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8"/>
        <w:gridCol w:w="302"/>
        <w:gridCol w:w="2694"/>
        <w:gridCol w:w="231"/>
        <w:gridCol w:w="1482"/>
        <w:gridCol w:w="1722"/>
      </w:tblGrid>
      <w:tr w:rsidR="0013409F" w:rsidRPr="00773296" w14:paraId="603F7C43" w14:textId="77777777" w:rsidTr="0065519A">
        <w:trPr>
          <w:trHeight w:val="851"/>
        </w:trPr>
        <w:tc>
          <w:tcPr>
            <w:tcW w:w="3208" w:type="dxa"/>
          </w:tcPr>
          <w:p w14:paraId="1B1EF79B" w14:textId="77777777" w:rsidR="0013409F" w:rsidRPr="006F0DE0" w:rsidRDefault="0013409F" w:rsidP="0065519A">
            <w:pPr>
              <w:jc w:val="both"/>
              <w:rPr>
                <w:rFonts w:ascii="Times New Roman" w:hAnsi="Times New Roman" w:cs="Times New Roman"/>
                <w:sz w:val="28"/>
                <w:szCs w:val="28"/>
              </w:rPr>
            </w:pPr>
          </w:p>
        </w:tc>
        <w:tc>
          <w:tcPr>
            <w:tcW w:w="3227" w:type="dxa"/>
            <w:gridSpan w:val="3"/>
            <w:vMerge w:val="restart"/>
            <w:hideMark/>
          </w:tcPr>
          <w:p w14:paraId="0E0DC111" w14:textId="77777777" w:rsidR="0013409F" w:rsidRPr="00773296" w:rsidRDefault="003D49E0" w:rsidP="0065519A">
            <w:pPr>
              <w:jc w:val="center"/>
              <w:rPr>
                <w:rFonts w:ascii="Times New Roman" w:hAnsi="Times New Roman" w:cs="Times New Roman"/>
                <w:sz w:val="28"/>
                <w:szCs w:val="28"/>
              </w:rPr>
            </w:pPr>
            <w:r w:rsidRPr="00773296">
              <w:rPr>
                <w:rFonts w:ascii="Times New Roman" w:hAnsi="Times New Roman" w:cs="Times New Roman"/>
                <w:noProof/>
                <w:sz w:val="28"/>
                <w:szCs w:val="28"/>
              </w:rPr>
              <w:object w:dxaOrig="696" w:dyaOrig="948" w14:anchorId="19C2B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5pt;height:48.2pt;mso-width-percent:0;mso-height-percent:0;mso-width-percent:0;mso-height-percent:0" o:ole="">
                  <v:imagedata r:id="rId8" o:title=""/>
                </v:shape>
                <o:OLEObject Type="Embed" ProgID="CorelDraw.Graphic.16" ShapeID="_x0000_i1025" DrawAspect="Content" ObjectID="_1670653840" r:id="rId9"/>
              </w:object>
            </w:r>
          </w:p>
        </w:tc>
        <w:tc>
          <w:tcPr>
            <w:tcW w:w="3204" w:type="dxa"/>
            <w:gridSpan w:val="2"/>
          </w:tcPr>
          <w:p w14:paraId="40B44ECA" w14:textId="77777777" w:rsidR="0013409F" w:rsidRPr="00773296" w:rsidRDefault="0013409F" w:rsidP="0065519A">
            <w:pPr>
              <w:jc w:val="both"/>
              <w:rPr>
                <w:rFonts w:ascii="Times New Roman" w:hAnsi="Times New Roman" w:cs="Times New Roman"/>
                <w:sz w:val="28"/>
                <w:szCs w:val="28"/>
              </w:rPr>
            </w:pPr>
          </w:p>
        </w:tc>
      </w:tr>
      <w:tr w:rsidR="0013409F" w:rsidRPr="00773296" w14:paraId="46FEE5CA" w14:textId="77777777" w:rsidTr="0065519A">
        <w:tc>
          <w:tcPr>
            <w:tcW w:w="3208" w:type="dxa"/>
          </w:tcPr>
          <w:p w14:paraId="7E8F1138" w14:textId="77777777" w:rsidR="0013409F" w:rsidRPr="00773296" w:rsidRDefault="0013409F" w:rsidP="0065519A">
            <w:pPr>
              <w:jc w:val="both"/>
              <w:rPr>
                <w:rFonts w:ascii="Times New Roman" w:hAnsi="Times New Roman" w:cs="Times New Roman"/>
                <w:sz w:val="28"/>
                <w:szCs w:val="28"/>
              </w:rPr>
            </w:pPr>
          </w:p>
        </w:tc>
        <w:tc>
          <w:tcPr>
            <w:tcW w:w="0" w:type="auto"/>
            <w:gridSpan w:val="3"/>
            <w:vMerge/>
            <w:vAlign w:val="center"/>
            <w:hideMark/>
          </w:tcPr>
          <w:p w14:paraId="51948D59" w14:textId="77777777" w:rsidR="0013409F" w:rsidRPr="00773296" w:rsidRDefault="0013409F" w:rsidP="0065519A">
            <w:pPr>
              <w:rPr>
                <w:rFonts w:ascii="Times New Roman" w:hAnsi="Times New Roman" w:cs="Times New Roman"/>
                <w:sz w:val="28"/>
                <w:szCs w:val="28"/>
              </w:rPr>
            </w:pPr>
          </w:p>
        </w:tc>
        <w:tc>
          <w:tcPr>
            <w:tcW w:w="3204" w:type="dxa"/>
            <w:gridSpan w:val="2"/>
          </w:tcPr>
          <w:p w14:paraId="4AFF80D9" w14:textId="77777777" w:rsidR="0013409F" w:rsidRPr="00773296" w:rsidRDefault="0013409F" w:rsidP="0065519A">
            <w:pPr>
              <w:jc w:val="both"/>
              <w:rPr>
                <w:rFonts w:ascii="Times New Roman" w:hAnsi="Times New Roman" w:cs="Times New Roman"/>
                <w:sz w:val="28"/>
                <w:szCs w:val="28"/>
              </w:rPr>
            </w:pPr>
          </w:p>
        </w:tc>
      </w:tr>
      <w:tr w:rsidR="0013409F" w:rsidRPr="00773296" w14:paraId="632F392C" w14:textId="77777777" w:rsidTr="0065519A">
        <w:tc>
          <w:tcPr>
            <w:tcW w:w="9639" w:type="dxa"/>
            <w:gridSpan w:val="6"/>
            <w:hideMark/>
          </w:tcPr>
          <w:p w14:paraId="3BC251DF" w14:textId="77777777" w:rsidR="0013409F" w:rsidRPr="00773296" w:rsidRDefault="0013409F" w:rsidP="0065519A">
            <w:pPr>
              <w:tabs>
                <w:tab w:val="left" w:pos="-3600"/>
              </w:tabs>
              <w:spacing w:before="120" w:after="120"/>
              <w:jc w:val="center"/>
              <w:rPr>
                <w:rFonts w:ascii="Times New Roman" w:hAnsi="Times New Roman" w:cs="Times New Roman"/>
                <w:b/>
                <w:bCs/>
                <w:color w:val="006600"/>
                <w:spacing w:val="10"/>
                <w:sz w:val="28"/>
                <w:szCs w:val="28"/>
              </w:rPr>
            </w:pPr>
            <w:r w:rsidRPr="00773296">
              <w:rPr>
                <w:rFonts w:ascii="Times New Roman" w:hAnsi="Times New Roman" w:cs="Times New Roman"/>
                <w:b/>
                <w:bCs/>
                <w:color w:val="006600"/>
                <w:spacing w:val="10"/>
                <w:sz w:val="28"/>
                <w:szCs w:val="28"/>
              </w:rPr>
              <w:t>Правління Національного банку України</w:t>
            </w:r>
          </w:p>
          <w:p w14:paraId="28CBA989" w14:textId="77777777" w:rsidR="0013409F" w:rsidRPr="00773296" w:rsidRDefault="0013409F" w:rsidP="0065519A">
            <w:pPr>
              <w:jc w:val="center"/>
              <w:rPr>
                <w:rFonts w:ascii="Times New Roman" w:hAnsi="Times New Roman" w:cs="Times New Roman"/>
                <w:b/>
                <w:bCs/>
                <w:color w:val="006600"/>
                <w:sz w:val="32"/>
                <w:szCs w:val="32"/>
              </w:rPr>
            </w:pPr>
            <w:r w:rsidRPr="00773296">
              <w:rPr>
                <w:rFonts w:ascii="Times New Roman" w:hAnsi="Times New Roman" w:cs="Times New Roman"/>
                <w:b/>
                <w:bCs/>
                <w:color w:val="006600"/>
                <w:sz w:val="32"/>
                <w:szCs w:val="32"/>
              </w:rPr>
              <w:t>П О С Т А Н О В А</w:t>
            </w:r>
          </w:p>
          <w:p w14:paraId="2833B839" w14:textId="77777777" w:rsidR="0013409F" w:rsidRPr="00773296" w:rsidRDefault="0013409F" w:rsidP="0065519A">
            <w:pPr>
              <w:jc w:val="center"/>
              <w:rPr>
                <w:rFonts w:ascii="Times New Roman" w:hAnsi="Times New Roman" w:cs="Times New Roman"/>
                <w:sz w:val="28"/>
                <w:szCs w:val="28"/>
              </w:rPr>
            </w:pPr>
          </w:p>
        </w:tc>
      </w:tr>
      <w:tr w:rsidR="0013409F" w:rsidRPr="00773296" w14:paraId="59BC0FD3" w14:textId="77777777" w:rsidTr="0065519A">
        <w:tc>
          <w:tcPr>
            <w:tcW w:w="3510" w:type="dxa"/>
            <w:gridSpan w:val="2"/>
            <w:tcBorders>
              <w:top w:val="nil"/>
              <w:left w:val="nil"/>
              <w:bottom w:val="single" w:sz="4" w:space="0" w:color="006600"/>
              <w:right w:val="nil"/>
            </w:tcBorders>
            <w:vAlign w:val="bottom"/>
          </w:tcPr>
          <w:p w14:paraId="25B13E5A" w14:textId="77777777" w:rsidR="0013409F" w:rsidRPr="00773296" w:rsidRDefault="0013409F" w:rsidP="0065519A">
            <w:pPr>
              <w:jc w:val="both"/>
              <w:rPr>
                <w:rFonts w:ascii="Times New Roman" w:hAnsi="Times New Roman" w:cs="Times New Roman"/>
                <w:sz w:val="28"/>
                <w:szCs w:val="28"/>
              </w:rPr>
            </w:pPr>
          </w:p>
        </w:tc>
        <w:tc>
          <w:tcPr>
            <w:tcW w:w="2694" w:type="dxa"/>
            <w:hideMark/>
          </w:tcPr>
          <w:p w14:paraId="1BB1D5B8" w14:textId="77777777" w:rsidR="0013409F" w:rsidRPr="00773296" w:rsidRDefault="0013409F" w:rsidP="0065519A">
            <w:pPr>
              <w:spacing w:before="240"/>
              <w:jc w:val="center"/>
              <w:rPr>
                <w:rFonts w:ascii="Times New Roman" w:hAnsi="Times New Roman" w:cs="Times New Roman"/>
                <w:sz w:val="28"/>
                <w:szCs w:val="28"/>
              </w:rPr>
            </w:pPr>
            <w:r w:rsidRPr="00773296">
              <w:rPr>
                <w:rFonts w:ascii="Times New Roman" w:hAnsi="Times New Roman" w:cs="Times New Roman"/>
                <w:color w:val="006600"/>
                <w:sz w:val="28"/>
                <w:szCs w:val="28"/>
              </w:rPr>
              <w:t>м. Київ</w:t>
            </w:r>
          </w:p>
        </w:tc>
        <w:tc>
          <w:tcPr>
            <w:tcW w:w="1713" w:type="dxa"/>
            <w:gridSpan w:val="2"/>
            <w:vAlign w:val="bottom"/>
            <w:hideMark/>
          </w:tcPr>
          <w:p w14:paraId="1060B137" w14:textId="77777777" w:rsidR="0013409F" w:rsidRPr="00773296" w:rsidRDefault="0013409F" w:rsidP="0065519A">
            <w:pPr>
              <w:jc w:val="right"/>
              <w:rPr>
                <w:rFonts w:ascii="Times New Roman" w:hAnsi="Times New Roman" w:cs="Times New Roman"/>
                <w:sz w:val="28"/>
                <w:szCs w:val="28"/>
              </w:rPr>
            </w:pPr>
            <w:r w:rsidRPr="00773296">
              <w:rPr>
                <w:rFonts w:ascii="Times New Roman" w:hAnsi="Times New Roman" w:cs="Times New Roman"/>
                <w:color w:val="006600"/>
                <w:sz w:val="28"/>
                <w:szCs w:val="28"/>
              </w:rPr>
              <w:t>№</w:t>
            </w:r>
          </w:p>
        </w:tc>
        <w:tc>
          <w:tcPr>
            <w:tcW w:w="1722" w:type="dxa"/>
            <w:tcBorders>
              <w:top w:val="nil"/>
              <w:left w:val="nil"/>
              <w:bottom w:val="single" w:sz="4" w:space="0" w:color="006600"/>
              <w:right w:val="nil"/>
            </w:tcBorders>
            <w:vAlign w:val="bottom"/>
          </w:tcPr>
          <w:p w14:paraId="687B3563" w14:textId="77777777" w:rsidR="0013409F" w:rsidRPr="00773296" w:rsidRDefault="0013409F" w:rsidP="0065519A">
            <w:pPr>
              <w:rPr>
                <w:rFonts w:ascii="Times New Roman" w:hAnsi="Times New Roman" w:cs="Times New Roman"/>
                <w:sz w:val="28"/>
                <w:szCs w:val="28"/>
              </w:rPr>
            </w:pPr>
          </w:p>
        </w:tc>
      </w:tr>
    </w:tbl>
    <w:p w14:paraId="1EB7EAF8" w14:textId="77777777" w:rsidR="0013409F" w:rsidRPr="00773296" w:rsidRDefault="0013409F" w:rsidP="0013409F">
      <w:pPr>
        <w:spacing w:after="0" w:line="240" w:lineRule="auto"/>
        <w:ind w:firstLine="709"/>
        <w:jc w:val="center"/>
        <w:rPr>
          <w:rFonts w:ascii="Times New Roman" w:eastAsiaTheme="minorEastAsia" w:hAnsi="Times New Roman" w:cs="Times New Roman"/>
          <w:color w:val="000000" w:themeColor="text1"/>
          <w:sz w:val="28"/>
          <w:szCs w:val="28"/>
        </w:rPr>
      </w:pPr>
    </w:p>
    <w:p w14:paraId="10BDF35B" w14:textId="77777777" w:rsidR="0013409F" w:rsidRPr="00773296" w:rsidRDefault="0013409F" w:rsidP="0013409F">
      <w:pPr>
        <w:spacing w:after="0" w:line="240" w:lineRule="auto"/>
        <w:ind w:firstLine="709"/>
        <w:jc w:val="center"/>
        <w:rPr>
          <w:rFonts w:ascii="Times New Roman" w:eastAsiaTheme="minorEastAsia" w:hAnsi="Times New Roman" w:cs="Times New Roman"/>
          <w:color w:val="000000" w:themeColor="text1"/>
          <w:sz w:val="28"/>
          <w:szCs w:val="28"/>
        </w:rPr>
      </w:pPr>
    </w:p>
    <w:p w14:paraId="622D9391" w14:textId="77777777" w:rsidR="0013409F" w:rsidRPr="0013409F" w:rsidRDefault="0013409F" w:rsidP="00A16D9A">
      <w:pPr>
        <w:spacing w:after="0" w:line="240" w:lineRule="auto"/>
        <w:ind w:left="1843" w:right="1275"/>
        <w:jc w:val="center"/>
        <w:rPr>
          <w:rFonts w:ascii="Times New Roman" w:eastAsiaTheme="minorEastAsia" w:hAnsi="Times New Roman" w:cs="Times New Roman"/>
          <w:bCs/>
          <w:color w:val="0D0D0D" w:themeColor="text1" w:themeTint="F2"/>
          <w:sz w:val="28"/>
          <w:szCs w:val="28"/>
        </w:rPr>
      </w:pPr>
      <w:r w:rsidRPr="00773296">
        <w:rPr>
          <w:rFonts w:ascii="Times New Roman" w:eastAsiaTheme="minorEastAsia" w:hAnsi="Times New Roman" w:cs="Times New Roman"/>
          <w:color w:val="0D0D0D" w:themeColor="text1" w:themeTint="F2"/>
          <w:sz w:val="28"/>
          <w:szCs w:val="28"/>
        </w:rPr>
        <w:t>Про затвердження</w:t>
      </w:r>
      <w:r w:rsidR="008A7DC2">
        <w:rPr>
          <w:rFonts w:ascii="Times New Roman" w:eastAsiaTheme="minorEastAsia" w:hAnsi="Times New Roman" w:cs="Times New Roman"/>
          <w:color w:val="0D0D0D" w:themeColor="text1" w:themeTint="F2"/>
          <w:sz w:val="28"/>
          <w:szCs w:val="28"/>
        </w:rPr>
        <w:t xml:space="preserve"> Положення</w:t>
      </w:r>
      <w:r w:rsidR="00A16D9A">
        <w:rPr>
          <w:rFonts w:ascii="Times New Roman" w:eastAsiaTheme="minorEastAsia" w:hAnsi="Times New Roman" w:cs="Times New Roman"/>
          <w:color w:val="0D0D0D" w:themeColor="text1" w:themeTint="F2"/>
          <w:sz w:val="28"/>
          <w:szCs w:val="28"/>
        </w:rPr>
        <w:t xml:space="preserve"> про </w:t>
      </w:r>
      <w:r w:rsidR="007C24B8">
        <w:rPr>
          <w:rFonts w:ascii="Times New Roman" w:eastAsiaTheme="minorEastAsia" w:hAnsi="Times New Roman" w:cs="Times New Roman"/>
          <w:color w:val="0D0D0D" w:themeColor="text1" w:themeTint="F2"/>
          <w:sz w:val="28"/>
          <w:szCs w:val="28"/>
        </w:rPr>
        <w:t>визначення</w:t>
      </w:r>
      <w:r w:rsidR="00A16D9A">
        <w:rPr>
          <w:rFonts w:ascii="Times New Roman" w:eastAsiaTheme="minorEastAsia" w:hAnsi="Times New Roman" w:cs="Times New Roman"/>
          <w:color w:val="0D0D0D" w:themeColor="text1" w:themeTint="F2"/>
          <w:sz w:val="28"/>
          <w:szCs w:val="28"/>
        </w:rPr>
        <w:t xml:space="preserve"> </w:t>
      </w:r>
      <w:r w:rsidR="00A16D9A">
        <w:rPr>
          <w:rFonts w:ascii="Times New Roman" w:eastAsiaTheme="minorEastAsia" w:hAnsi="Times New Roman" w:cs="Times New Roman"/>
          <w:bCs/>
          <w:color w:val="0D0D0D" w:themeColor="text1" w:themeTint="F2"/>
          <w:sz w:val="28"/>
          <w:szCs w:val="28"/>
        </w:rPr>
        <w:t>у</w:t>
      </w:r>
      <w:r w:rsidRPr="0013409F">
        <w:rPr>
          <w:rFonts w:ascii="Times New Roman" w:eastAsiaTheme="minorEastAsia" w:hAnsi="Times New Roman" w:cs="Times New Roman"/>
          <w:bCs/>
          <w:color w:val="0D0D0D" w:themeColor="text1" w:themeTint="F2"/>
          <w:sz w:val="28"/>
          <w:szCs w:val="28"/>
        </w:rPr>
        <w:t xml:space="preserve">мов провадження діяльності з надання фінансових послуг, здійснення яких потребує відповідної ліцензії </w:t>
      </w:r>
    </w:p>
    <w:p w14:paraId="098313A5" w14:textId="77777777" w:rsidR="0013409F" w:rsidRPr="00773296" w:rsidRDefault="0013409F" w:rsidP="0013409F">
      <w:pPr>
        <w:spacing w:after="0" w:line="240" w:lineRule="auto"/>
        <w:ind w:left="1843" w:right="1275"/>
        <w:jc w:val="center"/>
        <w:rPr>
          <w:rFonts w:ascii="Times New Roman" w:eastAsia="SimSun" w:hAnsi="Times New Roman" w:cs="Times New Roman"/>
          <w:color w:val="0D0D0D" w:themeColor="text1" w:themeTint="F2"/>
          <w:sz w:val="28"/>
          <w:szCs w:val="28"/>
          <w:lang w:eastAsia="uk-UA"/>
        </w:rPr>
      </w:pPr>
      <w:r w:rsidRPr="0013409F">
        <w:rPr>
          <w:rFonts w:ascii="Times New Roman" w:eastAsiaTheme="minorEastAsia" w:hAnsi="Times New Roman" w:cs="Times New Roman"/>
          <w:bCs/>
          <w:color w:val="0D0D0D" w:themeColor="text1" w:themeTint="F2"/>
          <w:sz w:val="28"/>
          <w:szCs w:val="28"/>
        </w:rPr>
        <w:t>(ліцензійн</w:t>
      </w:r>
      <w:r w:rsidR="007C24B8">
        <w:rPr>
          <w:rFonts w:ascii="Times New Roman" w:eastAsiaTheme="minorEastAsia" w:hAnsi="Times New Roman" w:cs="Times New Roman"/>
          <w:bCs/>
          <w:color w:val="0D0D0D" w:themeColor="text1" w:themeTint="F2"/>
          <w:sz w:val="28"/>
          <w:szCs w:val="28"/>
        </w:rPr>
        <w:t>их</w:t>
      </w:r>
      <w:r w:rsidRPr="0013409F">
        <w:rPr>
          <w:rFonts w:ascii="Times New Roman" w:eastAsiaTheme="minorEastAsia" w:hAnsi="Times New Roman" w:cs="Times New Roman"/>
          <w:bCs/>
          <w:color w:val="0D0D0D" w:themeColor="text1" w:themeTint="F2"/>
          <w:sz w:val="28"/>
          <w:szCs w:val="28"/>
        </w:rPr>
        <w:t xml:space="preserve"> умов)</w:t>
      </w:r>
    </w:p>
    <w:p w14:paraId="04955EFC" w14:textId="7E5B1B23" w:rsidR="0013409F" w:rsidRPr="00773296" w:rsidRDefault="0013409F" w:rsidP="0065519A">
      <w:pPr>
        <w:spacing w:before="100" w:beforeAutospacing="1" w:after="100" w:afterAutospacing="1" w:line="240" w:lineRule="auto"/>
        <w:ind w:firstLine="709"/>
        <w:jc w:val="both"/>
        <w:rPr>
          <w:rFonts w:ascii="Times New Roman" w:eastAsia="SimSun" w:hAnsi="Times New Roman" w:cs="Times New Roman"/>
          <w:sz w:val="28"/>
          <w:szCs w:val="28"/>
          <w:lang w:eastAsia="uk-UA"/>
        </w:rPr>
      </w:pPr>
      <w:r w:rsidRPr="00773296">
        <w:rPr>
          <w:rFonts w:ascii="Times New Roman" w:eastAsia="SimSun" w:hAnsi="Times New Roman" w:cs="Times New Roman"/>
          <w:color w:val="0D0D0D" w:themeColor="text1" w:themeTint="F2"/>
          <w:sz w:val="28"/>
          <w:szCs w:val="28"/>
          <w:lang w:eastAsia="uk-UA"/>
        </w:rPr>
        <w:t>Відповідно до статей 7, 15, 55</w:t>
      </w:r>
      <w:r w:rsidRPr="00773296">
        <w:rPr>
          <w:rFonts w:ascii="Times New Roman" w:eastAsia="SimSun" w:hAnsi="Times New Roman" w:cs="Times New Roman"/>
          <w:color w:val="0D0D0D" w:themeColor="text1" w:themeTint="F2"/>
          <w:sz w:val="28"/>
          <w:szCs w:val="28"/>
          <w:vertAlign w:val="superscript"/>
          <w:lang w:eastAsia="uk-UA"/>
        </w:rPr>
        <w:t>1</w:t>
      </w:r>
      <w:r w:rsidRPr="00773296">
        <w:rPr>
          <w:rFonts w:ascii="Times New Roman" w:eastAsia="SimSun" w:hAnsi="Times New Roman" w:cs="Times New Roman"/>
          <w:color w:val="0D0D0D" w:themeColor="text1" w:themeTint="F2"/>
          <w:sz w:val="28"/>
          <w:szCs w:val="28"/>
          <w:lang w:eastAsia="uk-UA"/>
        </w:rPr>
        <w:t xml:space="preserve">, 56 Закону України “Про </w:t>
      </w:r>
      <w:r w:rsidRPr="00773296">
        <w:rPr>
          <w:rFonts w:ascii="Times New Roman" w:eastAsia="SimSun" w:hAnsi="Times New Roman" w:cs="Times New Roman"/>
          <w:sz w:val="28"/>
          <w:szCs w:val="28"/>
          <w:lang w:eastAsia="uk-UA"/>
        </w:rPr>
        <w:t xml:space="preserve">Національний банк України”, статей </w:t>
      </w:r>
      <w:r w:rsidRPr="00773296">
        <w:rPr>
          <w:rFonts w:ascii="Times New Roman" w:eastAsia="SimSun" w:hAnsi="Times New Roman" w:cs="Times New Roman"/>
          <w:color w:val="000000" w:themeColor="text1"/>
          <w:sz w:val="28"/>
          <w:szCs w:val="28"/>
          <w:lang w:eastAsia="uk-UA"/>
        </w:rPr>
        <w:t>21</w:t>
      </w:r>
      <w:r w:rsidRPr="00773296">
        <w:rPr>
          <w:rFonts w:ascii="Times New Roman" w:eastAsia="SimSun" w:hAnsi="Times New Roman" w:cs="Times New Roman"/>
          <w:sz w:val="28"/>
          <w:szCs w:val="28"/>
          <w:lang w:eastAsia="uk-UA"/>
        </w:rPr>
        <w:t>, 27, 28</w:t>
      </w:r>
      <w:r w:rsidRPr="00773296">
        <w:rPr>
          <w:rFonts w:ascii="Times New Roman" w:eastAsia="SimSun" w:hAnsi="Times New Roman" w:cs="Times New Roman"/>
          <w:color w:val="FF0000"/>
          <w:sz w:val="28"/>
          <w:szCs w:val="28"/>
          <w:lang w:eastAsia="uk-UA"/>
        </w:rPr>
        <w:t xml:space="preserve"> </w:t>
      </w:r>
      <w:r w:rsidRPr="00773296">
        <w:rPr>
          <w:rFonts w:ascii="Times New Roman" w:eastAsia="SimSun" w:hAnsi="Times New Roman" w:cs="Times New Roman"/>
          <w:sz w:val="28"/>
          <w:szCs w:val="28"/>
          <w:lang w:eastAsia="uk-UA"/>
        </w:rPr>
        <w:t>Закону України “Про фінансові послуги та державне регулювання ринків фінансових послуг”, статей 2, 36, 37, 38 Закону України “Про страхування”, статей 8, 26 Закону України “Про кредитні спілки”, з метою вдосконалення порядку ліцензування</w:t>
      </w:r>
      <w:r w:rsidR="002F2132">
        <w:rPr>
          <w:rFonts w:ascii="Times New Roman" w:eastAsia="SimSun" w:hAnsi="Times New Roman" w:cs="Times New Roman"/>
          <w:sz w:val="28"/>
          <w:szCs w:val="28"/>
          <w:lang w:eastAsia="uk-UA"/>
        </w:rPr>
        <w:t xml:space="preserve"> та визначення умов провадження діяльності з надання фінансових послуг</w:t>
      </w:r>
      <w:r w:rsidRPr="00773296">
        <w:rPr>
          <w:rFonts w:ascii="Times New Roman" w:eastAsia="SimSun" w:hAnsi="Times New Roman" w:cs="Times New Roman"/>
          <w:sz w:val="28"/>
          <w:szCs w:val="28"/>
          <w:lang w:eastAsia="uk-UA"/>
        </w:rPr>
        <w:t xml:space="preserve"> </w:t>
      </w:r>
      <w:r w:rsidRPr="00773296">
        <w:rPr>
          <w:rFonts w:ascii="Times New Roman" w:eastAsia="Times New Roman" w:hAnsi="Times New Roman" w:cs="Times New Roman"/>
          <w:bCs/>
          <w:color w:val="000000" w:themeColor="text1"/>
          <w:sz w:val="28"/>
          <w:szCs w:val="28"/>
          <w:lang w:eastAsia="uk-UA"/>
        </w:rPr>
        <w:t>небанківськи</w:t>
      </w:r>
      <w:r w:rsidR="009905F9">
        <w:rPr>
          <w:rFonts w:ascii="Times New Roman" w:eastAsia="Times New Roman" w:hAnsi="Times New Roman" w:cs="Times New Roman"/>
          <w:bCs/>
          <w:color w:val="000000" w:themeColor="text1"/>
          <w:sz w:val="28"/>
          <w:szCs w:val="28"/>
          <w:lang w:eastAsia="uk-UA"/>
        </w:rPr>
        <w:t>ми</w:t>
      </w:r>
      <w:r w:rsidRPr="00773296">
        <w:rPr>
          <w:rFonts w:ascii="Times New Roman" w:eastAsia="Times New Roman" w:hAnsi="Times New Roman" w:cs="Times New Roman"/>
          <w:bCs/>
          <w:color w:val="000000" w:themeColor="text1"/>
          <w:sz w:val="28"/>
          <w:szCs w:val="28"/>
          <w:lang w:eastAsia="uk-UA"/>
        </w:rPr>
        <w:t xml:space="preserve"> фінансови</w:t>
      </w:r>
      <w:r w:rsidR="009905F9">
        <w:rPr>
          <w:rFonts w:ascii="Times New Roman" w:eastAsia="Times New Roman" w:hAnsi="Times New Roman" w:cs="Times New Roman"/>
          <w:bCs/>
          <w:color w:val="000000" w:themeColor="text1"/>
          <w:sz w:val="28"/>
          <w:szCs w:val="28"/>
          <w:lang w:eastAsia="uk-UA"/>
        </w:rPr>
        <w:t>ми</w:t>
      </w:r>
      <w:r w:rsidRPr="00773296">
        <w:rPr>
          <w:rFonts w:ascii="Times New Roman" w:eastAsia="Times New Roman" w:hAnsi="Times New Roman" w:cs="Times New Roman"/>
          <w:bCs/>
          <w:color w:val="000000" w:themeColor="text1"/>
          <w:sz w:val="28"/>
          <w:szCs w:val="28"/>
          <w:lang w:eastAsia="uk-UA"/>
        </w:rPr>
        <w:t xml:space="preserve"> установ</w:t>
      </w:r>
      <w:r w:rsidR="009905F9">
        <w:rPr>
          <w:rFonts w:ascii="Times New Roman" w:eastAsia="Times New Roman" w:hAnsi="Times New Roman" w:cs="Times New Roman"/>
          <w:bCs/>
          <w:color w:val="000000" w:themeColor="text1"/>
          <w:sz w:val="28"/>
          <w:szCs w:val="28"/>
          <w:lang w:eastAsia="uk-UA"/>
        </w:rPr>
        <w:t>ами</w:t>
      </w:r>
      <w:r w:rsidRPr="00773296">
        <w:rPr>
          <w:rFonts w:ascii="Times New Roman" w:eastAsia="Times New Roman" w:hAnsi="Times New Roman" w:cs="Times New Roman"/>
          <w:bCs/>
          <w:color w:val="000000" w:themeColor="text1"/>
          <w:sz w:val="28"/>
          <w:szCs w:val="28"/>
          <w:lang w:eastAsia="uk-UA"/>
        </w:rPr>
        <w:t xml:space="preserve"> та ос</w:t>
      </w:r>
      <w:r w:rsidR="009905F9">
        <w:rPr>
          <w:rFonts w:ascii="Times New Roman" w:eastAsia="Times New Roman" w:hAnsi="Times New Roman" w:cs="Times New Roman"/>
          <w:bCs/>
          <w:color w:val="000000" w:themeColor="text1"/>
          <w:sz w:val="28"/>
          <w:szCs w:val="28"/>
          <w:lang w:eastAsia="uk-UA"/>
        </w:rPr>
        <w:t>о</w:t>
      </w:r>
      <w:r w:rsidRPr="00773296">
        <w:rPr>
          <w:rFonts w:ascii="Times New Roman" w:eastAsia="Times New Roman" w:hAnsi="Times New Roman" w:cs="Times New Roman"/>
          <w:bCs/>
          <w:color w:val="000000" w:themeColor="text1"/>
          <w:sz w:val="28"/>
          <w:szCs w:val="28"/>
          <w:lang w:eastAsia="uk-UA"/>
        </w:rPr>
        <w:t>б</w:t>
      </w:r>
      <w:r w:rsidR="009905F9">
        <w:rPr>
          <w:rFonts w:ascii="Times New Roman" w:eastAsia="Times New Roman" w:hAnsi="Times New Roman" w:cs="Times New Roman"/>
          <w:bCs/>
          <w:color w:val="000000" w:themeColor="text1"/>
          <w:sz w:val="28"/>
          <w:szCs w:val="28"/>
          <w:lang w:eastAsia="uk-UA"/>
        </w:rPr>
        <w:t>ами</w:t>
      </w:r>
      <w:r w:rsidRPr="00773296">
        <w:rPr>
          <w:rFonts w:ascii="Times New Roman" w:eastAsia="Times New Roman" w:hAnsi="Times New Roman" w:cs="Times New Roman"/>
          <w:bCs/>
          <w:color w:val="000000" w:themeColor="text1"/>
          <w:sz w:val="28"/>
          <w:szCs w:val="28"/>
          <w:lang w:eastAsia="uk-UA"/>
        </w:rPr>
        <w:t>, які не є фінансовими установами, але мають право надавати</w:t>
      </w:r>
      <w:r w:rsidR="009F614E">
        <w:rPr>
          <w:rFonts w:ascii="Times New Roman" w:eastAsia="Times New Roman" w:hAnsi="Times New Roman" w:cs="Times New Roman"/>
          <w:bCs/>
          <w:color w:val="000000" w:themeColor="text1"/>
          <w:sz w:val="28"/>
          <w:szCs w:val="28"/>
          <w:lang w:eastAsia="uk-UA"/>
        </w:rPr>
        <w:t xml:space="preserve"> окремі</w:t>
      </w:r>
      <w:r w:rsidRPr="00773296">
        <w:rPr>
          <w:rFonts w:ascii="Times New Roman" w:eastAsia="Times New Roman" w:hAnsi="Times New Roman" w:cs="Times New Roman"/>
          <w:bCs/>
          <w:color w:val="000000" w:themeColor="text1"/>
          <w:sz w:val="28"/>
          <w:szCs w:val="28"/>
          <w:lang w:eastAsia="uk-UA"/>
        </w:rPr>
        <w:t xml:space="preserve"> фінансові послуги</w:t>
      </w:r>
      <w:r w:rsidRPr="00773296">
        <w:rPr>
          <w:rFonts w:ascii="Times New Roman" w:eastAsia="SimSun" w:hAnsi="Times New Roman" w:cs="Times New Roman"/>
          <w:sz w:val="28"/>
          <w:szCs w:val="28"/>
          <w:lang w:eastAsia="uk-UA"/>
        </w:rPr>
        <w:t xml:space="preserve">, регулювання і нагляд за якими здійснює Національний банк України, Правління Національного банку України </w:t>
      </w:r>
      <w:r w:rsidRPr="00773296">
        <w:rPr>
          <w:rFonts w:ascii="Times New Roman" w:eastAsia="SimSun" w:hAnsi="Times New Roman" w:cs="Times New Roman"/>
          <w:b/>
          <w:sz w:val="28"/>
          <w:szCs w:val="28"/>
          <w:lang w:eastAsia="uk-UA"/>
        </w:rPr>
        <w:t>постановляє</w:t>
      </w:r>
      <w:r w:rsidRPr="00773296">
        <w:rPr>
          <w:rFonts w:ascii="Times New Roman" w:eastAsia="SimSun" w:hAnsi="Times New Roman" w:cs="Times New Roman"/>
          <w:sz w:val="28"/>
          <w:szCs w:val="28"/>
          <w:lang w:eastAsia="uk-UA"/>
        </w:rPr>
        <w:t>:</w:t>
      </w:r>
    </w:p>
    <w:p w14:paraId="7169AC4E" w14:textId="6EFBA6D8" w:rsidR="0013409F" w:rsidRPr="007C24B8" w:rsidRDefault="0013409F">
      <w:pPr>
        <w:spacing w:before="100" w:beforeAutospacing="1" w:after="100" w:afterAutospacing="1" w:line="240" w:lineRule="auto"/>
        <w:ind w:firstLine="709"/>
        <w:jc w:val="both"/>
        <w:rPr>
          <w:rFonts w:ascii="Times New Roman" w:eastAsiaTheme="minorEastAsia" w:hAnsi="Times New Roman" w:cs="Times New Roman"/>
          <w:bCs/>
          <w:noProof/>
          <w:color w:val="000000" w:themeColor="text1"/>
          <w:sz w:val="28"/>
          <w:szCs w:val="28"/>
        </w:rPr>
      </w:pPr>
      <w:r w:rsidRPr="00773296">
        <w:rPr>
          <w:rFonts w:ascii="Times New Roman" w:eastAsia="SimSun" w:hAnsi="Times New Roman" w:cs="Times New Roman"/>
          <w:sz w:val="28"/>
          <w:szCs w:val="28"/>
          <w:lang w:eastAsia="uk-UA"/>
        </w:rPr>
        <w:t>1</w:t>
      </w:r>
      <w:r w:rsidRPr="0013409F">
        <w:rPr>
          <w:rFonts w:ascii="Times New Roman" w:eastAsia="SimSun" w:hAnsi="Times New Roman" w:cs="Times New Roman"/>
          <w:sz w:val="28"/>
          <w:szCs w:val="28"/>
          <w:lang w:eastAsia="uk-UA"/>
        </w:rPr>
        <w:t>. </w:t>
      </w:r>
      <w:r w:rsidRPr="0013409F">
        <w:rPr>
          <w:rFonts w:ascii="Times New Roman" w:eastAsiaTheme="minorEastAsia" w:hAnsi="Times New Roman" w:cs="Times New Roman"/>
          <w:noProof/>
          <w:color w:val="000000" w:themeColor="text1"/>
          <w:sz w:val="28"/>
          <w:szCs w:val="28"/>
        </w:rPr>
        <w:t xml:space="preserve">Затвердити </w:t>
      </w:r>
      <w:r w:rsidR="007C24B8">
        <w:rPr>
          <w:rFonts w:ascii="Times New Roman" w:eastAsiaTheme="minorEastAsia" w:hAnsi="Times New Roman" w:cs="Times New Roman"/>
          <w:noProof/>
          <w:color w:val="000000" w:themeColor="text1"/>
          <w:sz w:val="28"/>
          <w:szCs w:val="28"/>
        </w:rPr>
        <w:t xml:space="preserve">Положення про визначення </w:t>
      </w:r>
      <w:r w:rsidR="007C24B8">
        <w:rPr>
          <w:rFonts w:ascii="Times New Roman" w:eastAsiaTheme="minorEastAsia" w:hAnsi="Times New Roman" w:cs="Times New Roman"/>
          <w:bCs/>
          <w:noProof/>
          <w:color w:val="000000" w:themeColor="text1"/>
          <w:sz w:val="28"/>
          <w:szCs w:val="28"/>
        </w:rPr>
        <w:t>у</w:t>
      </w:r>
      <w:r w:rsidRPr="0013409F">
        <w:rPr>
          <w:rFonts w:ascii="Times New Roman" w:eastAsiaTheme="minorEastAsia" w:hAnsi="Times New Roman" w:cs="Times New Roman"/>
          <w:bCs/>
          <w:noProof/>
          <w:color w:val="000000" w:themeColor="text1"/>
          <w:sz w:val="28"/>
          <w:szCs w:val="28"/>
        </w:rPr>
        <w:t>мов провадження діяльності з надання фінансових послуг, здійснення яких потребує відповідної ліцензії (</w:t>
      </w:r>
      <w:r w:rsidR="0065519A">
        <w:rPr>
          <w:rFonts w:ascii="Times New Roman" w:eastAsiaTheme="minorEastAsia" w:hAnsi="Times New Roman" w:cs="Times New Roman"/>
          <w:bCs/>
          <w:noProof/>
          <w:color w:val="000000" w:themeColor="text1"/>
          <w:sz w:val="28"/>
          <w:szCs w:val="28"/>
        </w:rPr>
        <w:t>л</w:t>
      </w:r>
      <w:r w:rsidRPr="0013409F">
        <w:rPr>
          <w:rFonts w:ascii="Times New Roman" w:eastAsiaTheme="minorEastAsia" w:hAnsi="Times New Roman" w:cs="Times New Roman"/>
          <w:bCs/>
          <w:noProof/>
          <w:color w:val="000000" w:themeColor="text1"/>
          <w:sz w:val="28"/>
          <w:szCs w:val="28"/>
        </w:rPr>
        <w:t>іцензійн</w:t>
      </w:r>
      <w:r w:rsidR="007C24B8">
        <w:rPr>
          <w:rFonts w:ascii="Times New Roman" w:eastAsiaTheme="minorEastAsia" w:hAnsi="Times New Roman" w:cs="Times New Roman"/>
          <w:bCs/>
          <w:noProof/>
          <w:color w:val="000000" w:themeColor="text1"/>
          <w:sz w:val="28"/>
          <w:szCs w:val="28"/>
        </w:rPr>
        <w:t>их</w:t>
      </w:r>
      <w:r w:rsidRPr="0013409F">
        <w:rPr>
          <w:rFonts w:ascii="Times New Roman" w:eastAsiaTheme="minorEastAsia" w:hAnsi="Times New Roman" w:cs="Times New Roman"/>
          <w:bCs/>
          <w:noProof/>
          <w:color w:val="000000" w:themeColor="text1"/>
          <w:sz w:val="28"/>
          <w:szCs w:val="28"/>
        </w:rPr>
        <w:t xml:space="preserve"> умов)</w:t>
      </w:r>
      <w:r w:rsidR="001817A8">
        <w:rPr>
          <w:rFonts w:ascii="Times New Roman" w:eastAsiaTheme="minorEastAsia" w:hAnsi="Times New Roman" w:cs="Times New Roman"/>
          <w:bCs/>
          <w:noProof/>
          <w:color w:val="000000" w:themeColor="text1"/>
          <w:sz w:val="28"/>
          <w:szCs w:val="28"/>
        </w:rPr>
        <w:t xml:space="preserve"> (далі </w:t>
      </w:r>
      <w:r w:rsidR="009A7C82">
        <w:rPr>
          <w:rFonts w:ascii="Times New Roman" w:eastAsiaTheme="minorEastAsia" w:hAnsi="Times New Roman" w:cs="Times New Roman"/>
          <w:bCs/>
          <w:noProof/>
          <w:color w:val="000000" w:themeColor="text1"/>
          <w:sz w:val="28"/>
          <w:szCs w:val="28"/>
        </w:rPr>
        <w:t xml:space="preserve">– </w:t>
      </w:r>
      <w:r w:rsidR="001817A8">
        <w:rPr>
          <w:rFonts w:ascii="Times New Roman" w:eastAsiaTheme="minorEastAsia" w:hAnsi="Times New Roman" w:cs="Times New Roman"/>
          <w:bCs/>
          <w:noProof/>
          <w:color w:val="000000" w:themeColor="text1"/>
          <w:sz w:val="28"/>
          <w:szCs w:val="28"/>
        </w:rPr>
        <w:t>Положення)</w:t>
      </w:r>
      <w:r w:rsidRPr="0013409F">
        <w:rPr>
          <w:rFonts w:ascii="Times New Roman" w:eastAsiaTheme="minorEastAsia" w:hAnsi="Times New Roman" w:cs="Times New Roman"/>
          <w:noProof/>
          <w:color w:val="000000" w:themeColor="text1"/>
          <w:sz w:val="28"/>
          <w:szCs w:val="28"/>
        </w:rPr>
        <w:t>, що дода</w:t>
      </w:r>
      <w:r w:rsidR="007C24B8">
        <w:rPr>
          <w:rFonts w:ascii="Times New Roman" w:eastAsiaTheme="minorEastAsia" w:hAnsi="Times New Roman" w:cs="Times New Roman"/>
          <w:noProof/>
          <w:color w:val="000000" w:themeColor="text1"/>
          <w:sz w:val="28"/>
          <w:szCs w:val="28"/>
        </w:rPr>
        <w:t>є</w:t>
      </w:r>
      <w:r>
        <w:rPr>
          <w:rFonts w:ascii="Times New Roman" w:eastAsiaTheme="minorEastAsia" w:hAnsi="Times New Roman" w:cs="Times New Roman"/>
          <w:noProof/>
          <w:color w:val="000000" w:themeColor="text1"/>
          <w:sz w:val="28"/>
          <w:szCs w:val="28"/>
        </w:rPr>
        <w:t>ться</w:t>
      </w:r>
      <w:r w:rsidRPr="0013409F">
        <w:rPr>
          <w:rFonts w:ascii="Times New Roman" w:eastAsiaTheme="minorEastAsia" w:hAnsi="Times New Roman" w:cs="Times New Roman"/>
          <w:noProof/>
          <w:color w:val="000000" w:themeColor="text1"/>
          <w:sz w:val="28"/>
          <w:szCs w:val="28"/>
        </w:rPr>
        <w:t>.</w:t>
      </w:r>
    </w:p>
    <w:p w14:paraId="7E042677" w14:textId="4EA4343B" w:rsidR="00AB456B" w:rsidRDefault="0013409F" w:rsidP="0065519A">
      <w:pPr>
        <w:pStyle w:val="aa"/>
        <w:spacing w:after="220" w:line="240" w:lineRule="auto"/>
        <w:ind w:left="0" w:firstLine="709"/>
        <w:contextualSpacing w:val="0"/>
        <w:jc w:val="both"/>
        <w:rPr>
          <w:rFonts w:ascii="Times New Roman" w:eastAsia="SimSun" w:hAnsi="Times New Roman" w:cs="Times New Roman"/>
          <w:color w:val="000000" w:themeColor="text1"/>
          <w:sz w:val="28"/>
          <w:szCs w:val="28"/>
          <w:lang w:eastAsia="uk-UA"/>
        </w:rPr>
      </w:pPr>
      <w:r>
        <w:rPr>
          <w:rFonts w:ascii="Times New Roman" w:eastAsia="SimSun" w:hAnsi="Times New Roman" w:cs="Times New Roman"/>
          <w:color w:val="000000" w:themeColor="text1"/>
          <w:sz w:val="28"/>
          <w:szCs w:val="28"/>
          <w:lang w:eastAsia="uk-UA"/>
        </w:rPr>
        <w:t>2</w:t>
      </w:r>
      <w:r w:rsidRPr="00A12083">
        <w:rPr>
          <w:rFonts w:ascii="Times New Roman" w:eastAsia="SimSun" w:hAnsi="Times New Roman" w:cs="Times New Roman"/>
          <w:color w:val="000000" w:themeColor="text1"/>
          <w:sz w:val="28"/>
          <w:szCs w:val="28"/>
          <w:lang w:eastAsia="uk-UA"/>
        </w:rPr>
        <w:t>.</w:t>
      </w:r>
      <w:r w:rsidR="00AB456B">
        <w:rPr>
          <w:rFonts w:ascii="Times New Roman" w:eastAsia="SimSun" w:hAnsi="Times New Roman" w:cs="Times New Roman"/>
          <w:color w:val="000000" w:themeColor="text1"/>
          <w:sz w:val="28"/>
          <w:szCs w:val="28"/>
          <w:lang w:eastAsia="uk-UA"/>
        </w:rPr>
        <w:t xml:space="preserve"> </w:t>
      </w:r>
      <w:r w:rsidR="009C373C">
        <w:rPr>
          <w:rFonts w:ascii="Times New Roman" w:eastAsia="SimSun" w:hAnsi="Times New Roman" w:cs="Times New Roman"/>
          <w:color w:val="000000" w:themeColor="text1"/>
          <w:sz w:val="28"/>
          <w:szCs w:val="28"/>
          <w:lang w:eastAsia="uk-UA"/>
        </w:rPr>
        <w:t>Ліцензії на провадження господарської діяльності з надання фінансових послуг (крім професійної діяльності на ринку цінних паперів)</w:t>
      </w:r>
      <w:r w:rsidR="00C15C5D">
        <w:rPr>
          <w:rFonts w:ascii="Times New Roman" w:eastAsia="SimSun" w:hAnsi="Times New Roman" w:cs="Times New Roman"/>
          <w:color w:val="000000" w:themeColor="text1"/>
          <w:sz w:val="28"/>
          <w:szCs w:val="28"/>
          <w:lang w:eastAsia="uk-UA"/>
        </w:rPr>
        <w:t xml:space="preserve"> (далі – ліцензія)</w:t>
      </w:r>
      <w:r w:rsidR="00E85A26">
        <w:rPr>
          <w:rFonts w:ascii="Times New Roman" w:eastAsia="SimSun" w:hAnsi="Times New Roman" w:cs="Times New Roman"/>
          <w:color w:val="000000" w:themeColor="text1"/>
          <w:sz w:val="28"/>
          <w:szCs w:val="28"/>
          <w:lang w:eastAsia="uk-UA"/>
        </w:rPr>
        <w:t>,</w:t>
      </w:r>
      <w:r w:rsidR="009C373C">
        <w:rPr>
          <w:rFonts w:ascii="Times New Roman" w:eastAsia="SimSun" w:hAnsi="Times New Roman" w:cs="Times New Roman"/>
          <w:color w:val="000000" w:themeColor="text1"/>
          <w:sz w:val="28"/>
          <w:szCs w:val="28"/>
          <w:lang w:eastAsia="uk-UA"/>
        </w:rPr>
        <w:t xml:space="preserve"> видані </w:t>
      </w:r>
      <w:r w:rsidR="00E85A26" w:rsidRPr="00E85A26">
        <w:rPr>
          <w:rFonts w:ascii="Times New Roman" w:eastAsia="SimSun" w:hAnsi="Times New Roman" w:cs="Times New Roman"/>
          <w:color w:val="000000" w:themeColor="text1"/>
          <w:sz w:val="28"/>
          <w:szCs w:val="28"/>
          <w:lang w:eastAsia="uk-UA"/>
        </w:rPr>
        <w:t>Національною комісією, що здійснює державне регулювання у сфері ринків фінансових послуг</w:t>
      </w:r>
      <w:r w:rsidR="00E85A26">
        <w:rPr>
          <w:rFonts w:ascii="Times New Roman" w:eastAsia="SimSun" w:hAnsi="Times New Roman" w:cs="Times New Roman"/>
          <w:color w:val="000000" w:themeColor="text1"/>
          <w:sz w:val="28"/>
          <w:szCs w:val="28"/>
          <w:lang w:eastAsia="uk-UA"/>
        </w:rPr>
        <w:t>,</w:t>
      </w:r>
      <w:r w:rsidR="009C373C">
        <w:rPr>
          <w:rFonts w:ascii="Times New Roman" w:eastAsia="SimSun" w:hAnsi="Times New Roman" w:cs="Times New Roman"/>
          <w:color w:val="000000" w:themeColor="text1"/>
          <w:sz w:val="28"/>
          <w:szCs w:val="28"/>
          <w:lang w:eastAsia="uk-UA"/>
        </w:rPr>
        <w:t xml:space="preserve"> </w:t>
      </w:r>
      <w:r w:rsidR="008279D6">
        <w:rPr>
          <w:rFonts w:ascii="Times New Roman" w:eastAsia="SimSun" w:hAnsi="Times New Roman" w:cs="Times New Roman"/>
          <w:color w:val="000000" w:themeColor="text1"/>
          <w:sz w:val="28"/>
          <w:szCs w:val="28"/>
          <w:lang w:eastAsia="uk-UA"/>
        </w:rPr>
        <w:t xml:space="preserve">та </w:t>
      </w:r>
      <w:r w:rsidR="009C373C">
        <w:rPr>
          <w:rFonts w:ascii="Times New Roman" w:eastAsia="SimSun" w:hAnsi="Times New Roman" w:cs="Times New Roman"/>
          <w:color w:val="000000" w:themeColor="text1"/>
          <w:sz w:val="28"/>
          <w:szCs w:val="28"/>
          <w:lang w:eastAsia="uk-UA"/>
        </w:rPr>
        <w:t>д</w:t>
      </w:r>
      <w:r w:rsidR="002F2132">
        <w:rPr>
          <w:rFonts w:ascii="Times New Roman" w:eastAsia="SimSun" w:hAnsi="Times New Roman" w:cs="Times New Roman"/>
          <w:color w:val="000000" w:themeColor="text1"/>
          <w:sz w:val="28"/>
          <w:szCs w:val="28"/>
          <w:lang w:eastAsia="uk-UA"/>
        </w:rPr>
        <w:t xml:space="preserve">іючі </w:t>
      </w:r>
      <w:r w:rsidR="000F7B21">
        <w:rPr>
          <w:rFonts w:ascii="Times New Roman" w:eastAsia="SimSun" w:hAnsi="Times New Roman" w:cs="Times New Roman"/>
          <w:color w:val="000000" w:themeColor="text1"/>
          <w:sz w:val="28"/>
          <w:szCs w:val="28"/>
          <w:lang w:eastAsia="uk-UA"/>
        </w:rPr>
        <w:t>на дату прийняття цієї постанови</w:t>
      </w:r>
      <w:r w:rsidR="009905F9">
        <w:rPr>
          <w:rFonts w:ascii="Times New Roman" w:eastAsia="SimSun" w:hAnsi="Times New Roman" w:cs="Times New Roman"/>
          <w:color w:val="000000" w:themeColor="text1"/>
          <w:sz w:val="28"/>
          <w:szCs w:val="28"/>
          <w:lang w:eastAsia="uk-UA"/>
        </w:rPr>
        <w:t>,</w:t>
      </w:r>
      <w:r w:rsidR="002E4F9E">
        <w:rPr>
          <w:rFonts w:ascii="Times New Roman" w:eastAsia="SimSun" w:hAnsi="Times New Roman" w:cs="Times New Roman"/>
          <w:color w:val="000000" w:themeColor="text1"/>
          <w:sz w:val="28"/>
          <w:szCs w:val="28"/>
          <w:lang w:eastAsia="uk-UA"/>
        </w:rPr>
        <w:t xml:space="preserve"> є чинними та продовжують діяти після набрання чинності цією </w:t>
      </w:r>
      <w:r w:rsidR="003B2CE9">
        <w:rPr>
          <w:rFonts w:ascii="Times New Roman" w:eastAsia="SimSun" w:hAnsi="Times New Roman" w:cs="Times New Roman"/>
          <w:color w:val="000000" w:themeColor="text1"/>
          <w:sz w:val="28"/>
          <w:szCs w:val="28"/>
          <w:lang w:eastAsia="uk-UA"/>
        </w:rPr>
        <w:t>п</w:t>
      </w:r>
      <w:r w:rsidR="002E4F9E">
        <w:rPr>
          <w:rFonts w:ascii="Times New Roman" w:eastAsia="SimSun" w:hAnsi="Times New Roman" w:cs="Times New Roman"/>
          <w:color w:val="000000" w:themeColor="text1"/>
          <w:sz w:val="28"/>
          <w:szCs w:val="28"/>
          <w:lang w:eastAsia="uk-UA"/>
        </w:rPr>
        <w:t xml:space="preserve">остановою. </w:t>
      </w:r>
      <w:r w:rsidR="001F7F3F">
        <w:rPr>
          <w:rFonts w:ascii="Times New Roman" w:eastAsia="SimSun" w:hAnsi="Times New Roman" w:cs="Times New Roman"/>
          <w:color w:val="000000" w:themeColor="text1"/>
          <w:sz w:val="28"/>
          <w:szCs w:val="28"/>
          <w:lang w:eastAsia="uk-UA"/>
        </w:rPr>
        <w:t xml:space="preserve"> </w:t>
      </w:r>
    </w:p>
    <w:p w14:paraId="5B592CA1" w14:textId="6624E650" w:rsidR="0091693E" w:rsidRDefault="003B2CE9" w:rsidP="008308A0">
      <w:pPr>
        <w:pStyle w:val="aa"/>
        <w:spacing w:after="220" w:line="240" w:lineRule="auto"/>
        <w:ind w:left="0" w:firstLine="709"/>
        <w:contextualSpacing w:val="0"/>
        <w:jc w:val="both"/>
        <w:rPr>
          <w:rFonts w:ascii="Times New Roman" w:eastAsia="SimSun" w:hAnsi="Times New Roman" w:cs="Times New Roman"/>
          <w:color w:val="000000" w:themeColor="text1"/>
          <w:sz w:val="28"/>
          <w:szCs w:val="28"/>
          <w:lang w:eastAsia="uk-UA"/>
        </w:rPr>
      </w:pPr>
      <w:r>
        <w:rPr>
          <w:rFonts w:ascii="Times New Roman" w:eastAsia="SimSun" w:hAnsi="Times New Roman" w:cs="Times New Roman"/>
          <w:color w:val="000000" w:themeColor="text1"/>
          <w:sz w:val="28"/>
          <w:szCs w:val="28"/>
          <w:lang w:eastAsia="uk-UA"/>
        </w:rPr>
        <w:t xml:space="preserve">3. Національний банк України розглядає пакети документів, подані юридичними особами для отримання ліцензії до набрання чинності </w:t>
      </w:r>
      <w:r w:rsidR="00345A98">
        <w:rPr>
          <w:rFonts w:ascii="Times New Roman" w:eastAsia="SimSun" w:hAnsi="Times New Roman" w:cs="Times New Roman"/>
          <w:color w:val="000000" w:themeColor="text1"/>
          <w:sz w:val="28"/>
          <w:szCs w:val="28"/>
          <w:lang w:eastAsia="uk-UA"/>
        </w:rPr>
        <w:t>цією постановою</w:t>
      </w:r>
      <w:r w:rsidR="00C13AB2">
        <w:rPr>
          <w:rFonts w:ascii="Times New Roman" w:eastAsia="SimSun" w:hAnsi="Times New Roman" w:cs="Times New Roman"/>
          <w:color w:val="000000" w:themeColor="text1"/>
          <w:sz w:val="28"/>
          <w:szCs w:val="28"/>
          <w:lang w:eastAsia="uk-UA"/>
        </w:rPr>
        <w:t xml:space="preserve"> та щодо яких Національним банком України не було прийнято</w:t>
      </w:r>
      <w:r w:rsidR="00345A98">
        <w:rPr>
          <w:rFonts w:ascii="Times New Roman" w:eastAsia="SimSun" w:hAnsi="Times New Roman" w:cs="Times New Roman"/>
          <w:color w:val="000000" w:themeColor="text1"/>
          <w:sz w:val="28"/>
          <w:szCs w:val="28"/>
          <w:lang w:eastAsia="uk-UA"/>
        </w:rPr>
        <w:t xml:space="preserve"> </w:t>
      </w:r>
      <w:r w:rsidR="00AF4421">
        <w:rPr>
          <w:rFonts w:ascii="Times New Roman" w:eastAsia="SimSun" w:hAnsi="Times New Roman" w:cs="Times New Roman"/>
          <w:color w:val="000000" w:themeColor="text1"/>
          <w:sz w:val="28"/>
          <w:szCs w:val="28"/>
          <w:lang w:eastAsia="uk-UA"/>
        </w:rPr>
        <w:t xml:space="preserve">рішення </w:t>
      </w:r>
      <w:r w:rsidR="008D675C">
        <w:rPr>
          <w:rFonts w:ascii="Times New Roman" w:eastAsia="SimSun" w:hAnsi="Times New Roman" w:cs="Times New Roman"/>
          <w:color w:val="000000" w:themeColor="text1"/>
          <w:sz w:val="28"/>
          <w:szCs w:val="28"/>
          <w:lang w:eastAsia="uk-UA"/>
        </w:rPr>
        <w:t xml:space="preserve">про видачу або відмову у видачі ліцензії </w:t>
      </w:r>
      <w:r w:rsidR="00C13AB2">
        <w:rPr>
          <w:rFonts w:ascii="Times New Roman" w:eastAsia="SimSun" w:hAnsi="Times New Roman" w:cs="Times New Roman"/>
          <w:color w:val="000000" w:themeColor="text1"/>
          <w:sz w:val="28"/>
          <w:szCs w:val="28"/>
          <w:lang w:eastAsia="uk-UA"/>
        </w:rPr>
        <w:t xml:space="preserve">на дату набрання чинності цією постановою, </w:t>
      </w:r>
      <w:r w:rsidR="00345A98">
        <w:rPr>
          <w:rFonts w:ascii="Times New Roman" w:eastAsia="SimSun" w:hAnsi="Times New Roman" w:cs="Times New Roman"/>
          <w:color w:val="000000" w:themeColor="text1"/>
          <w:sz w:val="28"/>
          <w:szCs w:val="28"/>
          <w:lang w:eastAsia="uk-UA"/>
        </w:rPr>
        <w:t xml:space="preserve">у порядку, передбаченому </w:t>
      </w:r>
      <w:r w:rsidR="008308A0">
        <w:rPr>
          <w:rFonts w:ascii="Times New Roman" w:eastAsia="SimSun" w:hAnsi="Times New Roman" w:cs="Times New Roman"/>
          <w:color w:val="000000" w:themeColor="text1"/>
          <w:sz w:val="28"/>
          <w:szCs w:val="28"/>
          <w:lang w:eastAsia="uk-UA"/>
        </w:rPr>
        <w:t>Положенням</w:t>
      </w:r>
      <w:r w:rsidR="00013CEB">
        <w:rPr>
          <w:rFonts w:ascii="Times New Roman" w:eastAsia="SimSun" w:hAnsi="Times New Roman" w:cs="Times New Roman"/>
          <w:color w:val="000000" w:themeColor="text1"/>
          <w:sz w:val="28"/>
          <w:szCs w:val="28"/>
          <w:lang w:eastAsia="uk-UA"/>
        </w:rPr>
        <w:t>.</w:t>
      </w:r>
    </w:p>
    <w:p w14:paraId="66D285FA" w14:textId="046100A1" w:rsidR="008308A0" w:rsidRPr="00092532" w:rsidRDefault="00BC1FD5" w:rsidP="00092532">
      <w:pPr>
        <w:pStyle w:val="aa"/>
        <w:spacing w:after="220" w:line="240" w:lineRule="auto"/>
        <w:ind w:left="0" w:firstLine="709"/>
        <w:contextualSpacing w:val="0"/>
        <w:jc w:val="both"/>
        <w:rPr>
          <w:rFonts w:ascii="Times New Roman" w:eastAsia="SimSun" w:hAnsi="Times New Roman" w:cs="Times New Roman"/>
          <w:color w:val="000000" w:themeColor="text1"/>
          <w:sz w:val="28"/>
          <w:szCs w:val="28"/>
          <w:lang w:eastAsia="uk-UA"/>
        </w:rPr>
      </w:pPr>
      <w:r>
        <w:rPr>
          <w:rFonts w:ascii="Times New Roman" w:eastAsia="SimSun" w:hAnsi="Times New Roman" w:cs="Times New Roman"/>
          <w:color w:val="000000" w:themeColor="text1"/>
          <w:sz w:val="28"/>
          <w:szCs w:val="28"/>
          <w:lang w:eastAsia="uk-UA"/>
        </w:rPr>
        <w:lastRenderedPageBreak/>
        <w:t xml:space="preserve">4. </w:t>
      </w:r>
      <w:r w:rsidR="00092532">
        <w:rPr>
          <w:rFonts w:ascii="Times New Roman" w:hAnsi="Times New Roman"/>
          <w:sz w:val="28"/>
          <w:szCs w:val="28"/>
        </w:rPr>
        <w:t>Юридичні особи</w:t>
      </w:r>
      <w:r>
        <w:rPr>
          <w:rFonts w:ascii="Times New Roman" w:hAnsi="Times New Roman"/>
          <w:sz w:val="28"/>
          <w:szCs w:val="28"/>
        </w:rPr>
        <w:t xml:space="preserve">, які подали пакети документів до Національного банку України до дня набрання чинності цією постановою та щодо яких Національним банком України не було прийнято рішення про видачу або відмову у видачі ліцензії на дату набрання чинності цією постановою, не подають до Національного банку України </w:t>
      </w:r>
      <w:r w:rsidR="00105CB8">
        <w:rPr>
          <w:rFonts w:ascii="Times New Roman" w:hAnsi="Times New Roman"/>
          <w:sz w:val="28"/>
          <w:szCs w:val="28"/>
        </w:rPr>
        <w:t xml:space="preserve">оновлені документи, </w:t>
      </w:r>
      <w:r w:rsidR="00432323">
        <w:rPr>
          <w:rFonts w:ascii="Times New Roman" w:hAnsi="Times New Roman"/>
          <w:sz w:val="28"/>
          <w:szCs w:val="28"/>
        </w:rPr>
        <w:t xml:space="preserve">що </w:t>
      </w:r>
      <w:r w:rsidR="00105CB8">
        <w:rPr>
          <w:rFonts w:ascii="Times New Roman" w:hAnsi="Times New Roman"/>
          <w:sz w:val="28"/>
          <w:szCs w:val="28"/>
        </w:rPr>
        <w:t xml:space="preserve">визначені Положенням. </w:t>
      </w:r>
    </w:p>
    <w:p w14:paraId="51E32528" w14:textId="7DCA5374" w:rsidR="0013409F" w:rsidRDefault="001817A8" w:rsidP="0065519A">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r>
        <w:rPr>
          <w:rFonts w:ascii="Times New Roman" w:eastAsiaTheme="minorEastAsia" w:hAnsi="Times New Roman" w:cs="Times New Roman"/>
          <w:sz w:val="28"/>
          <w:szCs w:val="28"/>
          <w:lang w:eastAsia="uk-UA"/>
        </w:rPr>
        <w:t>5</w:t>
      </w:r>
      <w:r w:rsidR="0013409F" w:rsidRPr="0013409F">
        <w:rPr>
          <w:rFonts w:ascii="Times New Roman" w:eastAsiaTheme="minorEastAsia" w:hAnsi="Times New Roman" w:cs="Times New Roman"/>
          <w:sz w:val="28"/>
          <w:szCs w:val="28"/>
          <w:lang w:eastAsia="uk-UA"/>
        </w:rPr>
        <w:t>. Постанова набирає чинності з дня, наступного за днем її офіційного опублікування.</w:t>
      </w:r>
    </w:p>
    <w:p w14:paraId="12154374" w14:textId="77777777" w:rsidR="008E3246" w:rsidRPr="0013409F" w:rsidRDefault="008E3246" w:rsidP="0065519A">
      <w:pPr>
        <w:spacing w:before="100" w:beforeAutospacing="1" w:after="100" w:afterAutospacing="1" w:line="240" w:lineRule="auto"/>
        <w:ind w:firstLine="709"/>
        <w:jc w:val="both"/>
        <w:rPr>
          <w:rFonts w:ascii="Times New Roman" w:eastAsiaTheme="minorEastAsia" w:hAnsi="Times New Roman" w:cs="Times New Roman"/>
          <w:sz w:val="28"/>
          <w:szCs w:val="28"/>
          <w:lang w:eastAsia="uk-UA"/>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13409F" w:rsidRPr="0013409F" w14:paraId="2BF7F81B" w14:textId="77777777" w:rsidTr="0065519A">
        <w:tc>
          <w:tcPr>
            <w:tcW w:w="5495" w:type="dxa"/>
            <w:vAlign w:val="bottom"/>
          </w:tcPr>
          <w:p w14:paraId="54C97D66" w14:textId="77777777" w:rsidR="0013409F" w:rsidRPr="0013409F" w:rsidRDefault="0013409F" w:rsidP="0065519A">
            <w:pPr>
              <w:jc w:val="both"/>
              <w:rPr>
                <w:rFonts w:ascii="Times New Roman" w:hAnsi="Times New Roman" w:cs="Times New Roman"/>
                <w:sz w:val="28"/>
                <w:szCs w:val="28"/>
                <w:lang w:eastAsia="uk-UA"/>
              </w:rPr>
            </w:pPr>
          </w:p>
          <w:p w14:paraId="50DC9E1A" w14:textId="77777777" w:rsidR="0013409F" w:rsidRPr="0013409F" w:rsidRDefault="0013409F" w:rsidP="0065519A">
            <w:pPr>
              <w:jc w:val="both"/>
              <w:rPr>
                <w:rFonts w:ascii="Times New Roman" w:hAnsi="Times New Roman" w:cs="Times New Roman"/>
                <w:sz w:val="28"/>
                <w:szCs w:val="28"/>
                <w:lang w:eastAsia="uk-UA"/>
              </w:rPr>
            </w:pPr>
            <w:r w:rsidRPr="0013409F">
              <w:rPr>
                <w:rFonts w:ascii="Times New Roman" w:hAnsi="Times New Roman" w:cs="Times New Roman"/>
                <w:sz w:val="28"/>
                <w:szCs w:val="28"/>
                <w:lang w:eastAsia="uk-UA"/>
              </w:rPr>
              <w:t xml:space="preserve">Голова                                                                                      </w:t>
            </w:r>
          </w:p>
        </w:tc>
        <w:tc>
          <w:tcPr>
            <w:tcW w:w="4252" w:type="dxa"/>
            <w:vAlign w:val="bottom"/>
          </w:tcPr>
          <w:p w14:paraId="3AAA2270" w14:textId="77777777" w:rsidR="0013409F" w:rsidRPr="0013409F" w:rsidRDefault="0013409F" w:rsidP="0065519A">
            <w:pPr>
              <w:tabs>
                <w:tab w:val="left" w:pos="7020"/>
                <w:tab w:val="left" w:pos="7200"/>
              </w:tabs>
              <w:autoSpaceDE w:val="0"/>
              <w:autoSpaceDN w:val="0"/>
              <w:jc w:val="right"/>
              <w:rPr>
                <w:rFonts w:ascii="Times New Roman" w:hAnsi="Times New Roman" w:cs="Times New Roman"/>
                <w:sz w:val="28"/>
                <w:szCs w:val="28"/>
                <w:lang w:eastAsia="uk-UA"/>
              </w:rPr>
            </w:pPr>
            <w:r w:rsidRPr="0013409F">
              <w:rPr>
                <w:rFonts w:ascii="Times New Roman" w:hAnsi="Times New Roman" w:cs="Times New Roman"/>
                <w:sz w:val="28"/>
                <w:szCs w:val="28"/>
                <w:lang w:eastAsia="uk-UA"/>
              </w:rPr>
              <w:t>Кирило ШЕВЧЕНКО</w:t>
            </w:r>
          </w:p>
        </w:tc>
      </w:tr>
    </w:tbl>
    <w:p w14:paraId="62F60058" w14:textId="77777777" w:rsidR="007C24B8" w:rsidRDefault="007C24B8" w:rsidP="0065519A">
      <w:pPr>
        <w:spacing w:line="240" w:lineRule="auto"/>
        <w:rPr>
          <w:rFonts w:ascii="Times New Roman" w:eastAsia="SimSun" w:hAnsi="Times New Roman" w:cs="Times New Roman"/>
          <w:sz w:val="28"/>
          <w:szCs w:val="28"/>
          <w:lang w:eastAsia="uk-UA"/>
        </w:rPr>
      </w:pPr>
    </w:p>
    <w:p w14:paraId="12781653" w14:textId="77777777" w:rsidR="008E3246" w:rsidRDefault="008E3246" w:rsidP="0065519A">
      <w:pPr>
        <w:spacing w:line="240" w:lineRule="auto"/>
        <w:rPr>
          <w:rFonts w:ascii="Times New Roman" w:eastAsia="SimSun" w:hAnsi="Times New Roman" w:cs="Times New Roman"/>
          <w:sz w:val="28"/>
          <w:szCs w:val="28"/>
          <w:lang w:eastAsia="uk-UA"/>
        </w:rPr>
      </w:pPr>
    </w:p>
    <w:p w14:paraId="23FD2647" w14:textId="77777777" w:rsidR="008E3246" w:rsidRDefault="008E3246" w:rsidP="0065519A">
      <w:pPr>
        <w:spacing w:line="240" w:lineRule="auto"/>
        <w:rPr>
          <w:rFonts w:ascii="Times New Roman" w:eastAsia="SimSun" w:hAnsi="Times New Roman" w:cs="Times New Roman"/>
          <w:sz w:val="28"/>
          <w:szCs w:val="28"/>
          <w:lang w:eastAsia="uk-UA"/>
        </w:rPr>
      </w:pPr>
    </w:p>
    <w:p w14:paraId="4D161AAC" w14:textId="77777777" w:rsidR="00912211" w:rsidRDefault="0013409F" w:rsidP="00912211">
      <w:pPr>
        <w:shd w:val="clear" w:color="auto" w:fill="FFFFFF"/>
        <w:spacing w:after="0" w:line="240" w:lineRule="auto"/>
        <w:rPr>
          <w:rFonts w:ascii="Times New Roman" w:eastAsia="SimSun" w:hAnsi="Times New Roman" w:cs="Times New Roman"/>
          <w:sz w:val="28"/>
          <w:szCs w:val="28"/>
          <w:lang w:eastAsia="uk-UA"/>
        </w:rPr>
      </w:pPr>
      <w:r w:rsidRPr="0013409F">
        <w:rPr>
          <w:rFonts w:ascii="Times New Roman" w:eastAsia="SimSun" w:hAnsi="Times New Roman" w:cs="Times New Roman"/>
          <w:sz w:val="28"/>
          <w:szCs w:val="28"/>
          <w:lang w:eastAsia="uk-UA"/>
        </w:rPr>
        <w:t>Інд.</w:t>
      </w:r>
      <w:r w:rsidRPr="0013409F">
        <w:rPr>
          <w:rFonts w:ascii="Times New Roman" w:eastAsia="SimSun" w:hAnsi="Times New Roman" w:cs="Times New Roman"/>
          <w:lang w:eastAsia="uk-UA"/>
        </w:rPr>
        <w:t xml:space="preserve"> </w:t>
      </w:r>
      <w:r w:rsidRPr="0013409F">
        <w:rPr>
          <w:rFonts w:ascii="Times New Roman" w:eastAsia="SimSun" w:hAnsi="Times New Roman" w:cs="Times New Roman"/>
          <w:sz w:val="28"/>
          <w:szCs w:val="28"/>
          <w:lang w:eastAsia="uk-UA"/>
        </w:rPr>
        <w:t>33</w:t>
      </w:r>
      <w:bookmarkStart w:id="0" w:name="_Hlk55401074"/>
    </w:p>
    <w:p w14:paraId="42912812" w14:textId="77777777" w:rsidR="00615714" w:rsidRDefault="00615714" w:rsidP="00912211">
      <w:pPr>
        <w:shd w:val="clear" w:color="auto" w:fill="FFFFFF"/>
        <w:spacing w:after="0" w:line="240" w:lineRule="auto"/>
        <w:rPr>
          <w:rFonts w:ascii="Times New Roman" w:eastAsia="SimSun" w:hAnsi="Times New Roman" w:cs="Times New Roman"/>
          <w:sz w:val="28"/>
          <w:szCs w:val="28"/>
          <w:lang w:eastAsia="uk-UA"/>
        </w:rPr>
      </w:pPr>
    </w:p>
    <w:p w14:paraId="4585E899" w14:textId="3935086E" w:rsidR="00615714" w:rsidRDefault="00615714" w:rsidP="00912211">
      <w:pPr>
        <w:shd w:val="clear" w:color="auto" w:fill="FFFFFF"/>
        <w:spacing w:after="0" w:line="240" w:lineRule="auto"/>
        <w:rPr>
          <w:rFonts w:ascii="Times New Roman" w:eastAsia="SimSun" w:hAnsi="Times New Roman" w:cs="Times New Roman"/>
          <w:sz w:val="28"/>
          <w:szCs w:val="28"/>
          <w:lang w:eastAsia="uk-UA"/>
        </w:rPr>
        <w:sectPr w:rsidR="00615714" w:rsidSect="008308A0">
          <w:headerReference w:type="default" r:id="rId10"/>
          <w:headerReference w:type="first" r:id="rId11"/>
          <w:pgSz w:w="11906" w:h="16838"/>
          <w:pgMar w:top="567" w:right="567" w:bottom="1701" w:left="1701" w:header="709" w:footer="709" w:gutter="0"/>
          <w:cols w:space="708"/>
          <w:titlePg/>
          <w:docGrid w:linePitch="360"/>
        </w:sectPr>
      </w:pPr>
    </w:p>
    <w:p w14:paraId="6A947681" w14:textId="0B5A9E76" w:rsidR="007C24B8" w:rsidRPr="007C24B8" w:rsidRDefault="007C24B8" w:rsidP="00912211">
      <w:pPr>
        <w:shd w:val="clear" w:color="auto" w:fill="FFFFFF"/>
        <w:spacing w:after="0" w:line="240" w:lineRule="auto"/>
        <w:ind w:left="5246" w:firstLine="708"/>
        <w:rPr>
          <w:rFonts w:ascii="Times New Roman" w:eastAsia="Times New Roman" w:hAnsi="Times New Roman" w:cs="Times New Roman"/>
          <w:bCs/>
          <w:color w:val="000000" w:themeColor="text1"/>
          <w:sz w:val="28"/>
          <w:szCs w:val="28"/>
          <w:lang w:eastAsia="uk-UA"/>
        </w:rPr>
      </w:pPr>
      <w:r w:rsidRPr="007C24B8">
        <w:rPr>
          <w:rFonts w:ascii="Times New Roman" w:eastAsia="Times New Roman" w:hAnsi="Times New Roman" w:cs="Times New Roman"/>
          <w:bCs/>
          <w:color w:val="000000" w:themeColor="text1"/>
          <w:sz w:val="28"/>
          <w:szCs w:val="28"/>
          <w:lang w:eastAsia="uk-UA"/>
        </w:rPr>
        <w:lastRenderedPageBreak/>
        <w:t>ЗАТВЕРДЖЕНО</w:t>
      </w:r>
    </w:p>
    <w:p w14:paraId="5C931851" w14:textId="77777777" w:rsidR="007C24B8" w:rsidRPr="007C24B8" w:rsidRDefault="007C24B8" w:rsidP="007C24B8">
      <w:pPr>
        <w:shd w:val="clear" w:color="auto" w:fill="FFFFFF"/>
        <w:spacing w:after="0" w:line="240" w:lineRule="auto"/>
        <w:ind w:left="5954"/>
        <w:rPr>
          <w:rFonts w:ascii="Times New Roman" w:eastAsia="Times New Roman" w:hAnsi="Times New Roman" w:cs="Times New Roman"/>
          <w:bCs/>
          <w:color w:val="000000" w:themeColor="text1"/>
          <w:sz w:val="28"/>
          <w:szCs w:val="28"/>
          <w:lang w:eastAsia="uk-UA"/>
        </w:rPr>
      </w:pPr>
      <w:r w:rsidRPr="007C24B8">
        <w:rPr>
          <w:rFonts w:ascii="Times New Roman" w:eastAsia="Times New Roman" w:hAnsi="Times New Roman" w:cs="Times New Roman"/>
          <w:bCs/>
          <w:color w:val="000000" w:themeColor="text1"/>
          <w:sz w:val="28"/>
          <w:szCs w:val="28"/>
          <w:lang w:eastAsia="uk-UA"/>
        </w:rPr>
        <w:t xml:space="preserve">Постанова Правління </w:t>
      </w:r>
    </w:p>
    <w:p w14:paraId="1218B305" w14:textId="77777777" w:rsidR="007C24B8" w:rsidRPr="007C24B8" w:rsidRDefault="007C24B8" w:rsidP="007C24B8">
      <w:pPr>
        <w:shd w:val="clear" w:color="auto" w:fill="FFFFFF"/>
        <w:spacing w:after="0" w:line="240" w:lineRule="auto"/>
        <w:ind w:left="5954"/>
        <w:rPr>
          <w:rFonts w:ascii="Times New Roman" w:eastAsia="Times New Roman" w:hAnsi="Times New Roman" w:cs="Times New Roman"/>
          <w:bCs/>
          <w:color w:val="000000" w:themeColor="text1"/>
          <w:sz w:val="28"/>
          <w:szCs w:val="28"/>
          <w:lang w:eastAsia="uk-UA"/>
        </w:rPr>
      </w:pPr>
      <w:r w:rsidRPr="007C24B8">
        <w:rPr>
          <w:rFonts w:ascii="Times New Roman" w:eastAsia="Times New Roman" w:hAnsi="Times New Roman" w:cs="Times New Roman"/>
          <w:bCs/>
          <w:color w:val="000000" w:themeColor="text1"/>
          <w:sz w:val="28"/>
          <w:szCs w:val="28"/>
          <w:lang w:eastAsia="uk-UA"/>
        </w:rPr>
        <w:t>Національного банку України</w:t>
      </w:r>
    </w:p>
    <w:p w14:paraId="6E89AA8B" w14:textId="77777777" w:rsidR="007C24B8" w:rsidRDefault="007C24B8"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p>
    <w:p w14:paraId="32607FD9" w14:textId="77777777" w:rsidR="007C24B8" w:rsidRDefault="007C24B8"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p>
    <w:p w14:paraId="3B156A4B" w14:textId="77777777" w:rsidR="009A27B9" w:rsidRPr="00607ECF" w:rsidRDefault="00A16D9A"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r>
        <w:rPr>
          <w:rFonts w:ascii="Times New Roman" w:eastAsia="Times New Roman" w:hAnsi="Times New Roman" w:cs="Times New Roman"/>
          <w:bCs/>
          <w:color w:val="000000" w:themeColor="text1"/>
          <w:sz w:val="28"/>
          <w:szCs w:val="28"/>
          <w:lang w:eastAsia="uk-UA"/>
        </w:rPr>
        <w:t xml:space="preserve">Положення про </w:t>
      </w:r>
      <w:r w:rsidR="007C24B8">
        <w:rPr>
          <w:rFonts w:ascii="Times New Roman" w:eastAsia="Times New Roman" w:hAnsi="Times New Roman" w:cs="Times New Roman"/>
          <w:bCs/>
          <w:color w:val="000000" w:themeColor="text1"/>
          <w:sz w:val="28"/>
          <w:szCs w:val="28"/>
          <w:lang w:eastAsia="uk-UA"/>
        </w:rPr>
        <w:t xml:space="preserve">визначення </w:t>
      </w:r>
      <w:r>
        <w:rPr>
          <w:rFonts w:ascii="Times New Roman" w:eastAsia="Times New Roman" w:hAnsi="Times New Roman" w:cs="Times New Roman"/>
          <w:bCs/>
          <w:color w:val="000000" w:themeColor="text1"/>
          <w:sz w:val="28"/>
          <w:szCs w:val="28"/>
          <w:lang w:eastAsia="uk-UA"/>
        </w:rPr>
        <w:t>у</w:t>
      </w:r>
      <w:r w:rsidR="003A54D5" w:rsidRPr="00607ECF">
        <w:rPr>
          <w:rFonts w:ascii="Times New Roman" w:eastAsia="Times New Roman" w:hAnsi="Times New Roman" w:cs="Times New Roman"/>
          <w:bCs/>
          <w:color w:val="000000" w:themeColor="text1"/>
          <w:sz w:val="28"/>
          <w:szCs w:val="28"/>
          <w:lang w:eastAsia="uk-UA"/>
        </w:rPr>
        <w:t xml:space="preserve">мов </w:t>
      </w:r>
    </w:p>
    <w:p w14:paraId="3F9B9D82" w14:textId="77777777" w:rsidR="008E0BAF" w:rsidRPr="00607ECF" w:rsidRDefault="003A54D5"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 xml:space="preserve">провадження діяльності з надання фінансових послуг, </w:t>
      </w:r>
    </w:p>
    <w:p w14:paraId="4FF64B08" w14:textId="77777777" w:rsidR="009A27B9" w:rsidRPr="00607ECF" w:rsidRDefault="003A54D5"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здійснення яких потребує відповідної ліцензії</w:t>
      </w:r>
      <w:r w:rsidR="00D45427" w:rsidRPr="00607ECF">
        <w:rPr>
          <w:rFonts w:ascii="Times New Roman" w:eastAsia="Times New Roman" w:hAnsi="Times New Roman" w:cs="Times New Roman"/>
          <w:bCs/>
          <w:color w:val="000000" w:themeColor="text1"/>
          <w:sz w:val="28"/>
          <w:szCs w:val="28"/>
          <w:lang w:eastAsia="uk-UA"/>
        </w:rPr>
        <w:t xml:space="preserve"> </w:t>
      </w:r>
    </w:p>
    <w:p w14:paraId="36A964B3" w14:textId="77777777" w:rsidR="003A54D5" w:rsidRDefault="00D45427"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(ліцензійн</w:t>
      </w:r>
      <w:r w:rsidR="007C24B8">
        <w:rPr>
          <w:rFonts w:ascii="Times New Roman" w:eastAsia="Times New Roman" w:hAnsi="Times New Roman" w:cs="Times New Roman"/>
          <w:bCs/>
          <w:color w:val="000000" w:themeColor="text1"/>
          <w:sz w:val="28"/>
          <w:szCs w:val="28"/>
          <w:lang w:eastAsia="uk-UA"/>
        </w:rPr>
        <w:t>их</w:t>
      </w:r>
      <w:r w:rsidRPr="00607ECF">
        <w:rPr>
          <w:rFonts w:ascii="Times New Roman" w:eastAsia="Times New Roman" w:hAnsi="Times New Roman" w:cs="Times New Roman"/>
          <w:bCs/>
          <w:color w:val="000000" w:themeColor="text1"/>
          <w:sz w:val="28"/>
          <w:szCs w:val="28"/>
          <w:lang w:eastAsia="uk-UA"/>
        </w:rPr>
        <w:t xml:space="preserve"> умов)</w:t>
      </w:r>
    </w:p>
    <w:bookmarkEnd w:id="0"/>
    <w:p w14:paraId="1B88E4FF" w14:textId="77777777" w:rsidR="00A515F7" w:rsidRPr="007C24B8" w:rsidRDefault="00A515F7"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p>
    <w:p w14:paraId="6DC5C66D" w14:textId="77777777" w:rsidR="003A54D5" w:rsidRDefault="00607ECF" w:rsidP="00A515F7">
      <w:pPr>
        <w:shd w:val="clear" w:color="auto" w:fill="FFFFFF"/>
        <w:spacing w:after="0" w:line="240" w:lineRule="auto"/>
        <w:ind w:firstLine="709"/>
        <w:jc w:val="center"/>
        <w:rPr>
          <w:rFonts w:ascii="Times New Roman" w:eastAsia="Times New Roman" w:hAnsi="Times New Roman" w:cs="Times New Roman"/>
          <w:bCs/>
          <w:color w:val="000000" w:themeColor="text1"/>
          <w:sz w:val="28"/>
          <w:szCs w:val="28"/>
          <w:lang w:eastAsia="uk-UA"/>
        </w:rPr>
      </w:pPr>
      <w:bookmarkStart w:id="1" w:name="n12"/>
      <w:bookmarkEnd w:id="1"/>
      <w:r>
        <w:rPr>
          <w:rFonts w:ascii="Times New Roman" w:eastAsia="Times New Roman" w:hAnsi="Times New Roman" w:cs="Times New Roman"/>
          <w:bCs/>
          <w:color w:val="000000" w:themeColor="text1"/>
          <w:sz w:val="28"/>
          <w:szCs w:val="28"/>
          <w:lang w:eastAsia="uk-UA"/>
        </w:rPr>
        <w:t xml:space="preserve">І. </w:t>
      </w:r>
      <w:r w:rsidR="003A54D5" w:rsidRPr="00607ECF">
        <w:rPr>
          <w:rFonts w:ascii="Times New Roman" w:eastAsia="Times New Roman" w:hAnsi="Times New Roman" w:cs="Times New Roman"/>
          <w:bCs/>
          <w:color w:val="000000" w:themeColor="text1"/>
          <w:sz w:val="28"/>
          <w:szCs w:val="28"/>
          <w:lang w:eastAsia="uk-UA"/>
        </w:rPr>
        <w:t>Загальні положення</w:t>
      </w:r>
    </w:p>
    <w:p w14:paraId="575A41DA" w14:textId="77777777" w:rsidR="00A515F7" w:rsidRPr="00607ECF" w:rsidRDefault="00A515F7" w:rsidP="00A515F7">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uk-UA"/>
        </w:rPr>
      </w:pPr>
    </w:p>
    <w:p w14:paraId="3C9D2495" w14:textId="470FD2D9" w:rsidR="0024322B" w:rsidRPr="00A162B8" w:rsidRDefault="003A54D5" w:rsidP="00064B17">
      <w:pPr>
        <w:pStyle w:val="aa"/>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2" w:name="n13"/>
      <w:bookmarkEnd w:id="2"/>
      <w:r w:rsidRPr="00A12083">
        <w:rPr>
          <w:rFonts w:ascii="Times New Roman" w:eastAsia="Times New Roman" w:hAnsi="Times New Roman" w:cs="Times New Roman"/>
          <w:color w:val="000000" w:themeColor="text1"/>
          <w:sz w:val="28"/>
          <w:szCs w:val="28"/>
          <w:lang w:eastAsia="uk-UA"/>
        </w:rPr>
        <w:t>Ц</w:t>
      </w:r>
      <w:r w:rsidR="00A16D9A">
        <w:rPr>
          <w:rFonts w:ascii="Times New Roman" w:eastAsia="Times New Roman" w:hAnsi="Times New Roman" w:cs="Times New Roman"/>
          <w:color w:val="000000" w:themeColor="text1"/>
          <w:sz w:val="28"/>
          <w:szCs w:val="28"/>
          <w:lang w:eastAsia="uk-UA"/>
        </w:rPr>
        <w:t xml:space="preserve">е Положення </w:t>
      </w:r>
      <w:r w:rsidRPr="00A12083">
        <w:rPr>
          <w:rFonts w:ascii="Times New Roman" w:eastAsia="Times New Roman" w:hAnsi="Times New Roman" w:cs="Times New Roman"/>
          <w:color w:val="000000" w:themeColor="text1"/>
          <w:sz w:val="28"/>
          <w:szCs w:val="28"/>
          <w:lang w:eastAsia="uk-UA"/>
        </w:rPr>
        <w:t>встановлю</w:t>
      </w:r>
      <w:r w:rsidR="00A16D9A">
        <w:rPr>
          <w:rFonts w:ascii="Times New Roman" w:eastAsia="Times New Roman" w:hAnsi="Times New Roman" w:cs="Times New Roman"/>
          <w:color w:val="000000" w:themeColor="text1"/>
          <w:sz w:val="28"/>
          <w:szCs w:val="28"/>
          <w:lang w:eastAsia="uk-UA"/>
        </w:rPr>
        <w:t>є</w:t>
      </w:r>
      <w:r w:rsidRPr="00A12083">
        <w:rPr>
          <w:rFonts w:ascii="Times New Roman" w:eastAsia="Times New Roman" w:hAnsi="Times New Roman" w:cs="Times New Roman"/>
          <w:color w:val="000000" w:themeColor="text1"/>
          <w:sz w:val="28"/>
          <w:szCs w:val="28"/>
          <w:lang w:eastAsia="uk-UA"/>
        </w:rPr>
        <w:t xml:space="preserve"> вичерпний перелік вимог</w:t>
      </w:r>
      <w:r w:rsidR="002648B6">
        <w:rPr>
          <w:rFonts w:ascii="Times New Roman" w:eastAsia="Times New Roman" w:hAnsi="Times New Roman" w:cs="Times New Roman"/>
          <w:color w:val="000000" w:themeColor="text1"/>
          <w:sz w:val="28"/>
          <w:szCs w:val="28"/>
          <w:lang w:eastAsia="uk-UA"/>
        </w:rPr>
        <w:t xml:space="preserve"> для провадження діяльності з надання фінансових послуг</w:t>
      </w:r>
      <w:r w:rsidRPr="00A12083">
        <w:rPr>
          <w:rFonts w:ascii="Times New Roman" w:eastAsia="Times New Roman" w:hAnsi="Times New Roman" w:cs="Times New Roman"/>
          <w:color w:val="000000" w:themeColor="text1"/>
          <w:sz w:val="28"/>
          <w:szCs w:val="28"/>
          <w:lang w:eastAsia="uk-UA"/>
        </w:rPr>
        <w:t xml:space="preserve">, обов’язкових для виконання </w:t>
      </w:r>
      <w:r w:rsidR="00A515F7" w:rsidRPr="004A601C">
        <w:rPr>
          <w:rFonts w:ascii="Times New Roman" w:eastAsia="Times New Roman" w:hAnsi="Times New Roman" w:cs="Times New Roman"/>
          <w:color w:val="000000" w:themeColor="text1"/>
          <w:sz w:val="28"/>
          <w:szCs w:val="28"/>
          <w:lang w:eastAsia="uk-UA"/>
        </w:rPr>
        <w:t>небанківськ</w:t>
      </w:r>
      <w:r w:rsidR="00072316">
        <w:rPr>
          <w:rFonts w:ascii="Times New Roman" w:eastAsia="Times New Roman" w:hAnsi="Times New Roman" w:cs="Times New Roman"/>
          <w:color w:val="000000" w:themeColor="text1"/>
          <w:sz w:val="28"/>
          <w:szCs w:val="28"/>
          <w:lang w:eastAsia="uk-UA"/>
        </w:rPr>
        <w:t xml:space="preserve">ою </w:t>
      </w:r>
      <w:r w:rsidR="00A515F7" w:rsidRPr="00A12083">
        <w:rPr>
          <w:rFonts w:ascii="Times New Roman" w:eastAsia="Times New Roman" w:hAnsi="Times New Roman" w:cs="Times New Roman"/>
          <w:color w:val="000000" w:themeColor="text1"/>
          <w:sz w:val="28"/>
          <w:szCs w:val="28"/>
          <w:lang w:eastAsia="uk-UA"/>
        </w:rPr>
        <w:t>фінансов</w:t>
      </w:r>
      <w:r w:rsidR="00072316">
        <w:rPr>
          <w:rFonts w:ascii="Times New Roman" w:eastAsia="Times New Roman" w:hAnsi="Times New Roman" w:cs="Times New Roman"/>
          <w:color w:val="000000" w:themeColor="text1"/>
          <w:sz w:val="28"/>
          <w:szCs w:val="28"/>
          <w:lang w:eastAsia="uk-UA"/>
        </w:rPr>
        <w:t xml:space="preserve">ою </w:t>
      </w:r>
      <w:r w:rsidR="00A515F7" w:rsidRPr="00A12083">
        <w:rPr>
          <w:rFonts w:ascii="Times New Roman" w:eastAsia="Times New Roman" w:hAnsi="Times New Roman" w:cs="Times New Roman"/>
          <w:color w:val="000000" w:themeColor="text1"/>
          <w:sz w:val="28"/>
          <w:szCs w:val="28"/>
          <w:lang w:eastAsia="uk-UA"/>
        </w:rPr>
        <w:t>установ</w:t>
      </w:r>
      <w:r w:rsidR="00072316">
        <w:rPr>
          <w:rFonts w:ascii="Times New Roman" w:eastAsia="Times New Roman" w:hAnsi="Times New Roman" w:cs="Times New Roman"/>
          <w:color w:val="000000" w:themeColor="text1"/>
          <w:sz w:val="28"/>
          <w:szCs w:val="28"/>
          <w:lang w:eastAsia="uk-UA"/>
        </w:rPr>
        <w:t>ою</w:t>
      </w:r>
      <w:r w:rsidR="00A515F7" w:rsidRPr="00A12083">
        <w:rPr>
          <w:rFonts w:ascii="Times New Roman" w:eastAsia="Times New Roman" w:hAnsi="Times New Roman" w:cs="Times New Roman"/>
          <w:color w:val="000000" w:themeColor="text1"/>
          <w:sz w:val="28"/>
          <w:szCs w:val="28"/>
          <w:lang w:eastAsia="uk-UA"/>
        </w:rPr>
        <w:t>,</w:t>
      </w:r>
      <w:r w:rsidR="002648B6">
        <w:rPr>
          <w:rFonts w:ascii="Times New Roman" w:eastAsia="Times New Roman" w:hAnsi="Times New Roman" w:cs="Times New Roman"/>
          <w:color w:val="000000" w:themeColor="text1"/>
          <w:sz w:val="28"/>
          <w:szCs w:val="28"/>
          <w:lang w:eastAsia="uk-UA"/>
        </w:rPr>
        <w:t xml:space="preserve"> ю</w:t>
      </w:r>
      <w:r w:rsidR="002648B6" w:rsidRPr="005A30BE">
        <w:rPr>
          <w:rFonts w:ascii="Times New Roman" w:eastAsia="Times New Roman" w:hAnsi="Times New Roman" w:cs="Times New Roman"/>
          <w:color w:val="000000" w:themeColor="text1"/>
          <w:sz w:val="28"/>
          <w:szCs w:val="28"/>
          <w:lang w:eastAsia="uk-UA"/>
        </w:rPr>
        <w:t>ридичн</w:t>
      </w:r>
      <w:r w:rsidR="002648B6">
        <w:rPr>
          <w:rFonts w:ascii="Times New Roman" w:eastAsia="Times New Roman" w:hAnsi="Times New Roman" w:cs="Times New Roman"/>
          <w:color w:val="000000" w:themeColor="text1"/>
          <w:sz w:val="28"/>
          <w:szCs w:val="28"/>
          <w:lang w:eastAsia="uk-UA"/>
        </w:rPr>
        <w:t xml:space="preserve">ою </w:t>
      </w:r>
      <w:r w:rsidR="002648B6" w:rsidRPr="005A30BE">
        <w:rPr>
          <w:rFonts w:ascii="Times New Roman" w:eastAsia="Times New Roman" w:hAnsi="Times New Roman" w:cs="Times New Roman"/>
          <w:color w:val="000000" w:themeColor="text1"/>
          <w:sz w:val="28"/>
          <w:szCs w:val="28"/>
          <w:lang w:eastAsia="uk-UA"/>
        </w:rPr>
        <w:t>особ</w:t>
      </w:r>
      <w:r w:rsidR="002648B6">
        <w:rPr>
          <w:rFonts w:ascii="Times New Roman" w:eastAsia="Times New Roman" w:hAnsi="Times New Roman" w:cs="Times New Roman"/>
          <w:color w:val="000000" w:themeColor="text1"/>
          <w:sz w:val="28"/>
          <w:szCs w:val="28"/>
          <w:lang w:eastAsia="uk-UA"/>
        </w:rPr>
        <w:t>ою</w:t>
      </w:r>
      <w:r w:rsidR="002648B6" w:rsidRPr="005A30BE">
        <w:rPr>
          <w:rFonts w:ascii="Times New Roman" w:eastAsia="Times New Roman" w:hAnsi="Times New Roman" w:cs="Times New Roman"/>
          <w:color w:val="000000" w:themeColor="text1"/>
          <w:sz w:val="28"/>
          <w:szCs w:val="28"/>
          <w:lang w:eastAsia="uk-UA"/>
        </w:rPr>
        <w:t>, яка за своїм правовим статусом не є фінансовою установою, але має право надавати послуги з фінансового лізингу</w:t>
      </w:r>
      <w:r w:rsidR="002648B6">
        <w:rPr>
          <w:rFonts w:ascii="Times New Roman" w:eastAsia="Times New Roman" w:hAnsi="Times New Roman" w:cs="Times New Roman"/>
          <w:color w:val="000000" w:themeColor="text1"/>
          <w:sz w:val="28"/>
          <w:szCs w:val="28"/>
          <w:lang w:eastAsia="uk-UA"/>
        </w:rPr>
        <w:t xml:space="preserve">, </w:t>
      </w:r>
      <w:r w:rsidR="003B4CA0">
        <w:rPr>
          <w:rFonts w:ascii="Times New Roman" w:eastAsia="Times New Roman" w:hAnsi="Times New Roman" w:cs="Times New Roman"/>
          <w:color w:val="000000" w:themeColor="text1"/>
          <w:sz w:val="28"/>
          <w:szCs w:val="28"/>
          <w:lang w:eastAsia="uk-UA"/>
        </w:rPr>
        <w:t xml:space="preserve">які отримали ліцензію </w:t>
      </w:r>
      <w:r w:rsidR="003B4CA0" w:rsidRPr="005D7971">
        <w:rPr>
          <w:rFonts w:ascii="Times New Roman" w:eastAsia="Times New Roman" w:hAnsi="Times New Roman" w:cs="Times New Roman"/>
          <w:color w:val="000000" w:themeColor="text1"/>
          <w:sz w:val="28"/>
          <w:szCs w:val="28"/>
          <w:lang w:eastAsia="uk-UA"/>
        </w:rPr>
        <w:t>на провадження діяльності з надання фінансових послуг</w:t>
      </w:r>
      <w:r w:rsidR="00377CCD">
        <w:rPr>
          <w:rFonts w:ascii="Times New Roman" w:eastAsia="Times New Roman" w:hAnsi="Times New Roman" w:cs="Times New Roman"/>
          <w:color w:val="000000" w:themeColor="text1"/>
          <w:sz w:val="28"/>
          <w:szCs w:val="28"/>
          <w:lang w:eastAsia="uk-UA"/>
        </w:rPr>
        <w:t xml:space="preserve"> </w:t>
      </w:r>
      <w:r w:rsidRPr="00A162B8">
        <w:rPr>
          <w:rFonts w:ascii="Times New Roman" w:eastAsia="Times New Roman" w:hAnsi="Times New Roman" w:cs="Times New Roman"/>
          <w:color w:val="000000" w:themeColor="text1"/>
          <w:sz w:val="28"/>
          <w:szCs w:val="28"/>
          <w:lang w:eastAsia="uk-UA"/>
        </w:rPr>
        <w:t>(далі – ліцензіат</w:t>
      </w:r>
      <w:r w:rsidR="002648B6">
        <w:rPr>
          <w:rFonts w:ascii="Times New Roman" w:eastAsia="Times New Roman" w:hAnsi="Times New Roman" w:cs="Times New Roman"/>
          <w:color w:val="000000" w:themeColor="text1"/>
          <w:sz w:val="28"/>
          <w:szCs w:val="28"/>
          <w:lang w:eastAsia="uk-UA"/>
        </w:rPr>
        <w:t>)</w:t>
      </w:r>
      <w:r w:rsidRPr="00A162B8">
        <w:rPr>
          <w:rFonts w:ascii="Times New Roman" w:eastAsia="Times New Roman" w:hAnsi="Times New Roman" w:cs="Times New Roman"/>
          <w:color w:val="000000" w:themeColor="text1"/>
          <w:sz w:val="28"/>
          <w:szCs w:val="28"/>
          <w:lang w:eastAsia="uk-UA"/>
        </w:rPr>
        <w:t xml:space="preserve">, перелік документів, що </w:t>
      </w:r>
      <w:r w:rsidR="000D56AA" w:rsidRPr="00A162B8">
        <w:rPr>
          <w:rFonts w:ascii="Times New Roman" w:eastAsia="Times New Roman" w:hAnsi="Times New Roman" w:cs="Times New Roman"/>
          <w:color w:val="000000" w:themeColor="text1"/>
          <w:sz w:val="28"/>
          <w:szCs w:val="28"/>
          <w:lang w:eastAsia="uk-UA"/>
        </w:rPr>
        <w:t>подаються</w:t>
      </w:r>
      <w:r w:rsidR="0024322B" w:rsidRPr="00A162B8">
        <w:rPr>
          <w:rFonts w:ascii="Times New Roman" w:eastAsia="Times New Roman" w:hAnsi="Times New Roman" w:cs="Times New Roman"/>
          <w:color w:val="000000" w:themeColor="text1"/>
          <w:sz w:val="28"/>
          <w:szCs w:val="28"/>
          <w:lang w:eastAsia="uk-UA"/>
        </w:rPr>
        <w:t xml:space="preserve"> </w:t>
      </w:r>
      <w:r w:rsidR="007C24B8" w:rsidRPr="00A162B8">
        <w:rPr>
          <w:rFonts w:ascii="Times New Roman" w:eastAsia="Times New Roman" w:hAnsi="Times New Roman" w:cs="Times New Roman"/>
          <w:color w:val="000000" w:themeColor="text1"/>
          <w:sz w:val="28"/>
          <w:szCs w:val="28"/>
          <w:lang w:eastAsia="uk-UA"/>
        </w:rPr>
        <w:t xml:space="preserve">до Національного банку України (далі – Національний банк) </w:t>
      </w:r>
      <w:r w:rsidR="0024322B" w:rsidRPr="00A162B8">
        <w:rPr>
          <w:rFonts w:ascii="Times New Roman" w:eastAsia="Times New Roman" w:hAnsi="Times New Roman" w:cs="Times New Roman"/>
          <w:color w:val="000000" w:themeColor="text1"/>
          <w:sz w:val="28"/>
          <w:szCs w:val="28"/>
          <w:lang w:eastAsia="uk-UA"/>
        </w:rPr>
        <w:t>особою, яка має намір провадити діяльн</w:t>
      </w:r>
      <w:r w:rsidR="002648B6">
        <w:rPr>
          <w:rFonts w:ascii="Times New Roman" w:eastAsia="Times New Roman" w:hAnsi="Times New Roman" w:cs="Times New Roman"/>
          <w:color w:val="000000" w:themeColor="text1"/>
          <w:sz w:val="28"/>
          <w:szCs w:val="28"/>
          <w:lang w:eastAsia="uk-UA"/>
        </w:rPr>
        <w:t>і</w:t>
      </w:r>
      <w:r w:rsidR="0024322B" w:rsidRPr="00A162B8">
        <w:rPr>
          <w:rFonts w:ascii="Times New Roman" w:eastAsia="Times New Roman" w:hAnsi="Times New Roman" w:cs="Times New Roman"/>
          <w:color w:val="000000" w:themeColor="text1"/>
          <w:sz w:val="28"/>
          <w:szCs w:val="28"/>
          <w:lang w:eastAsia="uk-UA"/>
        </w:rPr>
        <w:t>ст</w:t>
      </w:r>
      <w:r w:rsidR="002648B6">
        <w:rPr>
          <w:rFonts w:ascii="Times New Roman" w:eastAsia="Times New Roman" w:hAnsi="Times New Roman" w:cs="Times New Roman"/>
          <w:color w:val="000000" w:themeColor="text1"/>
          <w:sz w:val="28"/>
          <w:szCs w:val="28"/>
          <w:lang w:eastAsia="uk-UA"/>
        </w:rPr>
        <w:t>ь</w:t>
      </w:r>
      <w:r w:rsidR="0024322B" w:rsidRPr="00A162B8">
        <w:rPr>
          <w:rFonts w:ascii="Times New Roman" w:eastAsia="Times New Roman" w:hAnsi="Times New Roman" w:cs="Times New Roman"/>
          <w:color w:val="000000" w:themeColor="text1"/>
          <w:sz w:val="28"/>
          <w:szCs w:val="28"/>
          <w:lang w:eastAsia="uk-UA"/>
        </w:rPr>
        <w:t xml:space="preserve"> з надання фінансових послуг, що підлягає ліцензуванню </w:t>
      </w:r>
      <w:r w:rsidR="001B3C3D" w:rsidRPr="00A162B8">
        <w:rPr>
          <w:rFonts w:ascii="Times New Roman" w:eastAsia="Times New Roman" w:hAnsi="Times New Roman" w:cs="Times New Roman"/>
          <w:color w:val="000000" w:themeColor="text1"/>
          <w:sz w:val="28"/>
          <w:szCs w:val="28"/>
          <w:lang w:eastAsia="uk-UA"/>
        </w:rPr>
        <w:t>(далі – заявник)</w:t>
      </w:r>
      <w:r w:rsidR="002648B6">
        <w:rPr>
          <w:rFonts w:ascii="Times New Roman" w:eastAsia="Times New Roman" w:hAnsi="Times New Roman" w:cs="Times New Roman"/>
          <w:color w:val="000000" w:themeColor="text1"/>
          <w:sz w:val="28"/>
          <w:szCs w:val="28"/>
          <w:lang w:eastAsia="uk-UA"/>
        </w:rPr>
        <w:t xml:space="preserve"> та порядок відкликання (анулювання) ліцензії на провадження діяльності з надання фінансових послуг</w:t>
      </w:r>
      <w:r w:rsidR="002648B6" w:rsidRPr="002648B6">
        <w:rPr>
          <w:rFonts w:ascii="Times New Roman" w:eastAsia="Times New Roman" w:hAnsi="Times New Roman" w:cs="Times New Roman"/>
          <w:color w:val="000000" w:themeColor="text1"/>
          <w:sz w:val="28"/>
          <w:szCs w:val="28"/>
          <w:lang w:eastAsia="uk-UA"/>
        </w:rPr>
        <w:t xml:space="preserve"> (</w:t>
      </w:r>
      <w:r w:rsidR="002648B6">
        <w:rPr>
          <w:rFonts w:ascii="Times New Roman" w:eastAsia="Times New Roman" w:hAnsi="Times New Roman" w:cs="Times New Roman"/>
          <w:color w:val="000000" w:themeColor="text1"/>
          <w:sz w:val="28"/>
          <w:szCs w:val="28"/>
          <w:lang w:eastAsia="uk-UA"/>
        </w:rPr>
        <w:t>далі – ліцензія)</w:t>
      </w:r>
      <w:r w:rsidR="0024322B" w:rsidRPr="00A162B8">
        <w:rPr>
          <w:rFonts w:ascii="Times New Roman" w:eastAsia="Times New Roman" w:hAnsi="Times New Roman" w:cs="Times New Roman"/>
          <w:color w:val="000000" w:themeColor="text1"/>
          <w:sz w:val="28"/>
          <w:szCs w:val="28"/>
          <w:lang w:eastAsia="uk-UA"/>
        </w:rPr>
        <w:t>.</w:t>
      </w:r>
    </w:p>
    <w:p w14:paraId="7391408B" w14:textId="77777777" w:rsidR="00A515F7" w:rsidRPr="00CC4CCD" w:rsidRDefault="00F67D12" w:rsidP="00064B17">
      <w:pPr>
        <w:pStyle w:val="aa"/>
        <w:spacing w:line="240" w:lineRule="auto"/>
        <w:ind w:left="1114"/>
        <w:rPr>
          <w:lang w:eastAsia="uk-UA"/>
        </w:rPr>
      </w:pPr>
      <w:r w:rsidRPr="00A12083">
        <w:rPr>
          <w:rFonts w:ascii="Times New Roman" w:eastAsia="Times New Roman" w:hAnsi="Times New Roman" w:cs="Times New Roman"/>
          <w:color w:val="000000" w:themeColor="text1"/>
          <w:sz w:val="28"/>
          <w:szCs w:val="28"/>
          <w:lang w:eastAsia="uk-UA"/>
        </w:rPr>
        <w:t xml:space="preserve"> </w:t>
      </w:r>
    </w:p>
    <w:p w14:paraId="2665FB3A" w14:textId="2BDF7732" w:rsidR="003A54D5" w:rsidRDefault="005017EB" w:rsidP="00064B17">
      <w:pPr>
        <w:pStyle w:val="aa"/>
        <w:numPr>
          <w:ilvl w:val="0"/>
          <w:numId w:val="5"/>
        </w:numPr>
        <w:shd w:val="clear" w:color="auto" w:fill="FFFFFF"/>
        <w:tabs>
          <w:tab w:val="left" w:pos="993"/>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3" w:name="n14"/>
      <w:bookmarkEnd w:id="3"/>
      <w:r>
        <w:rPr>
          <w:rFonts w:ascii="Times New Roman" w:eastAsia="Times New Roman" w:hAnsi="Times New Roman" w:cs="Times New Roman"/>
          <w:color w:val="000000" w:themeColor="text1"/>
          <w:sz w:val="28"/>
          <w:szCs w:val="28"/>
          <w:lang w:eastAsia="uk-UA"/>
        </w:rPr>
        <w:t>З</w:t>
      </w:r>
      <w:r w:rsidR="00F67D12" w:rsidRPr="00A12083">
        <w:rPr>
          <w:rFonts w:ascii="Times New Roman" w:eastAsia="Times New Roman" w:hAnsi="Times New Roman" w:cs="Times New Roman"/>
          <w:color w:val="000000" w:themeColor="text1"/>
          <w:sz w:val="28"/>
          <w:szCs w:val="28"/>
          <w:lang w:eastAsia="uk-UA"/>
        </w:rPr>
        <w:t>аявник</w:t>
      </w:r>
      <w:r w:rsidR="0024322B" w:rsidRPr="00A12083">
        <w:rPr>
          <w:rFonts w:ascii="Times New Roman" w:eastAsia="Times New Roman" w:hAnsi="Times New Roman" w:cs="Times New Roman"/>
          <w:color w:val="000000" w:themeColor="text1"/>
          <w:sz w:val="28"/>
          <w:szCs w:val="28"/>
          <w:lang w:eastAsia="uk-UA"/>
        </w:rPr>
        <w:t xml:space="preserve"> для отримання ліцензії </w:t>
      </w:r>
      <w:r>
        <w:rPr>
          <w:rFonts w:ascii="Times New Roman" w:eastAsia="Times New Roman" w:hAnsi="Times New Roman" w:cs="Times New Roman"/>
          <w:color w:val="000000" w:themeColor="text1"/>
          <w:sz w:val="28"/>
          <w:szCs w:val="28"/>
          <w:lang w:eastAsia="uk-UA"/>
        </w:rPr>
        <w:t xml:space="preserve">зобов’язаний </w:t>
      </w:r>
      <w:r w:rsidR="003A54D5" w:rsidRPr="00A12083">
        <w:rPr>
          <w:rFonts w:ascii="Times New Roman" w:eastAsia="Times New Roman" w:hAnsi="Times New Roman" w:cs="Times New Roman"/>
          <w:color w:val="000000" w:themeColor="text1"/>
          <w:sz w:val="28"/>
          <w:szCs w:val="28"/>
          <w:lang w:eastAsia="uk-UA"/>
        </w:rPr>
        <w:t>відповідати</w:t>
      </w:r>
      <w:r>
        <w:rPr>
          <w:rFonts w:ascii="Times New Roman" w:eastAsia="Times New Roman" w:hAnsi="Times New Roman" w:cs="Times New Roman"/>
          <w:color w:val="000000" w:themeColor="text1"/>
          <w:sz w:val="28"/>
          <w:szCs w:val="28"/>
          <w:lang w:eastAsia="uk-UA"/>
        </w:rPr>
        <w:t xml:space="preserve"> вимогам</w:t>
      </w:r>
      <w:r w:rsidR="005D7971">
        <w:rPr>
          <w:rFonts w:ascii="Times New Roman" w:eastAsia="Times New Roman" w:hAnsi="Times New Roman" w:cs="Times New Roman"/>
          <w:color w:val="000000" w:themeColor="text1"/>
          <w:sz w:val="28"/>
          <w:szCs w:val="28"/>
          <w:lang w:eastAsia="uk-UA"/>
        </w:rPr>
        <w:t>, визначени</w:t>
      </w:r>
      <w:r w:rsidR="00BB24E1">
        <w:rPr>
          <w:rFonts w:ascii="Times New Roman" w:eastAsia="Times New Roman" w:hAnsi="Times New Roman" w:cs="Times New Roman"/>
          <w:color w:val="000000" w:themeColor="text1"/>
          <w:sz w:val="28"/>
          <w:szCs w:val="28"/>
          <w:lang w:eastAsia="uk-UA"/>
        </w:rPr>
        <w:t>м</w:t>
      </w:r>
      <w:r w:rsidR="005D7971">
        <w:rPr>
          <w:rFonts w:ascii="Times New Roman" w:eastAsia="Times New Roman" w:hAnsi="Times New Roman" w:cs="Times New Roman"/>
          <w:color w:val="000000" w:themeColor="text1"/>
          <w:sz w:val="28"/>
          <w:szCs w:val="28"/>
          <w:lang w:eastAsia="uk-UA"/>
        </w:rPr>
        <w:t xml:space="preserve"> пунктами</w:t>
      </w:r>
      <w:r w:rsidR="006C6A42">
        <w:rPr>
          <w:rFonts w:ascii="Times New Roman" w:eastAsia="Times New Roman" w:hAnsi="Times New Roman" w:cs="Times New Roman"/>
          <w:color w:val="000000" w:themeColor="text1"/>
          <w:sz w:val="28"/>
          <w:szCs w:val="28"/>
          <w:lang w:eastAsia="uk-UA"/>
        </w:rPr>
        <w:t xml:space="preserve"> </w:t>
      </w:r>
      <w:r w:rsidR="002D7E80">
        <w:rPr>
          <w:rFonts w:ascii="Times New Roman" w:eastAsia="Times New Roman" w:hAnsi="Times New Roman" w:cs="Times New Roman"/>
          <w:color w:val="000000" w:themeColor="text1"/>
          <w:sz w:val="28"/>
          <w:szCs w:val="28"/>
          <w:lang w:eastAsia="uk-UA"/>
        </w:rPr>
        <w:t>10-13</w:t>
      </w:r>
      <w:r w:rsidR="002648B6">
        <w:rPr>
          <w:rFonts w:ascii="Times New Roman" w:eastAsia="Times New Roman" w:hAnsi="Times New Roman" w:cs="Times New Roman"/>
          <w:color w:val="000000" w:themeColor="text1"/>
          <w:sz w:val="28"/>
          <w:szCs w:val="28"/>
          <w:lang w:eastAsia="uk-UA"/>
        </w:rPr>
        <w:t xml:space="preserve"> розділу І</w:t>
      </w:r>
      <w:r w:rsidR="002D7E80">
        <w:rPr>
          <w:rFonts w:ascii="Times New Roman" w:eastAsia="Times New Roman" w:hAnsi="Times New Roman" w:cs="Times New Roman"/>
          <w:color w:val="000000" w:themeColor="text1"/>
          <w:sz w:val="28"/>
          <w:szCs w:val="28"/>
          <w:lang w:eastAsia="uk-UA"/>
        </w:rPr>
        <w:t>,</w:t>
      </w:r>
      <w:r w:rsidR="005B0F1A">
        <w:rPr>
          <w:rFonts w:ascii="Times New Roman" w:eastAsia="Times New Roman" w:hAnsi="Times New Roman" w:cs="Times New Roman"/>
          <w:color w:val="000000" w:themeColor="text1"/>
          <w:sz w:val="28"/>
          <w:szCs w:val="28"/>
          <w:lang w:eastAsia="uk-UA"/>
        </w:rPr>
        <w:t xml:space="preserve"> підпунктами 5-7, 10, 11, 14, 15, 2</w:t>
      </w:r>
      <w:r w:rsidR="003819EC">
        <w:rPr>
          <w:rFonts w:ascii="Times New Roman" w:eastAsia="Times New Roman" w:hAnsi="Times New Roman" w:cs="Times New Roman"/>
          <w:color w:val="000000" w:themeColor="text1"/>
          <w:sz w:val="28"/>
          <w:szCs w:val="28"/>
          <w:lang w:eastAsia="uk-UA"/>
        </w:rPr>
        <w:t>0</w:t>
      </w:r>
      <w:r w:rsidR="005B0F1A">
        <w:rPr>
          <w:rFonts w:ascii="Times New Roman" w:eastAsia="Times New Roman" w:hAnsi="Times New Roman" w:cs="Times New Roman"/>
          <w:color w:val="000000" w:themeColor="text1"/>
          <w:sz w:val="28"/>
          <w:szCs w:val="28"/>
          <w:lang w:eastAsia="uk-UA"/>
        </w:rPr>
        <w:t xml:space="preserve"> пункту 2</w:t>
      </w:r>
      <w:r w:rsidR="0044453E">
        <w:rPr>
          <w:rFonts w:ascii="Times New Roman" w:eastAsia="Times New Roman" w:hAnsi="Times New Roman" w:cs="Times New Roman"/>
          <w:color w:val="000000" w:themeColor="text1"/>
          <w:sz w:val="28"/>
          <w:szCs w:val="28"/>
          <w:lang w:eastAsia="uk-UA"/>
        </w:rPr>
        <w:t>3</w:t>
      </w:r>
      <w:r w:rsidR="002648B6">
        <w:rPr>
          <w:rFonts w:ascii="Times New Roman" w:eastAsia="Times New Roman" w:hAnsi="Times New Roman" w:cs="Times New Roman"/>
          <w:color w:val="000000" w:themeColor="text1"/>
          <w:sz w:val="28"/>
          <w:szCs w:val="28"/>
          <w:lang w:eastAsia="uk-UA"/>
        </w:rPr>
        <w:t xml:space="preserve"> розділу </w:t>
      </w:r>
      <w:r w:rsidR="002648B6">
        <w:rPr>
          <w:rFonts w:ascii="Times New Roman" w:eastAsia="Times New Roman" w:hAnsi="Times New Roman" w:cs="Times New Roman"/>
          <w:color w:val="000000" w:themeColor="text1"/>
          <w:sz w:val="28"/>
          <w:szCs w:val="28"/>
          <w:lang w:val="en-US" w:eastAsia="uk-UA"/>
        </w:rPr>
        <w:t>I</w:t>
      </w:r>
      <w:r w:rsidR="0044453E">
        <w:rPr>
          <w:rFonts w:ascii="Times New Roman" w:eastAsia="Times New Roman" w:hAnsi="Times New Roman" w:cs="Times New Roman"/>
          <w:color w:val="000000" w:themeColor="text1"/>
          <w:sz w:val="28"/>
          <w:szCs w:val="28"/>
          <w:lang w:eastAsia="uk-UA"/>
        </w:rPr>
        <w:t>ІІ</w:t>
      </w:r>
      <w:r w:rsidR="005B0F1A">
        <w:rPr>
          <w:rFonts w:ascii="Times New Roman" w:eastAsia="Times New Roman" w:hAnsi="Times New Roman" w:cs="Times New Roman"/>
          <w:color w:val="000000" w:themeColor="text1"/>
          <w:sz w:val="28"/>
          <w:szCs w:val="28"/>
          <w:lang w:eastAsia="uk-UA"/>
        </w:rPr>
        <w:t xml:space="preserve">, </w:t>
      </w:r>
      <w:r w:rsidR="00BB24E1">
        <w:rPr>
          <w:rFonts w:ascii="Times New Roman" w:eastAsia="Times New Roman" w:hAnsi="Times New Roman" w:cs="Times New Roman"/>
          <w:color w:val="000000" w:themeColor="text1"/>
          <w:sz w:val="28"/>
          <w:szCs w:val="28"/>
          <w:lang w:eastAsia="uk-UA"/>
        </w:rPr>
        <w:t xml:space="preserve">пунктами </w:t>
      </w:r>
      <w:r w:rsidR="005B0F1A">
        <w:rPr>
          <w:rFonts w:ascii="Times New Roman" w:eastAsia="Times New Roman" w:hAnsi="Times New Roman" w:cs="Times New Roman"/>
          <w:color w:val="000000" w:themeColor="text1"/>
          <w:sz w:val="28"/>
          <w:szCs w:val="28"/>
          <w:lang w:eastAsia="uk-UA"/>
        </w:rPr>
        <w:t>2</w:t>
      </w:r>
      <w:r w:rsidR="0044453E">
        <w:rPr>
          <w:rFonts w:ascii="Times New Roman" w:eastAsia="Times New Roman" w:hAnsi="Times New Roman" w:cs="Times New Roman"/>
          <w:color w:val="000000" w:themeColor="text1"/>
          <w:sz w:val="28"/>
          <w:szCs w:val="28"/>
          <w:lang w:eastAsia="uk-UA"/>
        </w:rPr>
        <w:t>9</w:t>
      </w:r>
      <w:r w:rsidR="005B0F1A">
        <w:rPr>
          <w:rFonts w:ascii="Times New Roman" w:eastAsia="Times New Roman" w:hAnsi="Times New Roman" w:cs="Times New Roman"/>
          <w:color w:val="000000" w:themeColor="text1"/>
          <w:sz w:val="28"/>
          <w:szCs w:val="28"/>
          <w:lang w:eastAsia="uk-UA"/>
        </w:rPr>
        <w:t>, 3</w:t>
      </w:r>
      <w:r w:rsidR="0044453E">
        <w:rPr>
          <w:rFonts w:ascii="Times New Roman" w:eastAsia="Times New Roman" w:hAnsi="Times New Roman" w:cs="Times New Roman"/>
          <w:color w:val="000000" w:themeColor="text1"/>
          <w:sz w:val="28"/>
          <w:szCs w:val="28"/>
          <w:lang w:eastAsia="uk-UA"/>
        </w:rPr>
        <w:t>1</w:t>
      </w:r>
      <w:r w:rsidR="005B0F1A">
        <w:rPr>
          <w:rFonts w:ascii="Times New Roman" w:eastAsia="Times New Roman" w:hAnsi="Times New Roman" w:cs="Times New Roman"/>
          <w:color w:val="000000" w:themeColor="text1"/>
          <w:sz w:val="28"/>
          <w:szCs w:val="28"/>
          <w:lang w:eastAsia="uk-UA"/>
        </w:rPr>
        <w:t>, 3</w:t>
      </w:r>
      <w:r w:rsidR="0044453E">
        <w:rPr>
          <w:rFonts w:ascii="Times New Roman" w:eastAsia="Times New Roman" w:hAnsi="Times New Roman" w:cs="Times New Roman"/>
          <w:color w:val="000000" w:themeColor="text1"/>
          <w:sz w:val="28"/>
          <w:szCs w:val="28"/>
          <w:lang w:eastAsia="uk-UA"/>
        </w:rPr>
        <w:t>2</w:t>
      </w:r>
      <w:r w:rsidR="002648B6">
        <w:rPr>
          <w:rFonts w:ascii="Times New Roman" w:eastAsia="Times New Roman" w:hAnsi="Times New Roman" w:cs="Times New Roman"/>
          <w:color w:val="000000" w:themeColor="text1"/>
          <w:sz w:val="28"/>
          <w:szCs w:val="28"/>
          <w:lang w:eastAsia="uk-UA"/>
        </w:rPr>
        <w:t xml:space="preserve"> розділу </w:t>
      </w:r>
      <w:r w:rsidR="002648B6">
        <w:rPr>
          <w:rFonts w:ascii="Times New Roman" w:eastAsia="Times New Roman" w:hAnsi="Times New Roman" w:cs="Times New Roman"/>
          <w:color w:val="000000" w:themeColor="text1"/>
          <w:sz w:val="28"/>
          <w:szCs w:val="28"/>
          <w:lang w:val="en-US" w:eastAsia="uk-UA"/>
        </w:rPr>
        <w:t>V</w:t>
      </w:r>
      <w:r w:rsidR="00131632">
        <w:rPr>
          <w:rFonts w:ascii="Times New Roman" w:eastAsia="Times New Roman" w:hAnsi="Times New Roman" w:cs="Times New Roman"/>
          <w:color w:val="000000" w:themeColor="text1"/>
          <w:sz w:val="28"/>
          <w:szCs w:val="28"/>
          <w:lang w:eastAsia="uk-UA"/>
        </w:rPr>
        <w:t xml:space="preserve"> цього Пол</w:t>
      </w:r>
      <w:r w:rsidR="008A2395">
        <w:rPr>
          <w:rFonts w:ascii="Times New Roman" w:eastAsia="Times New Roman" w:hAnsi="Times New Roman" w:cs="Times New Roman"/>
          <w:color w:val="000000" w:themeColor="text1"/>
          <w:sz w:val="28"/>
          <w:szCs w:val="28"/>
          <w:lang w:eastAsia="uk-UA"/>
        </w:rPr>
        <w:t>о</w:t>
      </w:r>
      <w:r w:rsidR="00131632">
        <w:rPr>
          <w:rFonts w:ascii="Times New Roman" w:eastAsia="Times New Roman" w:hAnsi="Times New Roman" w:cs="Times New Roman"/>
          <w:color w:val="000000" w:themeColor="text1"/>
          <w:sz w:val="28"/>
          <w:szCs w:val="28"/>
          <w:lang w:eastAsia="uk-UA"/>
        </w:rPr>
        <w:t>ження</w:t>
      </w:r>
      <w:r w:rsidR="003A54D5" w:rsidRPr="00A12083">
        <w:rPr>
          <w:rFonts w:ascii="Times New Roman" w:eastAsia="Times New Roman" w:hAnsi="Times New Roman" w:cs="Times New Roman"/>
          <w:color w:val="000000" w:themeColor="text1"/>
          <w:sz w:val="28"/>
          <w:szCs w:val="28"/>
          <w:lang w:eastAsia="uk-UA"/>
        </w:rPr>
        <w:t>.</w:t>
      </w:r>
    </w:p>
    <w:p w14:paraId="316394BF" w14:textId="74C5839F" w:rsidR="005017EB" w:rsidRDefault="006C6A42" w:rsidP="00A12083">
      <w:pPr>
        <w:pStyle w:val="aa"/>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Небанківська фінансова установа</w:t>
      </w:r>
      <w:r w:rsidR="005017EB" w:rsidRPr="00CC4CCD">
        <w:rPr>
          <w:rFonts w:ascii="Times New Roman" w:eastAsia="Times New Roman" w:hAnsi="Times New Roman" w:cs="Times New Roman"/>
          <w:color w:val="000000" w:themeColor="text1"/>
          <w:sz w:val="28"/>
          <w:szCs w:val="28"/>
          <w:lang w:eastAsia="uk-UA"/>
        </w:rPr>
        <w:t xml:space="preserve"> зобов’язан</w:t>
      </w:r>
      <w:r w:rsidR="00BB24E1">
        <w:rPr>
          <w:rFonts w:ascii="Times New Roman" w:eastAsia="Times New Roman" w:hAnsi="Times New Roman" w:cs="Times New Roman"/>
          <w:color w:val="000000" w:themeColor="text1"/>
          <w:sz w:val="28"/>
          <w:szCs w:val="28"/>
          <w:lang w:eastAsia="uk-UA"/>
        </w:rPr>
        <w:t>а</w:t>
      </w:r>
      <w:r w:rsidR="005017EB" w:rsidRPr="00CC4CCD">
        <w:rPr>
          <w:rFonts w:ascii="Times New Roman" w:eastAsia="Times New Roman" w:hAnsi="Times New Roman" w:cs="Times New Roman"/>
          <w:color w:val="000000" w:themeColor="text1"/>
          <w:sz w:val="28"/>
          <w:szCs w:val="28"/>
          <w:lang w:eastAsia="uk-UA"/>
        </w:rPr>
        <w:t xml:space="preserve"> виконувати вимоги </w:t>
      </w:r>
      <w:r w:rsidR="00264DE8">
        <w:rPr>
          <w:rFonts w:ascii="Times New Roman" w:eastAsia="Times New Roman" w:hAnsi="Times New Roman" w:cs="Times New Roman"/>
          <w:color w:val="000000" w:themeColor="text1"/>
          <w:sz w:val="28"/>
          <w:szCs w:val="28"/>
          <w:lang w:eastAsia="uk-UA"/>
        </w:rPr>
        <w:t>цього Положення</w:t>
      </w:r>
      <w:r w:rsidR="00131632">
        <w:rPr>
          <w:rFonts w:ascii="Times New Roman" w:eastAsia="Times New Roman" w:hAnsi="Times New Roman" w:cs="Times New Roman"/>
          <w:color w:val="000000" w:themeColor="text1"/>
          <w:sz w:val="28"/>
          <w:szCs w:val="28"/>
          <w:lang w:eastAsia="uk-UA"/>
        </w:rPr>
        <w:t xml:space="preserve"> </w:t>
      </w:r>
      <w:r w:rsidR="005017EB">
        <w:rPr>
          <w:rFonts w:ascii="Times New Roman" w:eastAsia="Times New Roman" w:hAnsi="Times New Roman" w:cs="Times New Roman"/>
          <w:color w:val="000000" w:themeColor="text1"/>
          <w:sz w:val="28"/>
          <w:szCs w:val="28"/>
          <w:lang w:eastAsia="uk-UA"/>
        </w:rPr>
        <w:t>протягом усього строку дії ліцензії</w:t>
      </w:r>
      <w:r>
        <w:rPr>
          <w:rFonts w:ascii="Times New Roman" w:eastAsia="Times New Roman" w:hAnsi="Times New Roman" w:cs="Times New Roman"/>
          <w:color w:val="000000" w:themeColor="text1"/>
          <w:sz w:val="28"/>
          <w:szCs w:val="28"/>
          <w:lang w:eastAsia="uk-UA"/>
        </w:rPr>
        <w:t>.</w:t>
      </w:r>
    </w:p>
    <w:p w14:paraId="544E3176" w14:textId="48C41E25" w:rsidR="006C6A42" w:rsidRPr="006C6A42" w:rsidRDefault="008B18A9" w:rsidP="006C6A4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Ю</w:t>
      </w:r>
      <w:r w:rsidRPr="005A30BE">
        <w:rPr>
          <w:rFonts w:ascii="Times New Roman" w:eastAsia="Times New Roman" w:hAnsi="Times New Roman" w:cs="Times New Roman"/>
          <w:color w:val="000000" w:themeColor="text1"/>
          <w:sz w:val="28"/>
          <w:szCs w:val="28"/>
          <w:lang w:eastAsia="uk-UA"/>
        </w:rPr>
        <w:t>ридичн</w:t>
      </w:r>
      <w:r>
        <w:rPr>
          <w:rFonts w:ascii="Times New Roman" w:eastAsia="Times New Roman" w:hAnsi="Times New Roman" w:cs="Times New Roman"/>
          <w:color w:val="000000" w:themeColor="text1"/>
          <w:sz w:val="28"/>
          <w:szCs w:val="28"/>
          <w:lang w:eastAsia="uk-UA"/>
        </w:rPr>
        <w:t xml:space="preserve">а </w:t>
      </w:r>
      <w:r w:rsidRPr="005A30BE">
        <w:rPr>
          <w:rFonts w:ascii="Times New Roman" w:eastAsia="Times New Roman" w:hAnsi="Times New Roman" w:cs="Times New Roman"/>
          <w:color w:val="000000" w:themeColor="text1"/>
          <w:sz w:val="28"/>
          <w:szCs w:val="28"/>
          <w:lang w:eastAsia="uk-UA"/>
        </w:rPr>
        <w:t>особ</w:t>
      </w:r>
      <w:r>
        <w:rPr>
          <w:rFonts w:ascii="Times New Roman" w:eastAsia="Times New Roman" w:hAnsi="Times New Roman" w:cs="Times New Roman"/>
          <w:color w:val="000000" w:themeColor="text1"/>
          <w:sz w:val="28"/>
          <w:szCs w:val="28"/>
          <w:lang w:eastAsia="uk-UA"/>
        </w:rPr>
        <w:t>а</w:t>
      </w:r>
      <w:r w:rsidRPr="005A30BE">
        <w:rPr>
          <w:rFonts w:ascii="Times New Roman" w:eastAsia="Times New Roman" w:hAnsi="Times New Roman" w:cs="Times New Roman"/>
          <w:color w:val="000000" w:themeColor="text1"/>
          <w:sz w:val="28"/>
          <w:szCs w:val="28"/>
          <w:lang w:eastAsia="uk-UA"/>
        </w:rPr>
        <w:t>, яка за своїм правовим статусом не є фінансовою установою, але має право надавати послуги з фінансового лізингу</w:t>
      </w:r>
      <w:r>
        <w:rPr>
          <w:rFonts w:ascii="Times New Roman" w:eastAsia="Times New Roman" w:hAnsi="Times New Roman" w:cs="Times New Roman"/>
          <w:color w:val="000000" w:themeColor="text1"/>
          <w:sz w:val="28"/>
          <w:szCs w:val="28"/>
          <w:lang w:eastAsia="uk-UA"/>
        </w:rPr>
        <w:t xml:space="preserve"> (далі – л</w:t>
      </w:r>
      <w:r w:rsidR="006C6A42">
        <w:rPr>
          <w:rFonts w:ascii="Times New Roman" w:eastAsia="Times New Roman" w:hAnsi="Times New Roman" w:cs="Times New Roman"/>
          <w:color w:val="000000" w:themeColor="text1"/>
          <w:sz w:val="28"/>
          <w:szCs w:val="28"/>
          <w:lang w:eastAsia="uk-UA"/>
        </w:rPr>
        <w:t>ізингодавець</w:t>
      </w:r>
      <w:r>
        <w:rPr>
          <w:rFonts w:ascii="Times New Roman" w:eastAsia="Times New Roman" w:hAnsi="Times New Roman" w:cs="Times New Roman"/>
          <w:color w:val="000000" w:themeColor="text1"/>
          <w:sz w:val="28"/>
          <w:szCs w:val="28"/>
          <w:lang w:eastAsia="uk-UA"/>
        </w:rPr>
        <w:t>),</w:t>
      </w:r>
      <w:r w:rsidR="006C6A42">
        <w:rPr>
          <w:rFonts w:ascii="Times New Roman" w:eastAsia="Times New Roman" w:hAnsi="Times New Roman" w:cs="Times New Roman"/>
          <w:color w:val="000000" w:themeColor="text1"/>
          <w:sz w:val="28"/>
          <w:szCs w:val="28"/>
          <w:lang w:eastAsia="uk-UA"/>
        </w:rPr>
        <w:t xml:space="preserve"> </w:t>
      </w:r>
      <w:r w:rsidR="006C6A42" w:rsidRPr="00CC4CCD">
        <w:rPr>
          <w:rFonts w:ascii="Times New Roman" w:eastAsia="Times New Roman" w:hAnsi="Times New Roman" w:cs="Times New Roman"/>
          <w:color w:val="000000" w:themeColor="text1"/>
          <w:sz w:val="28"/>
          <w:szCs w:val="28"/>
          <w:lang w:eastAsia="uk-UA"/>
        </w:rPr>
        <w:t>зобов’язан</w:t>
      </w:r>
      <w:r>
        <w:rPr>
          <w:rFonts w:ascii="Times New Roman" w:eastAsia="Times New Roman" w:hAnsi="Times New Roman" w:cs="Times New Roman"/>
          <w:color w:val="000000" w:themeColor="text1"/>
          <w:sz w:val="28"/>
          <w:szCs w:val="28"/>
          <w:lang w:eastAsia="uk-UA"/>
        </w:rPr>
        <w:t>а</w:t>
      </w:r>
      <w:r w:rsidR="006C6A42" w:rsidRPr="00CC4CCD">
        <w:rPr>
          <w:rFonts w:ascii="Times New Roman" w:eastAsia="Times New Roman" w:hAnsi="Times New Roman" w:cs="Times New Roman"/>
          <w:color w:val="000000" w:themeColor="text1"/>
          <w:sz w:val="28"/>
          <w:szCs w:val="28"/>
          <w:lang w:eastAsia="uk-UA"/>
        </w:rPr>
        <w:t xml:space="preserve"> виконувати вимоги, </w:t>
      </w:r>
      <w:r w:rsidR="006C6A42" w:rsidRPr="00BE35C3">
        <w:rPr>
          <w:rFonts w:ascii="Times New Roman" w:eastAsia="Times New Roman" w:hAnsi="Times New Roman" w:cs="Times New Roman"/>
          <w:color w:val="000000" w:themeColor="text1"/>
          <w:sz w:val="28"/>
          <w:szCs w:val="28"/>
          <w:lang w:eastAsia="uk-UA"/>
        </w:rPr>
        <w:t>визначені </w:t>
      </w:r>
      <w:hyperlink r:id="rId12" w:anchor="n91" w:history="1">
        <w:r w:rsidR="006C6A42" w:rsidRPr="00A12083">
          <w:rPr>
            <w:rFonts w:ascii="Times New Roman" w:eastAsia="Times New Roman" w:hAnsi="Times New Roman" w:cs="Times New Roman"/>
            <w:color w:val="000000" w:themeColor="text1"/>
            <w:sz w:val="28"/>
            <w:szCs w:val="28"/>
            <w:lang w:eastAsia="uk-UA"/>
          </w:rPr>
          <w:t>підпунктам</w:t>
        </w:r>
        <w:r w:rsidR="00BB24E1">
          <w:rPr>
            <w:rFonts w:ascii="Times New Roman" w:eastAsia="Times New Roman" w:hAnsi="Times New Roman" w:cs="Times New Roman"/>
            <w:color w:val="000000" w:themeColor="text1"/>
            <w:sz w:val="28"/>
            <w:szCs w:val="28"/>
            <w:lang w:eastAsia="uk-UA"/>
          </w:rPr>
          <w:t>и</w:t>
        </w:r>
        <w:r w:rsidR="006C6A42" w:rsidRPr="00A12083">
          <w:rPr>
            <w:rFonts w:ascii="Times New Roman" w:eastAsia="Times New Roman" w:hAnsi="Times New Roman" w:cs="Times New Roman"/>
            <w:color w:val="000000" w:themeColor="text1"/>
            <w:sz w:val="28"/>
            <w:szCs w:val="28"/>
            <w:lang w:eastAsia="uk-UA"/>
          </w:rPr>
          <w:t xml:space="preserve"> 4-10, 14, 17-2</w:t>
        </w:r>
      </w:hyperlink>
      <w:r w:rsidR="003819EC">
        <w:rPr>
          <w:rFonts w:ascii="Times New Roman" w:eastAsia="Times New Roman" w:hAnsi="Times New Roman" w:cs="Times New Roman"/>
          <w:color w:val="000000" w:themeColor="text1"/>
          <w:sz w:val="28"/>
          <w:szCs w:val="28"/>
          <w:lang w:eastAsia="uk-UA"/>
        </w:rPr>
        <w:t>0</w:t>
      </w:r>
      <w:r w:rsidR="006C6A42" w:rsidRPr="00A12083">
        <w:rPr>
          <w:rFonts w:ascii="Times New Roman" w:eastAsia="Times New Roman" w:hAnsi="Times New Roman" w:cs="Times New Roman"/>
          <w:color w:val="000000" w:themeColor="text1"/>
          <w:sz w:val="28"/>
          <w:szCs w:val="28"/>
          <w:lang w:eastAsia="uk-UA"/>
        </w:rPr>
        <w:t xml:space="preserve"> пункту 2</w:t>
      </w:r>
      <w:r w:rsidR="0044453E">
        <w:rPr>
          <w:rFonts w:ascii="Times New Roman" w:eastAsia="Times New Roman" w:hAnsi="Times New Roman" w:cs="Times New Roman"/>
          <w:color w:val="000000" w:themeColor="text1"/>
          <w:sz w:val="28"/>
          <w:szCs w:val="28"/>
          <w:lang w:eastAsia="uk-UA"/>
        </w:rPr>
        <w:t>3</w:t>
      </w:r>
      <w:r w:rsidR="002648B6">
        <w:rPr>
          <w:rFonts w:ascii="Times New Roman" w:eastAsia="Times New Roman" w:hAnsi="Times New Roman" w:cs="Times New Roman"/>
          <w:color w:val="000000" w:themeColor="text1"/>
          <w:sz w:val="28"/>
          <w:szCs w:val="28"/>
          <w:lang w:eastAsia="uk-UA"/>
        </w:rPr>
        <w:t xml:space="preserve"> розділу </w:t>
      </w:r>
      <w:r w:rsidR="002648B6">
        <w:rPr>
          <w:rFonts w:ascii="Times New Roman" w:eastAsia="Times New Roman" w:hAnsi="Times New Roman" w:cs="Times New Roman"/>
          <w:color w:val="000000" w:themeColor="text1"/>
          <w:sz w:val="28"/>
          <w:szCs w:val="28"/>
          <w:lang w:val="en-US" w:eastAsia="uk-UA"/>
        </w:rPr>
        <w:t>I</w:t>
      </w:r>
      <w:r w:rsidR="0044453E">
        <w:rPr>
          <w:rFonts w:ascii="Times New Roman" w:eastAsia="Times New Roman" w:hAnsi="Times New Roman" w:cs="Times New Roman"/>
          <w:color w:val="000000" w:themeColor="text1"/>
          <w:sz w:val="28"/>
          <w:szCs w:val="28"/>
          <w:lang w:eastAsia="uk-UA"/>
        </w:rPr>
        <w:t>ІІ</w:t>
      </w:r>
      <w:r w:rsidR="006C6A42" w:rsidRPr="00A12083">
        <w:rPr>
          <w:rFonts w:ascii="Times New Roman" w:eastAsia="Times New Roman" w:hAnsi="Times New Roman" w:cs="Times New Roman"/>
          <w:color w:val="000000" w:themeColor="text1"/>
          <w:sz w:val="28"/>
          <w:szCs w:val="28"/>
          <w:lang w:eastAsia="uk-UA"/>
        </w:rPr>
        <w:t xml:space="preserve"> та пунктами 3</w:t>
      </w:r>
      <w:r w:rsidR="0044453E">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eastAsia="uk-UA"/>
        </w:rPr>
        <w:t xml:space="preserve">, </w:t>
      </w:r>
      <w:r w:rsidR="006C6A42" w:rsidRPr="00A12083">
        <w:rPr>
          <w:rFonts w:ascii="Times New Roman" w:eastAsia="Times New Roman" w:hAnsi="Times New Roman" w:cs="Times New Roman"/>
          <w:color w:val="000000" w:themeColor="text1"/>
          <w:sz w:val="28"/>
          <w:szCs w:val="28"/>
          <w:lang w:eastAsia="uk-UA"/>
        </w:rPr>
        <w:t>3</w:t>
      </w:r>
      <w:r w:rsidR="00BC6008">
        <w:rPr>
          <w:rFonts w:ascii="Times New Roman" w:eastAsia="Times New Roman" w:hAnsi="Times New Roman" w:cs="Times New Roman"/>
          <w:color w:val="000000" w:themeColor="text1"/>
          <w:sz w:val="28"/>
          <w:szCs w:val="28"/>
          <w:lang w:eastAsia="uk-UA"/>
        </w:rPr>
        <w:t>7</w:t>
      </w:r>
      <w:r w:rsidR="006C6A42" w:rsidRPr="00A12083">
        <w:rPr>
          <w:rFonts w:ascii="Times New Roman" w:eastAsia="Times New Roman" w:hAnsi="Times New Roman" w:cs="Times New Roman"/>
          <w:color w:val="000000" w:themeColor="text1"/>
          <w:sz w:val="28"/>
          <w:szCs w:val="28"/>
          <w:lang w:eastAsia="uk-UA"/>
        </w:rPr>
        <w:t>, 3</w:t>
      </w:r>
      <w:r w:rsidR="00BC6008">
        <w:rPr>
          <w:rFonts w:ascii="Times New Roman" w:eastAsia="Times New Roman" w:hAnsi="Times New Roman" w:cs="Times New Roman"/>
          <w:color w:val="000000" w:themeColor="text1"/>
          <w:sz w:val="28"/>
          <w:szCs w:val="28"/>
          <w:lang w:eastAsia="uk-UA"/>
        </w:rPr>
        <w:t>9</w:t>
      </w:r>
      <w:r w:rsidR="006C6A42" w:rsidRPr="00A12083">
        <w:rPr>
          <w:rFonts w:ascii="Times New Roman" w:eastAsia="Times New Roman" w:hAnsi="Times New Roman" w:cs="Times New Roman"/>
          <w:color w:val="000000" w:themeColor="text1"/>
          <w:sz w:val="28"/>
          <w:szCs w:val="28"/>
          <w:lang w:eastAsia="uk-UA"/>
        </w:rPr>
        <w:t xml:space="preserve">, </w:t>
      </w:r>
      <w:r w:rsidR="0044453E">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eastAsia="uk-UA"/>
        </w:rPr>
        <w:t>1</w:t>
      </w:r>
      <w:r w:rsidR="002648B6" w:rsidRPr="002648B6">
        <w:rPr>
          <w:rFonts w:ascii="Times New Roman" w:eastAsia="Times New Roman" w:hAnsi="Times New Roman" w:cs="Times New Roman"/>
          <w:color w:val="000000" w:themeColor="text1"/>
          <w:sz w:val="28"/>
          <w:szCs w:val="28"/>
          <w:lang w:eastAsia="uk-UA"/>
        </w:rPr>
        <w:t xml:space="preserve"> </w:t>
      </w:r>
      <w:r w:rsidR="002648B6">
        <w:rPr>
          <w:rFonts w:ascii="Times New Roman" w:eastAsia="Times New Roman" w:hAnsi="Times New Roman" w:cs="Times New Roman"/>
          <w:color w:val="000000" w:themeColor="text1"/>
          <w:sz w:val="28"/>
          <w:szCs w:val="28"/>
          <w:lang w:eastAsia="uk-UA"/>
        </w:rPr>
        <w:t>розділу</w:t>
      </w:r>
      <w:r w:rsidR="002648B6" w:rsidRPr="002648B6">
        <w:rPr>
          <w:rFonts w:ascii="Times New Roman" w:eastAsia="Times New Roman" w:hAnsi="Times New Roman" w:cs="Times New Roman"/>
          <w:color w:val="000000" w:themeColor="text1"/>
          <w:sz w:val="28"/>
          <w:szCs w:val="28"/>
          <w:lang w:eastAsia="uk-UA"/>
        </w:rPr>
        <w:t xml:space="preserve"> </w:t>
      </w:r>
      <w:r w:rsidR="002648B6">
        <w:rPr>
          <w:rFonts w:ascii="Times New Roman" w:eastAsia="Times New Roman" w:hAnsi="Times New Roman" w:cs="Times New Roman"/>
          <w:color w:val="000000" w:themeColor="text1"/>
          <w:sz w:val="28"/>
          <w:szCs w:val="28"/>
          <w:lang w:val="en-US" w:eastAsia="uk-UA"/>
        </w:rPr>
        <w:t>V</w:t>
      </w:r>
      <w:r w:rsidR="009F05E4">
        <w:rPr>
          <w:rFonts w:ascii="Times New Roman" w:eastAsia="Times New Roman" w:hAnsi="Times New Roman" w:cs="Times New Roman"/>
          <w:color w:val="000000" w:themeColor="text1"/>
          <w:sz w:val="28"/>
          <w:szCs w:val="28"/>
          <w:lang w:eastAsia="uk-UA"/>
        </w:rPr>
        <w:t xml:space="preserve"> цього Положення</w:t>
      </w:r>
      <w:r w:rsidR="00BB24E1">
        <w:rPr>
          <w:rFonts w:ascii="Times New Roman" w:eastAsia="Times New Roman" w:hAnsi="Times New Roman" w:cs="Times New Roman"/>
          <w:color w:val="000000" w:themeColor="text1"/>
          <w:sz w:val="28"/>
          <w:szCs w:val="28"/>
          <w:lang w:eastAsia="uk-UA"/>
        </w:rPr>
        <w:t>, протягом усього строку дії ліцензії</w:t>
      </w:r>
      <w:r w:rsidR="006C6A42" w:rsidRPr="00BE35C3">
        <w:rPr>
          <w:rFonts w:ascii="Times New Roman" w:eastAsia="Times New Roman" w:hAnsi="Times New Roman" w:cs="Times New Roman"/>
          <w:color w:val="000000" w:themeColor="text1"/>
          <w:sz w:val="28"/>
          <w:szCs w:val="28"/>
          <w:lang w:eastAsia="uk-UA"/>
        </w:rPr>
        <w:t xml:space="preserve">. Ділова репутація керівника </w:t>
      </w:r>
      <w:r w:rsidR="006C6A42">
        <w:rPr>
          <w:rFonts w:ascii="Times New Roman" w:eastAsia="Times New Roman" w:hAnsi="Times New Roman" w:cs="Times New Roman"/>
          <w:color w:val="000000" w:themeColor="text1"/>
          <w:sz w:val="28"/>
          <w:szCs w:val="28"/>
          <w:lang w:eastAsia="uk-UA"/>
        </w:rPr>
        <w:t>лізингодавця</w:t>
      </w:r>
      <w:r w:rsidR="006C6A42" w:rsidRPr="00BE35C3">
        <w:rPr>
          <w:rFonts w:ascii="Times New Roman" w:eastAsia="Times New Roman" w:hAnsi="Times New Roman" w:cs="Times New Roman"/>
          <w:color w:val="000000" w:themeColor="text1"/>
          <w:sz w:val="28"/>
          <w:szCs w:val="28"/>
          <w:lang w:eastAsia="uk-UA"/>
        </w:rPr>
        <w:t xml:space="preserve"> повинна відповідати вимогам, </w:t>
      </w:r>
      <w:r w:rsidR="006C6A42" w:rsidRPr="00A12083">
        <w:rPr>
          <w:rFonts w:ascii="Times New Roman" w:eastAsia="Times New Roman" w:hAnsi="Times New Roman" w:cs="Times New Roman"/>
          <w:color w:val="000000" w:themeColor="text1"/>
          <w:sz w:val="28"/>
          <w:szCs w:val="28"/>
          <w:lang w:eastAsia="uk-UA"/>
        </w:rPr>
        <w:t>установленим пунктом </w:t>
      </w:r>
      <w:r w:rsidR="006C6A42">
        <w:rPr>
          <w:rFonts w:ascii="Times New Roman" w:eastAsia="Times New Roman" w:hAnsi="Times New Roman" w:cs="Times New Roman"/>
          <w:color w:val="000000" w:themeColor="text1"/>
          <w:sz w:val="28"/>
          <w:szCs w:val="28"/>
          <w:lang w:eastAsia="uk-UA"/>
        </w:rPr>
        <w:t>20</w:t>
      </w:r>
      <w:r w:rsidR="00BC6008">
        <w:rPr>
          <w:rFonts w:ascii="Times New Roman" w:eastAsia="Times New Roman" w:hAnsi="Times New Roman" w:cs="Times New Roman"/>
          <w:color w:val="000000" w:themeColor="text1"/>
          <w:sz w:val="28"/>
          <w:szCs w:val="28"/>
          <w:lang w:eastAsia="uk-UA"/>
        </w:rPr>
        <w:t xml:space="preserve"> </w:t>
      </w:r>
      <w:r w:rsidR="002E556C">
        <w:rPr>
          <w:rFonts w:ascii="Times New Roman" w:eastAsia="Times New Roman" w:hAnsi="Times New Roman" w:cs="Times New Roman"/>
          <w:color w:val="000000" w:themeColor="text1"/>
          <w:sz w:val="28"/>
          <w:szCs w:val="28"/>
          <w:lang w:eastAsia="uk-UA"/>
        </w:rPr>
        <w:t>розділу ІІІ</w:t>
      </w:r>
      <w:r w:rsidR="00AD61AE">
        <w:rPr>
          <w:rFonts w:ascii="Times New Roman" w:eastAsia="Times New Roman" w:hAnsi="Times New Roman" w:cs="Times New Roman"/>
          <w:color w:val="000000" w:themeColor="text1"/>
          <w:sz w:val="28"/>
          <w:szCs w:val="28"/>
          <w:lang w:eastAsia="uk-UA"/>
        </w:rPr>
        <w:t xml:space="preserve"> цього Положення</w:t>
      </w:r>
      <w:r w:rsidR="00BB24E1">
        <w:rPr>
          <w:rFonts w:ascii="Times New Roman" w:eastAsia="Times New Roman" w:hAnsi="Times New Roman" w:cs="Times New Roman"/>
          <w:color w:val="000000" w:themeColor="text1"/>
          <w:sz w:val="28"/>
          <w:szCs w:val="28"/>
          <w:lang w:eastAsia="uk-UA"/>
        </w:rPr>
        <w:t>, протягом усього строку дії ліцензії</w:t>
      </w:r>
      <w:r w:rsidR="006C6A42" w:rsidRPr="00BE35C3">
        <w:rPr>
          <w:rFonts w:ascii="Times New Roman" w:eastAsia="Times New Roman" w:hAnsi="Times New Roman" w:cs="Times New Roman"/>
          <w:color w:val="000000" w:themeColor="text1"/>
          <w:sz w:val="28"/>
          <w:szCs w:val="28"/>
          <w:lang w:eastAsia="uk-UA"/>
        </w:rPr>
        <w:t>.</w:t>
      </w:r>
    </w:p>
    <w:p w14:paraId="56CC600C" w14:textId="77777777" w:rsidR="00A515F7" w:rsidRPr="00CC4CCD" w:rsidRDefault="00A515F7" w:rsidP="00A515F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07410B6" w14:textId="05A76EAA" w:rsidR="008E29DD" w:rsidRPr="008308A0" w:rsidRDefault="003A54D5" w:rsidP="008308A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4" w:name="n15"/>
      <w:bookmarkEnd w:id="4"/>
      <w:r w:rsidRPr="00CC4CCD">
        <w:rPr>
          <w:rFonts w:ascii="Times New Roman" w:eastAsia="Times New Roman" w:hAnsi="Times New Roman" w:cs="Times New Roman"/>
          <w:color w:val="000000" w:themeColor="text1"/>
          <w:sz w:val="28"/>
          <w:szCs w:val="28"/>
          <w:lang w:eastAsia="uk-UA"/>
        </w:rPr>
        <w:t xml:space="preserve">3. </w:t>
      </w:r>
      <w:r w:rsidR="00B53FEA">
        <w:rPr>
          <w:rFonts w:ascii="Times New Roman" w:eastAsia="Times New Roman" w:hAnsi="Times New Roman" w:cs="Times New Roman"/>
          <w:color w:val="000000" w:themeColor="text1"/>
          <w:sz w:val="28"/>
          <w:szCs w:val="28"/>
          <w:lang w:eastAsia="uk-UA"/>
        </w:rPr>
        <w:t>Терміни у</w:t>
      </w:r>
      <w:r w:rsidR="00173089">
        <w:rPr>
          <w:rFonts w:ascii="Times New Roman" w:eastAsia="Times New Roman" w:hAnsi="Times New Roman" w:cs="Times New Roman"/>
          <w:color w:val="000000" w:themeColor="text1"/>
          <w:sz w:val="28"/>
          <w:szCs w:val="28"/>
          <w:lang w:eastAsia="uk-UA"/>
        </w:rPr>
        <w:t xml:space="preserve"> цьому Положенні</w:t>
      </w:r>
      <w:r w:rsidRPr="00CC4CCD">
        <w:rPr>
          <w:rFonts w:ascii="Times New Roman" w:eastAsia="Times New Roman" w:hAnsi="Times New Roman" w:cs="Times New Roman"/>
          <w:color w:val="000000" w:themeColor="text1"/>
          <w:sz w:val="28"/>
          <w:szCs w:val="28"/>
          <w:lang w:eastAsia="uk-UA"/>
        </w:rPr>
        <w:t xml:space="preserve"> вживаються в такому значенні:</w:t>
      </w:r>
    </w:p>
    <w:p w14:paraId="792FADA2" w14:textId="77777777" w:rsidR="00E804CC" w:rsidRPr="008E29DD" w:rsidRDefault="00E804CC" w:rsidP="00E804CC">
      <w:pPr>
        <w:pStyle w:val="aa"/>
        <w:shd w:val="clear" w:color="auto" w:fill="FFFFFF"/>
        <w:spacing w:after="0" w:line="240" w:lineRule="auto"/>
        <w:contextualSpacing w:val="0"/>
        <w:jc w:val="both"/>
        <w:rPr>
          <w:rFonts w:ascii="Times New Roman" w:eastAsia="Times New Roman" w:hAnsi="Times New Roman" w:cs="Times New Roman"/>
          <w:color w:val="000000" w:themeColor="text1"/>
          <w:sz w:val="28"/>
          <w:szCs w:val="28"/>
          <w:lang w:eastAsia="uk-UA"/>
        </w:rPr>
      </w:pPr>
    </w:p>
    <w:p w14:paraId="7D02F8C8" w14:textId="47388D69" w:rsidR="000B1B27" w:rsidRPr="008308A0" w:rsidRDefault="00620B37" w:rsidP="008308A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1) </w:t>
      </w:r>
      <w:r w:rsidR="000B1B27" w:rsidRPr="008308A0">
        <w:rPr>
          <w:rFonts w:ascii="Times New Roman" w:eastAsia="Times New Roman" w:hAnsi="Times New Roman" w:cs="Times New Roman"/>
          <w:color w:val="000000" w:themeColor="text1"/>
          <w:sz w:val="28"/>
          <w:szCs w:val="28"/>
          <w:lang w:eastAsia="uk-UA"/>
        </w:rPr>
        <w:t xml:space="preserve">внутрішні правила надання фінансових послуг – правила надання фінансових послуг, затверджені </w:t>
      </w:r>
      <w:r w:rsidR="007802E6" w:rsidRPr="008308A0">
        <w:rPr>
          <w:rFonts w:ascii="Times New Roman" w:eastAsia="Times New Roman" w:hAnsi="Times New Roman" w:cs="Times New Roman"/>
          <w:color w:val="000000" w:themeColor="text1"/>
          <w:sz w:val="28"/>
          <w:szCs w:val="28"/>
          <w:lang w:eastAsia="uk-UA"/>
        </w:rPr>
        <w:t>заявником/</w:t>
      </w:r>
      <w:r w:rsidR="000B1B27" w:rsidRPr="008308A0">
        <w:rPr>
          <w:rFonts w:ascii="Times New Roman" w:eastAsia="Times New Roman" w:hAnsi="Times New Roman" w:cs="Times New Roman"/>
          <w:color w:val="000000" w:themeColor="text1"/>
          <w:sz w:val="28"/>
          <w:szCs w:val="28"/>
          <w:lang w:eastAsia="uk-UA"/>
        </w:rPr>
        <w:t>ліцензіатом, відповідно до яких укладаються договори надання фінансових послуг;</w:t>
      </w:r>
    </w:p>
    <w:p w14:paraId="725B6A34" w14:textId="77777777" w:rsidR="000B1B27" w:rsidRDefault="000B1B27" w:rsidP="000B1B27">
      <w:pPr>
        <w:pStyle w:val="aa"/>
        <w:shd w:val="clear" w:color="auto" w:fill="FFFFFF"/>
        <w:spacing w:after="0" w:line="240" w:lineRule="auto"/>
        <w:ind w:left="709"/>
        <w:contextualSpacing w:val="0"/>
        <w:jc w:val="both"/>
        <w:rPr>
          <w:rFonts w:ascii="Times New Roman" w:eastAsia="Times New Roman" w:hAnsi="Times New Roman" w:cs="Times New Roman"/>
          <w:color w:val="000000" w:themeColor="text1"/>
          <w:sz w:val="28"/>
          <w:szCs w:val="28"/>
          <w:lang w:eastAsia="uk-UA"/>
        </w:rPr>
      </w:pPr>
    </w:p>
    <w:p w14:paraId="397CCB76" w14:textId="2B7F28C0" w:rsidR="000B1B27" w:rsidRDefault="000B1B27" w:rsidP="00E0727E">
      <w:pPr>
        <w:pStyle w:val="aa"/>
        <w:numPr>
          <w:ilvl w:val="0"/>
          <w:numId w:val="35"/>
        </w:numPr>
        <w:shd w:val="clear" w:color="auto" w:fill="FFFFFF"/>
        <w:spacing w:after="0" w:line="240" w:lineRule="auto"/>
        <w:ind w:left="0" w:firstLine="709"/>
        <w:contextualSpacing w:val="0"/>
        <w:jc w:val="both"/>
        <w:rPr>
          <w:rFonts w:ascii="Times New Roman" w:eastAsia="Times New Roman" w:hAnsi="Times New Roman" w:cs="Times New Roman"/>
          <w:color w:val="000000" w:themeColor="text1"/>
          <w:sz w:val="28"/>
          <w:szCs w:val="28"/>
          <w:lang w:eastAsia="uk-UA"/>
        </w:rPr>
      </w:pPr>
      <w:r w:rsidRPr="00A515F7">
        <w:rPr>
          <w:rFonts w:ascii="Times New Roman" w:eastAsia="Times New Roman" w:hAnsi="Times New Roman" w:cs="Times New Roman"/>
          <w:color w:val="000000" w:themeColor="text1"/>
          <w:sz w:val="28"/>
          <w:szCs w:val="28"/>
          <w:lang w:eastAsia="uk-UA"/>
        </w:rPr>
        <w:t xml:space="preserve">головний бухгалтер </w:t>
      </w:r>
      <w:r>
        <w:rPr>
          <w:rFonts w:ascii="Times New Roman" w:eastAsia="Times New Roman" w:hAnsi="Times New Roman" w:cs="Times New Roman"/>
          <w:color w:val="000000" w:themeColor="text1"/>
          <w:sz w:val="28"/>
          <w:szCs w:val="28"/>
          <w:lang w:eastAsia="uk-UA"/>
        </w:rPr>
        <w:t>–</w:t>
      </w:r>
      <w:r w:rsidRPr="00A515F7">
        <w:rPr>
          <w:rFonts w:ascii="Times New Roman" w:eastAsia="Times New Roman" w:hAnsi="Times New Roman" w:cs="Times New Roman"/>
          <w:color w:val="000000" w:themeColor="text1"/>
          <w:sz w:val="28"/>
          <w:szCs w:val="28"/>
          <w:lang w:eastAsia="uk-UA"/>
        </w:rPr>
        <w:t xml:space="preserve"> головний бухгалтер, який очолює утворену бухгалтерську службу, штатний бухгалтер </w:t>
      </w:r>
      <w:r>
        <w:rPr>
          <w:rFonts w:ascii="Times New Roman" w:eastAsia="Times New Roman" w:hAnsi="Times New Roman" w:cs="Times New Roman"/>
          <w:color w:val="000000" w:themeColor="text1"/>
          <w:sz w:val="28"/>
          <w:szCs w:val="28"/>
          <w:lang w:eastAsia="uk-UA"/>
        </w:rPr>
        <w:t>ліцензіата/заявника</w:t>
      </w:r>
      <w:r w:rsidRPr="00A515F7">
        <w:rPr>
          <w:rFonts w:ascii="Times New Roman" w:eastAsia="Times New Roman" w:hAnsi="Times New Roman" w:cs="Times New Roman"/>
          <w:color w:val="000000" w:themeColor="text1"/>
          <w:sz w:val="28"/>
          <w:szCs w:val="28"/>
          <w:lang w:eastAsia="uk-UA"/>
        </w:rPr>
        <w:t xml:space="preserve">, якщо у </w:t>
      </w:r>
      <w:r>
        <w:rPr>
          <w:rFonts w:ascii="Times New Roman" w:eastAsia="Times New Roman" w:hAnsi="Times New Roman" w:cs="Times New Roman"/>
          <w:color w:val="000000" w:themeColor="text1"/>
          <w:sz w:val="28"/>
          <w:szCs w:val="28"/>
          <w:lang w:eastAsia="uk-UA"/>
        </w:rPr>
        <w:t>ліцензіаті/заявнику</w:t>
      </w:r>
      <w:r w:rsidRPr="00A515F7">
        <w:rPr>
          <w:rFonts w:ascii="Times New Roman" w:eastAsia="Times New Roman" w:hAnsi="Times New Roman" w:cs="Times New Roman"/>
          <w:color w:val="000000" w:themeColor="text1"/>
          <w:sz w:val="28"/>
          <w:szCs w:val="28"/>
          <w:lang w:eastAsia="uk-UA"/>
        </w:rPr>
        <w:t xml:space="preserve"> не утворено бухгалтерської служби на чолі з головним </w:t>
      </w:r>
      <w:r w:rsidRPr="00A515F7">
        <w:rPr>
          <w:rFonts w:ascii="Times New Roman" w:eastAsia="Times New Roman" w:hAnsi="Times New Roman" w:cs="Times New Roman"/>
          <w:color w:val="000000" w:themeColor="text1"/>
          <w:sz w:val="28"/>
          <w:szCs w:val="28"/>
          <w:lang w:eastAsia="uk-UA"/>
        </w:rPr>
        <w:lastRenderedPageBreak/>
        <w:t>бухгалтером, особа, яка його заміщує, або особа, на яку покладено ведення на договірних засадах бухгалтерського обліку (позаштатний спеціаліст з бухгалтерського обліку, зареєстрований як фізична особа - підприємець, який провадить підприємницьку діяльність без створення юридичної особи, та спеціаліст з бухгалтерського обліку централізованої бухгалтерії або аудиторської фірми);</w:t>
      </w:r>
    </w:p>
    <w:p w14:paraId="618C88B6" w14:textId="77777777" w:rsidR="000B1B27" w:rsidRPr="000B1B27" w:rsidRDefault="000B1B27" w:rsidP="000B1B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37B137C5" w14:textId="376D7043" w:rsidR="000B1B27" w:rsidRDefault="000B1B27" w:rsidP="00E0727E">
      <w:pPr>
        <w:pStyle w:val="aa"/>
        <w:numPr>
          <w:ilvl w:val="0"/>
          <w:numId w:val="35"/>
        </w:numPr>
        <w:shd w:val="clear" w:color="auto" w:fill="FFFFFF"/>
        <w:spacing w:after="0" w:line="240" w:lineRule="auto"/>
        <w:ind w:left="0" w:firstLine="709"/>
        <w:contextualSpacing w:val="0"/>
        <w:jc w:val="both"/>
        <w:rPr>
          <w:rFonts w:ascii="Times New Roman" w:eastAsia="Times New Roman" w:hAnsi="Times New Roman" w:cs="Times New Roman"/>
          <w:color w:val="000000" w:themeColor="text1"/>
          <w:sz w:val="28"/>
          <w:szCs w:val="28"/>
          <w:lang w:eastAsia="uk-UA"/>
        </w:rPr>
      </w:pPr>
      <w:r w:rsidRPr="00853CDC">
        <w:rPr>
          <w:rFonts w:ascii="Times New Roman" w:eastAsia="Times New Roman" w:hAnsi="Times New Roman" w:cs="Times New Roman"/>
          <w:color w:val="000000" w:themeColor="text1"/>
          <w:sz w:val="28"/>
          <w:szCs w:val="28"/>
          <w:lang w:eastAsia="uk-UA"/>
        </w:rPr>
        <w:t>електронна копія оригіналу документа в паперовій формі (далі – електронна копія документа) – візуальне подання паперового документа в електронній формі, отримане шляхом сканування оригіналу паперового документа, відповідність оригіналу якого засвідчено кваліфікованим електронним підписом</w:t>
      </w:r>
      <w:r>
        <w:rPr>
          <w:rFonts w:ascii="Times New Roman" w:eastAsia="Times New Roman" w:hAnsi="Times New Roman" w:cs="Times New Roman"/>
          <w:color w:val="000000" w:themeColor="text1"/>
          <w:sz w:val="28"/>
          <w:szCs w:val="28"/>
          <w:lang w:eastAsia="uk-UA"/>
        </w:rPr>
        <w:t xml:space="preserve">, що накладено </w:t>
      </w:r>
      <w:r w:rsidRPr="00697A2A">
        <w:rPr>
          <w:rFonts w:ascii="Times New Roman" w:eastAsia="Times New Roman" w:hAnsi="Times New Roman" w:cs="Times New Roman"/>
          <w:color w:val="000000" w:themeColor="text1"/>
          <w:sz w:val="28"/>
          <w:szCs w:val="28"/>
          <w:lang w:eastAsia="uk-UA"/>
        </w:rPr>
        <w:t>з дотриманням вимог законодавства України у сфері електронних довірчих послуг та електронного документообігу (далі – КЕП)</w:t>
      </w:r>
      <w:r>
        <w:rPr>
          <w:rFonts w:ascii="Times New Roman" w:eastAsia="Times New Roman" w:hAnsi="Times New Roman" w:cs="Times New Roman"/>
          <w:color w:val="000000" w:themeColor="text1"/>
          <w:sz w:val="28"/>
          <w:szCs w:val="28"/>
          <w:lang w:eastAsia="uk-UA"/>
        </w:rPr>
        <w:t xml:space="preserve"> </w:t>
      </w:r>
      <w:r w:rsidRPr="00853CDC">
        <w:rPr>
          <w:rFonts w:ascii="Times New Roman" w:eastAsia="Times New Roman" w:hAnsi="Times New Roman" w:cs="Times New Roman"/>
          <w:color w:val="000000" w:themeColor="text1"/>
          <w:sz w:val="28"/>
          <w:szCs w:val="28"/>
          <w:lang w:eastAsia="uk-UA"/>
        </w:rPr>
        <w:t>заявника</w:t>
      </w:r>
      <w:r>
        <w:rPr>
          <w:rFonts w:ascii="Times New Roman" w:eastAsia="Times New Roman" w:hAnsi="Times New Roman" w:cs="Times New Roman"/>
          <w:color w:val="000000" w:themeColor="text1"/>
          <w:sz w:val="28"/>
          <w:szCs w:val="28"/>
          <w:lang w:eastAsia="uk-UA"/>
        </w:rPr>
        <w:t xml:space="preserve"> </w:t>
      </w:r>
      <w:r w:rsidRPr="00853CDC">
        <w:rPr>
          <w:rFonts w:ascii="Times New Roman" w:eastAsia="Times New Roman" w:hAnsi="Times New Roman" w:cs="Times New Roman"/>
          <w:color w:val="000000" w:themeColor="text1"/>
          <w:sz w:val="28"/>
          <w:szCs w:val="28"/>
          <w:lang w:eastAsia="uk-UA"/>
        </w:rPr>
        <w:t xml:space="preserve">(керівника </w:t>
      </w:r>
      <w:r>
        <w:rPr>
          <w:rFonts w:ascii="Times New Roman" w:eastAsia="Times New Roman" w:hAnsi="Times New Roman" w:cs="Times New Roman"/>
          <w:color w:val="000000" w:themeColor="text1"/>
          <w:sz w:val="28"/>
          <w:szCs w:val="28"/>
          <w:lang w:eastAsia="uk-UA"/>
        </w:rPr>
        <w:t>заявника</w:t>
      </w:r>
      <w:r w:rsidRPr="00853CDC">
        <w:rPr>
          <w:rFonts w:ascii="Times New Roman" w:eastAsia="Times New Roman" w:hAnsi="Times New Roman" w:cs="Times New Roman"/>
          <w:color w:val="000000" w:themeColor="text1"/>
          <w:sz w:val="28"/>
          <w:szCs w:val="28"/>
          <w:lang w:eastAsia="uk-UA"/>
        </w:rPr>
        <w:t>)/</w:t>
      </w:r>
      <w:sdt>
        <w:sdtPr>
          <w:rPr>
            <w:rFonts w:ascii="Times New Roman" w:eastAsia="Times New Roman" w:hAnsi="Times New Roman" w:cs="Times New Roman"/>
            <w:color w:val="000000" w:themeColor="text1"/>
            <w:sz w:val="28"/>
            <w:szCs w:val="28"/>
            <w:lang w:eastAsia="uk-UA"/>
          </w:rPr>
          <w:tag w:val="goog_rdk_21"/>
          <w:id w:val="-2018454517"/>
        </w:sdtPr>
        <w:sdtEndPr/>
        <w:sdtContent/>
      </w:sdt>
      <w:r w:rsidRPr="00853CDC">
        <w:rPr>
          <w:rFonts w:ascii="Times New Roman" w:eastAsia="Times New Roman" w:hAnsi="Times New Roman" w:cs="Times New Roman"/>
          <w:color w:val="000000" w:themeColor="text1"/>
          <w:sz w:val="28"/>
          <w:szCs w:val="28"/>
          <w:lang w:eastAsia="uk-UA"/>
        </w:rPr>
        <w:t>нотаріуса</w:t>
      </w:r>
      <w:r w:rsidRPr="00697A2A">
        <w:rPr>
          <w:rFonts w:ascii="Times New Roman" w:eastAsia="Times New Roman" w:hAnsi="Times New Roman" w:cs="Times New Roman"/>
          <w:color w:val="000000" w:themeColor="text1"/>
          <w:sz w:val="28"/>
          <w:szCs w:val="28"/>
          <w:lang w:eastAsia="uk-UA"/>
        </w:rPr>
        <w:t xml:space="preserve"> (крім випадків</w:t>
      </w:r>
      <w:r>
        <w:rPr>
          <w:rFonts w:ascii="Times New Roman" w:eastAsia="Times New Roman" w:hAnsi="Times New Roman" w:cs="Times New Roman"/>
          <w:color w:val="000000" w:themeColor="text1"/>
          <w:sz w:val="28"/>
          <w:szCs w:val="28"/>
          <w:lang w:eastAsia="uk-UA"/>
        </w:rPr>
        <w:t>,</w:t>
      </w:r>
      <w:r w:rsidRPr="00697A2A">
        <w:rPr>
          <w:rFonts w:ascii="Times New Roman" w:eastAsia="Times New Roman" w:hAnsi="Times New Roman" w:cs="Times New Roman"/>
          <w:color w:val="000000" w:themeColor="text1"/>
          <w:sz w:val="28"/>
          <w:szCs w:val="28"/>
          <w:lang w:eastAsia="uk-UA"/>
        </w:rPr>
        <w:t xml:space="preserve"> коли </w:t>
      </w:r>
      <w:r>
        <w:rPr>
          <w:rFonts w:ascii="Times New Roman" w:eastAsia="Times New Roman" w:hAnsi="Times New Roman" w:cs="Times New Roman"/>
          <w:color w:val="000000" w:themeColor="text1"/>
          <w:sz w:val="28"/>
          <w:szCs w:val="28"/>
          <w:lang w:eastAsia="uk-UA"/>
        </w:rPr>
        <w:t xml:space="preserve">накладення КЕП </w:t>
      </w:r>
      <w:r w:rsidRPr="00697A2A">
        <w:rPr>
          <w:rFonts w:ascii="Times New Roman" w:eastAsia="Times New Roman" w:hAnsi="Times New Roman" w:cs="Times New Roman"/>
          <w:color w:val="000000" w:themeColor="text1"/>
          <w:sz w:val="28"/>
          <w:szCs w:val="28"/>
          <w:lang w:eastAsia="uk-UA"/>
        </w:rPr>
        <w:t xml:space="preserve">не вимагається </w:t>
      </w:r>
      <w:r>
        <w:rPr>
          <w:rFonts w:ascii="Times New Roman" w:eastAsia="Times New Roman" w:hAnsi="Times New Roman" w:cs="Times New Roman"/>
          <w:color w:val="000000" w:themeColor="text1"/>
          <w:sz w:val="28"/>
          <w:szCs w:val="28"/>
          <w:lang w:eastAsia="uk-UA"/>
        </w:rPr>
        <w:t>цим Положенням</w:t>
      </w:r>
      <w:r w:rsidRPr="00697A2A">
        <w:rPr>
          <w:rFonts w:ascii="Times New Roman" w:eastAsia="Times New Roman" w:hAnsi="Times New Roman" w:cs="Times New Roman"/>
          <w:color w:val="000000" w:themeColor="text1"/>
          <w:sz w:val="28"/>
          <w:szCs w:val="28"/>
          <w:lang w:eastAsia="uk-UA"/>
        </w:rPr>
        <w:t>)</w:t>
      </w:r>
      <w:r>
        <w:rPr>
          <w:rFonts w:ascii="Times New Roman" w:eastAsia="Times New Roman" w:hAnsi="Times New Roman" w:cs="Times New Roman"/>
          <w:color w:val="000000" w:themeColor="text1"/>
          <w:sz w:val="28"/>
          <w:szCs w:val="28"/>
          <w:lang w:eastAsia="uk-UA"/>
        </w:rPr>
        <w:t>;</w:t>
      </w:r>
    </w:p>
    <w:p w14:paraId="08F5F502" w14:textId="77777777" w:rsidR="000B1B27" w:rsidRPr="000B1B27" w:rsidRDefault="000B1B27" w:rsidP="000B1B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12728C32" w14:textId="2692D309" w:rsidR="003A54D5" w:rsidRDefault="003A54D5" w:rsidP="00E0727E">
      <w:pPr>
        <w:pStyle w:val="aa"/>
        <w:numPr>
          <w:ilvl w:val="0"/>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5" w:name="n16"/>
      <w:bookmarkStart w:id="6" w:name="n265"/>
      <w:bookmarkEnd w:id="5"/>
      <w:bookmarkEnd w:id="6"/>
      <w:r w:rsidRPr="000B1B27">
        <w:rPr>
          <w:rFonts w:ascii="Times New Roman" w:eastAsia="Times New Roman" w:hAnsi="Times New Roman" w:cs="Times New Roman"/>
          <w:color w:val="000000" w:themeColor="text1"/>
          <w:sz w:val="28"/>
          <w:szCs w:val="28"/>
          <w:lang w:eastAsia="uk-UA"/>
        </w:rPr>
        <w:t>звітні дані</w:t>
      </w:r>
      <w:r w:rsidR="00EA3B3B" w:rsidRPr="000B1B27">
        <w:rPr>
          <w:rFonts w:ascii="Times New Roman" w:eastAsia="Times New Roman" w:hAnsi="Times New Roman" w:cs="Times New Roman"/>
          <w:color w:val="000000" w:themeColor="text1"/>
          <w:sz w:val="28"/>
          <w:szCs w:val="28"/>
          <w:lang w:eastAsia="uk-UA"/>
        </w:rPr>
        <w:t xml:space="preserve"> (дані звітності)</w:t>
      </w:r>
      <w:r w:rsidRPr="000B1B27">
        <w:rPr>
          <w:rFonts w:ascii="Times New Roman" w:eastAsia="Times New Roman" w:hAnsi="Times New Roman" w:cs="Times New Roman"/>
          <w:color w:val="000000" w:themeColor="text1"/>
          <w:sz w:val="28"/>
          <w:szCs w:val="28"/>
          <w:lang w:eastAsia="uk-UA"/>
        </w:rPr>
        <w:t xml:space="preserve"> </w:t>
      </w:r>
      <w:r w:rsidR="003C47D2" w:rsidRPr="000B1B27">
        <w:rPr>
          <w:rFonts w:ascii="Times New Roman" w:eastAsia="Times New Roman" w:hAnsi="Times New Roman" w:cs="Times New Roman"/>
          <w:color w:val="000000" w:themeColor="text1"/>
          <w:sz w:val="28"/>
          <w:szCs w:val="28"/>
          <w:lang w:eastAsia="uk-UA"/>
        </w:rPr>
        <w:t>–</w:t>
      </w:r>
      <w:r w:rsidRPr="000B1B27">
        <w:rPr>
          <w:rFonts w:ascii="Times New Roman" w:eastAsia="Times New Roman" w:hAnsi="Times New Roman" w:cs="Times New Roman"/>
          <w:color w:val="000000" w:themeColor="text1"/>
          <w:sz w:val="28"/>
          <w:szCs w:val="28"/>
          <w:lang w:eastAsia="uk-UA"/>
        </w:rPr>
        <w:t xml:space="preserve"> дані (крім фінансової та консолідованої фінансової звітності), що складаються </w:t>
      </w:r>
      <w:r w:rsidR="00341F71" w:rsidRPr="000B1B27">
        <w:rPr>
          <w:rFonts w:ascii="Times New Roman" w:eastAsia="Times New Roman" w:hAnsi="Times New Roman" w:cs="Times New Roman"/>
          <w:color w:val="000000" w:themeColor="text1"/>
          <w:sz w:val="28"/>
          <w:szCs w:val="28"/>
          <w:lang w:eastAsia="uk-UA"/>
        </w:rPr>
        <w:t>небанківськими фінансовими установами</w:t>
      </w:r>
      <w:r w:rsidRPr="000B1B27">
        <w:rPr>
          <w:rFonts w:ascii="Times New Roman" w:eastAsia="Times New Roman" w:hAnsi="Times New Roman" w:cs="Times New Roman"/>
          <w:color w:val="000000" w:themeColor="text1"/>
          <w:sz w:val="28"/>
          <w:szCs w:val="28"/>
          <w:lang w:eastAsia="uk-UA"/>
        </w:rPr>
        <w:t xml:space="preserve"> та подаються </w:t>
      </w:r>
      <w:r w:rsidR="002B307C" w:rsidRPr="000B1B27">
        <w:rPr>
          <w:rFonts w:ascii="Times New Roman" w:eastAsia="Times New Roman" w:hAnsi="Times New Roman" w:cs="Times New Roman"/>
          <w:color w:val="000000" w:themeColor="text1"/>
          <w:sz w:val="28"/>
          <w:szCs w:val="28"/>
          <w:lang w:eastAsia="uk-UA"/>
        </w:rPr>
        <w:t>Національному банку</w:t>
      </w:r>
      <w:r w:rsidRPr="000B1B27">
        <w:rPr>
          <w:rFonts w:ascii="Times New Roman" w:eastAsia="Times New Roman" w:hAnsi="Times New Roman" w:cs="Times New Roman"/>
          <w:color w:val="000000" w:themeColor="text1"/>
          <w:sz w:val="28"/>
          <w:szCs w:val="28"/>
          <w:lang w:eastAsia="uk-UA"/>
        </w:rPr>
        <w:t xml:space="preserve"> відповідно до вимог зак</w:t>
      </w:r>
      <w:r w:rsidR="000B1B27">
        <w:rPr>
          <w:rFonts w:ascii="Times New Roman" w:eastAsia="Times New Roman" w:hAnsi="Times New Roman" w:cs="Times New Roman"/>
          <w:color w:val="000000" w:themeColor="text1"/>
          <w:sz w:val="28"/>
          <w:szCs w:val="28"/>
          <w:lang w:eastAsia="uk-UA"/>
        </w:rPr>
        <w:t>онодавства України</w:t>
      </w:r>
      <w:r w:rsidR="009F543A">
        <w:rPr>
          <w:rFonts w:ascii="Times New Roman" w:eastAsia="Times New Roman" w:hAnsi="Times New Roman" w:cs="Times New Roman"/>
          <w:color w:val="000000" w:themeColor="text1"/>
          <w:sz w:val="28"/>
          <w:szCs w:val="28"/>
          <w:lang w:eastAsia="uk-UA"/>
        </w:rPr>
        <w:t xml:space="preserve"> з</w:t>
      </w:r>
      <w:r w:rsidRPr="000B1B27">
        <w:rPr>
          <w:rFonts w:ascii="Times New Roman" w:eastAsia="Times New Roman" w:hAnsi="Times New Roman" w:cs="Times New Roman"/>
          <w:color w:val="000000" w:themeColor="text1"/>
          <w:sz w:val="28"/>
          <w:szCs w:val="28"/>
          <w:lang w:eastAsia="uk-UA"/>
        </w:rPr>
        <w:t xml:space="preserve"> питань регулювання ринків фінансових послуг;</w:t>
      </w:r>
    </w:p>
    <w:p w14:paraId="3543C623" w14:textId="77777777" w:rsidR="000B1B27" w:rsidRPr="000B1B27" w:rsidRDefault="000B1B27" w:rsidP="000B1B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7F4E7E9F" w14:textId="2C8A42C4" w:rsidR="000B1B27" w:rsidRDefault="000B1B27" w:rsidP="00E0727E">
      <w:pPr>
        <w:pStyle w:val="aa"/>
        <w:numPr>
          <w:ilvl w:val="0"/>
          <w:numId w:val="35"/>
        </w:numPr>
        <w:shd w:val="clear" w:color="auto" w:fill="FFFFFF"/>
        <w:spacing w:after="0" w:line="240" w:lineRule="auto"/>
        <w:ind w:left="0" w:firstLine="709"/>
        <w:contextualSpacing w:val="0"/>
        <w:jc w:val="both"/>
        <w:rPr>
          <w:rFonts w:ascii="Times New Roman" w:eastAsia="Times New Roman" w:hAnsi="Times New Roman" w:cs="Times New Roman"/>
          <w:color w:val="000000" w:themeColor="text1"/>
          <w:sz w:val="28"/>
          <w:szCs w:val="28"/>
          <w:lang w:eastAsia="uk-UA"/>
        </w:rPr>
      </w:pPr>
      <w:r w:rsidRPr="00A515F7">
        <w:rPr>
          <w:rFonts w:ascii="Times New Roman" w:eastAsia="Times New Roman" w:hAnsi="Times New Roman" w:cs="Times New Roman"/>
          <w:color w:val="000000" w:themeColor="text1"/>
          <w:sz w:val="28"/>
          <w:szCs w:val="28"/>
          <w:lang w:eastAsia="uk-UA"/>
        </w:rPr>
        <w:t xml:space="preserve">залучення фінансових активів із зобов’язанням щодо наступного їх повернення </w:t>
      </w:r>
      <w:r>
        <w:rPr>
          <w:rFonts w:ascii="Times New Roman" w:eastAsia="Times New Roman" w:hAnsi="Times New Roman" w:cs="Times New Roman"/>
          <w:color w:val="000000" w:themeColor="text1"/>
          <w:sz w:val="28"/>
          <w:szCs w:val="28"/>
          <w:lang w:eastAsia="uk-UA"/>
        </w:rPr>
        <w:t>–</w:t>
      </w:r>
      <w:r w:rsidRPr="00A515F7">
        <w:rPr>
          <w:rFonts w:ascii="Times New Roman" w:eastAsia="Times New Roman" w:hAnsi="Times New Roman" w:cs="Times New Roman"/>
          <w:color w:val="000000" w:themeColor="text1"/>
          <w:sz w:val="28"/>
          <w:szCs w:val="28"/>
          <w:lang w:eastAsia="uk-UA"/>
        </w:rPr>
        <w:t xml:space="preserve"> </w:t>
      </w:r>
      <w:r w:rsidRPr="00341F71">
        <w:rPr>
          <w:rFonts w:ascii="Times New Roman" w:eastAsia="Times New Roman" w:hAnsi="Times New Roman" w:cs="Times New Roman"/>
          <w:color w:val="000000" w:themeColor="text1"/>
          <w:sz w:val="28"/>
          <w:szCs w:val="28"/>
          <w:lang w:eastAsia="uk-UA"/>
        </w:rPr>
        <w:t>фінансова послуга, яка передбачає залучення</w:t>
      </w:r>
      <w:r>
        <w:rPr>
          <w:rFonts w:ascii="Times New Roman" w:eastAsia="Times New Roman" w:hAnsi="Times New Roman" w:cs="Times New Roman"/>
          <w:color w:val="000000" w:themeColor="text1"/>
          <w:sz w:val="28"/>
          <w:szCs w:val="28"/>
          <w:lang w:eastAsia="uk-UA"/>
        </w:rPr>
        <w:t xml:space="preserve"> </w:t>
      </w:r>
      <w:r w:rsidRPr="004A601C">
        <w:rPr>
          <w:rFonts w:ascii="Times New Roman" w:eastAsia="Times New Roman" w:hAnsi="Times New Roman" w:cs="Times New Roman"/>
          <w:color w:val="000000" w:themeColor="text1"/>
          <w:sz w:val="28"/>
          <w:szCs w:val="28"/>
          <w:lang w:eastAsia="uk-UA"/>
        </w:rPr>
        <w:t>небанківською</w:t>
      </w:r>
      <w:r w:rsidRPr="00341F71">
        <w:rPr>
          <w:rFonts w:ascii="Times New Roman" w:eastAsia="Times New Roman" w:hAnsi="Times New Roman" w:cs="Times New Roman"/>
          <w:color w:val="000000" w:themeColor="text1"/>
          <w:sz w:val="28"/>
          <w:szCs w:val="28"/>
          <w:lang w:eastAsia="uk-UA"/>
        </w:rPr>
        <w:t xml:space="preserve"> фінансовою установою фінансових активів на підставі письмового договору з особою (вкладником), яка не є фінансовою установою, із зобов’язанням </w:t>
      </w:r>
      <w:r>
        <w:rPr>
          <w:rFonts w:ascii="Times New Roman" w:eastAsia="Times New Roman" w:hAnsi="Times New Roman" w:cs="Times New Roman"/>
          <w:color w:val="000000" w:themeColor="text1"/>
          <w:sz w:val="28"/>
          <w:szCs w:val="28"/>
          <w:lang w:eastAsia="uk-UA"/>
        </w:rPr>
        <w:t xml:space="preserve">небанківської </w:t>
      </w:r>
      <w:r w:rsidRPr="00341F71">
        <w:rPr>
          <w:rFonts w:ascii="Times New Roman" w:eastAsia="Times New Roman" w:hAnsi="Times New Roman" w:cs="Times New Roman"/>
          <w:color w:val="000000" w:themeColor="text1"/>
          <w:sz w:val="28"/>
          <w:szCs w:val="28"/>
          <w:lang w:eastAsia="uk-UA"/>
        </w:rPr>
        <w:t xml:space="preserve">фінансової установи щодо наступного повернення таких коштів через визначений у договорі строк з виплатою вкладнику процентів (винагороди). </w:t>
      </w:r>
      <w:proofErr w:type="spellStart"/>
      <w:r w:rsidRPr="00341F71">
        <w:rPr>
          <w:rFonts w:ascii="Times New Roman" w:eastAsia="Times New Roman" w:hAnsi="Times New Roman" w:cs="Times New Roman"/>
          <w:color w:val="000000" w:themeColor="text1"/>
          <w:sz w:val="28"/>
          <w:szCs w:val="28"/>
          <w:lang w:eastAsia="uk-UA"/>
        </w:rPr>
        <w:t>Субординований</w:t>
      </w:r>
      <w:proofErr w:type="spellEnd"/>
      <w:r w:rsidRPr="00341F71">
        <w:rPr>
          <w:rFonts w:ascii="Times New Roman" w:eastAsia="Times New Roman" w:hAnsi="Times New Roman" w:cs="Times New Roman"/>
          <w:color w:val="000000" w:themeColor="text1"/>
          <w:sz w:val="28"/>
          <w:szCs w:val="28"/>
          <w:lang w:eastAsia="uk-UA"/>
        </w:rPr>
        <w:t xml:space="preserve"> борг, кошти, отримані з місцевих та державного бюджету юридичними особами публічного права, не належать до залучених коштів. Залучення грошових коштів із зобов’язанням щодо наступного їх повернення на інших підставах, </w:t>
      </w:r>
      <w:r w:rsidRPr="008308A0">
        <w:rPr>
          <w:rFonts w:ascii="Times New Roman" w:eastAsia="Times New Roman" w:hAnsi="Times New Roman" w:cs="Times New Roman"/>
          <w:color w:val="000000" w:themeColor="text1"/>
          <w:sz w:val="28"/>
          <w:szCs w:val="28"/>
          <w:lang w:eastAsia="uk-UA"/>
        </w:rPr>
        <w:t>зокрема</w:t>
      </w:r>
      <w:r w:rsidRPr="00341F71">
        <w:rPr>
          <w:rFonts w:ascii="Times New Roman" w:eastAsia="Times New Roman" w:hAnsi="Times New Roman" w:cs="Times New Roman"/>
          <w:color w:val="000000" w:themeColor="text1"/>
          <w:sz w:val="28"/>
          <w:szCs w:val="28"/>
          <w:lang w:eastAsia="uk-UA"/>
        </w:rPr>
        <w:t xml:space="preserve"> отримання кредитів від іншої фінансової установи, не є фінансовою послугою</w:t>
      </w:r>
      <w:r w:rsidRPr="00A515F7">
        <w:rPr>
          <w:rFonts w:ascii="Times New Roman" w:eastAsia="Times New Roman" w:hAnsi="Times New Roman" w:cs="Times New Roman"/>
          <w:color w:val="000000" w:themeColor="text1"/>
          <w:sz w:val="28"/>
          <w:szCs w:val="28"/>
          <w:lang w:eastAsia="uk-UA"/>
        </w:rPr>
        <w:t>;</w:t>
      </w:r>
    </w:p>
    <w:p w14:paraId="4F3034D7" w14:textId="77777777" w:rsidR="000B1B27" w:rsidRPr="000B1B27" w:rsidRDefault="000B1B27" w:rsidP="000B1B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72E4B48C" w14:textId="310779AE" w:rsidR="003C47D2" w:rsidRDefault="003A54D5" w:rsidP="00E0727E">
      <w:pPr>
        <w:pStyle w:val="aa"/>
        <w:numPr>
          <w:ilvl w:val="0"/>
          <w:numId w:val="3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7" w:name="n264"/>
      <w:bookmarkStart w:id="8" w:name="n17"/>
      <w:bookmarkEnd w:id="7"/>
      <w:bookmarkEnd w:id="8"/>
      <w:r w:rsidRPr="000B1B27">
        <w:rPr>
          <w:rFonts w:ascii="Times New Roman" w:eastAsia="Times New Roman" w:hAnsi="Times New Roman" w:cs="Times New Roman"/>
          <w:color w:val="000000" w:themeColor="text1"/>
          <w:sz w:val="28"/>
          <w:szCs w:val="28"/>
          <w:lang w:eastAsia="uk-UA"/>
        </w:rPr>
        <w:t xml:space="preserve">керівник </w:t>
      </w:r>
      <w:r w:rsidR="003C47D2" w:rsidRPr="000B1B27">
        <w:rPr>
          <w:rFonts w:ascii="Times New Roman" w:eastAsia="Times New Roman" w:hAnsi="Times New Roman" w:cs="Times New Roman"/>
          <w:color w:val="000000" w:themeColor="text1"/>
          <w:sz w:val="28"/>
          <w:szCs w:val="28"/>
          <w:lang w:eastAsia="uk-UA"/>
        </w:rPr>
        <w:t>–</w:t>
      </w:r>
      <w:r w:rsidRPr="000B1B27">
        <w:rPr>
          <w:rFonts w:ascii="Times New Roman" w:eastAsia="Times New Roman" w:hAnsi="Times New Roman" w:cs="Times New Roman"/>
          <w:color w:val="000000" w:themeColor="text1"/>
          <w:sz w:val="28"/>
          <w:szCs w:val="28"/>
          <w:lang w:eastAsia="uk-UA"/>
        </w:rPr>
        <w:t xml:space="preserve"> голова виконавчого органу (якщо виконавчий орган колегіальний), директор (якщо виконавчий орган одноосібний) або інша посадова особа, яка здійснює керівництво </w:t>
      </w:r>
      <w:r w:rsidR="00341F71" w:rsidRPr="000B1B27">
        <w:rPr>
          <w:rFonts w:ascii="Times New Roman" w:eastAsia="Times New Roman" w:hAnsi="Times New Roman" w:cs="Times New Roman"/>
          <w:color w:val="000000" w:themeColor="text1"/>
          <w:sz w:val="28"/>
          <w:szCs w:val="28"/>
          <w:lang w:eastAsia="uk-UA"/>
        </w:rPr>
        <w:t>заявником/ліцензіатом</w:t>
      </w:r>
      <w:r w:rsidRPr="000B1B27">
        <w:rPr>
          <w:rFonts w:ascii="Times New Roman" w:eastAsia="Times New Roman" w:hAnsi="Times New Roman" w:cs="Times New Roman"/>
          <w:color w:val="000000" w:themeColor="text1"/>
          <w:sz w:val="28"/>
          <w:szCs w:val="28"/>
          <w:lang w:eastAsia="uk-UA"/>
        </w:rPr>
        <w:t xml:space="preserve"> відповідно до законодавства </w:t>
      </w:r>
      <w:r w:rsidR="00C75BE0">
        <w:rPr>
          <w:rFonts w:ascii="Times New Roman" w:eastAsia="Times New Roman" w:hAnsi="Times New Roman" w:cs="Times New Roman"/>
          <w:color w:val="000000" w:themeColor="text1"/>
          <w:sz w:val="28"/>
          <w:szCs w:val="28"/>
          <w:lang w:eastAsia="uk-UA"/>
        </w:rPr>
        <w:t xml:space="preserve">України </w:t>
      </w:r>
      <w:r w:rsidRPr="000B1B27">
        <w:rPr>
          <w:rFonts w:ascii="Times New Roman" w:eastAsia="Times New Roman" w:hAnsi="Times New Roman" w:cs="Times New Roman"/>
          <w:color w:val="000000" w:themeColor="text1"/>
          <w:sz w:val="28"/>
          <w:szCs w:val="28"/>
          <w:lang w:eastAsia="uk-UA"/>
        </w:rPr>
        <w:t>та установчих документів;</w:t>
      </w:r>
    </w:p>
    <w:p w14:paraId="21B7196A" w14:textId="77777777" w:rsidR="000B1B27" w:rsidRPr="000B1B27" w:rsidRDefault="000B1B27" w:rsidP="000B1B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28B97943" w14:textId="16DEA693" w:rsidR="000B1B27" w:rsidRDefault="000B1B27" w:rsidP="00E0727E">
      <w:pPr>
        <w:pStyle w:val="aa"/>
        <w:numPr>
          <w:ilvl w:val="0"/>
          <w:numId w:val="35"/>
        </w:numPr>
        <w:shd w:val="clear" w:color="auto" w:fill="FFFFFF"/>
        <w:spacing w:after="0" w:line="240" w:lineRule="auto"/>
        <w:ind w:left="0" w:firstLine="709"/>
        <w:contextualSpacing w:val="0"/>
        <w:jc w:val="both"/>
        <w:rPr>
          <w:rFonts w:ascii="Times New Roman" w:eastAsia="Times New Roman" w:hAnsi="Times New Roman" w:cs="Times New Roman"/>
          <w:color w:val="000000" w:themeColor="text1"/>
          <w:sz w:val="28"/>
          <w:szCs w:val="28"/>
          <w:lang w:eastAsia="uk-UA"/>
        </w:rPr>
      </w:pPr>
      <w:r w:rsidRPr="005A30BE">
        <w:rPr>
          <w:rFonts w:ascii="Times New Roman" w:eastAsia="Times New Roman" w:hAnsi="Times New Roman" w:cs="Times New Roman"/>
          <w:color w:val="000000" w:themeColor="text1"/>
          <w:sz w:val="28"/>
          <w:szCs w:val="28"/>
          <w:lang w:eastAsia="uk-UA"/>
        </w:rPr>
        <w:t>небанківська фінансова установа – фінансова установа, яка не є банком, та набула у встановленому порядку право надавати фінансові послуги на ринках фінансових послуг, державне регулювання щодо яких здійснює Національний банк</w:t>
      </w:r>
      <w:r>
        <w:rPr>
          <w:rFonts w:ascii="Times New Roman" w:eastAsia="Times New Roman" w:hAnsi="Times New Roman" w:cs="Times New Roman"/>
          <w:color w:val="000000" w:themeColor="text1"/>
          <w:sz w:val="28"/>
          <w:szCs w:val="28"/>
          <w:lang w:eastAsia="uk-UA"/>
        </w:rPr>
        <w:t>;</w:t>
      </w:r>
    </w:p>
    <w:p w14:paraId="76A90295" w14:textId="77777777" w:rsidR="000B1B27" w:rsidRPr="000B1B27" w:rsidRDefault="000B1B27" w:rsidP="000B1B27">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5E076337" w14:textId="397CA09A" w:rsidR="00C860BD" w:rsidRPr="000B1B27" w:rsidRDefault="000B1B27" w:rsidP="00E0727E">
      <w:pPr>
        <w:pStyle w:val="aa"/>
        <w:numPr>
          <w:ilvl w:val="0"/>
          <w:numId w:val="35"/>
        </w:numPr>
        <w:shd w:val="clear" w:color="auto" w:fill="FFFFFF"/>
        <w:spacing w:after="0" w:line="240" w:lineRule="auto"/>
        <w:ind w:left="0" w:firstLine="709"/>
        <w:contextualSpacing w:val="0"/>
        <w:jc w:val="both"/>
        <w:rPr>
          <w:rFonts w:ascii="Times New Roman" w:eastAsia="Times New Roman" w:hAnsi="Times New Roman" w:cs="Times New Roman"/>
          <w:color w:val="000000" w:themeColor="text1"/>
          <w:sz w:val="28"/>
          <w:szCs w:val="28"/>
          <w:lang w:eastAsia="uk-UA"/>
        </w:rPr>
      </w:pPr>
      <w:r w:rsidRPr="00A515F7">
        <w:rPr>
          <w:rFonts w:ascii="Times New Roman" w:eastAsia="Times New Roman" w:hAnsi="Times New Roman" w:cs="Times New Roman"/>
          <w:color w:val="000000" w:themeColor="text1"/>
          <w:sz w:val="28"/>
          <w:szCs w:val="28"/>
          <w:lang w:eastAsia="uk-UA"/>
        </w:rPr>
        <w:t xml:space="preserve">окреме нежитлове приміщення </w:t>
      </w:r>
      <w:r w:rsidRPr="00853CDC">
        <w:rPr>
          <w:rFonts w:ascii="Times New Roman" w:eastAsia="Times New Roman" w:hAnsi="Times New Roman" w:cs="Times New Roman"/>
          <w:color w:val="000000" w:themeColor="text1"/>
          <w:sz w:val="28"/>
          <w:szCs w:val="28"/>
          <w:lang w:eastAsia="uk-UA"/>
        </w:rPr>
        <w:t>–</w:t>
      </w:r>
      <w:r w:rsidRPr="00A515F7">
        <w:rPr>
          <w:rFonts w:ascii="Times New Roman" w:eastAsia="Times New Roman" w:hAnsi="Times New Roman" w:cs="Times New Roman"/>
          <w:color w:val="000000" w:themeColor="text1"/>
          <w:sz w:val="28"/>
          <w:szCs w:val="28"/>
          <w:lang w:eastAsia="uk-UA"/>
        </w:rPr>
        <w:t xml:space="preserve"> частина внутрішнього об’єму будівлі, обмежена будівельними елементами, з можливістю входу і виходу</w:t>
      </w:r>
      <w:r>
        <w:rPr>
          <w:rFonts w:ascii="Times New Roman" w:eastAsia="Times New Roman" w:hAnsi="Times New Roman" w:cs="Times New Roman"/>
          <w:color w:val="000000" w:themeColor="text1"/>
          <w:sz w:val="28"/>
          <w:szCs w:val="28"/>
          <w:lang w:eastAsia="uk-UA"/>
        </w:rPr>
        <w:t>.</w:t>
      </w:r>
      <w:bookmarkStart w:id="9" w:name="n18"/>
      <w:bookmarkStart w:id="10" w:name="n19"/>
      <w:bookmarkStart w:id="11" w:name="n20"/>
      <w:bookmarkStart w:id="12" w:name="n21"/>
      <w:bookmarkStart w:id="13" w:name="n22"/>
      <w:bookmarkEnd w:id="9"/>
      <w:bookmarkEnd w:id="10"/>
      <w:bookmarkEnd w:id="11"/>
      <w:bookmarkEnd w:id="12"/>
      <w:bookmarkEnd w:id="13"/>
    </w:p>
    <w:p w14:paraId="04DD785B" w14:textId="37100669" w:rsidR="003A54D5" w:rsidRDefault="003A54D5" w:rsidP="00C860B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4" w:name="n23"/>
      <w:bookmarkEnd w:id="14"/>
      <w:r w:rsidRPr="00CC4CCD">
        <w:rPr>
          <w:rFonts w:ascii="Times New Roman" w:eastAsia="Times New Roman" w:hAnsi="Times New Roman" w:cs="Times New Roman"/>
          <w:color w:val="000000" w:themeColor="text1"/>
          <w:sz w:val="28"/>
          <w:szCs w:val="28"/>
          <w:lang w:eastAsia="uk-UA"/>
        </w:rPr>
        <w:lastRenderedPageBreak/>
        <w:t>Інші терміни у</w:t>
      </w:r>
      <w:r w:rsidR="000B1B27">
        <w:rPr>
          <w:rFonts w:ascii="Times New Roman" w:eastAsia="Times New Roman" w:hAnsi="Times New Roman" w:cs="Times New Roman"/>
          <w:color w:val="000000" w:themeColor="text1"/>
          <w:sz w:val="28"/>
          <w:szCs w:val="28"/>
          <w:lang w:eastAsia="uk-UA"/>
        </w:rPr>
        <w:t xml:space="preserve"> цьому Положенні</w:t>
      </w:r>
      <w:r w:rsidRPr="00CC4CCD">
        <w:rPr>
          <w:rFonts w:ascii="Times New Roman" w:eastAsia="Times New Roman" w:hAnsi="Times New Roman" w:cs="Times New Roman"/>
          <w:color w:val="000000" w:themeColor="text1"/>
          <w:sz w:val="28"/>
          <w:szCs w:val="28"/>
          <w:lang w:eastAsia="uk-UA"/>
        </w:rPr>
        <w:t xml:space="preserve"> вживаються у значенні, наведеному в Законах України </w:t>
      </w:r>
      <w:hyperlink r:id="rId13" w:tgtFrame="_blank" w:history="1">
        <w:r w:rsidRPr="0024322B">
          <w:rPr>
            <w:rFonts w:ascii="Times New Roman" w:eastAsia="Times New Roman" w:hAnsi="Times New Roman" w:cs="Times New Roman"/>
            <w:color w:val="000000" w:themeColor="text1"/>
            <w:sz w:val="28"/>
            <w:szCs w:val="28"/>
            <w:lang w:eastAsia="uk-UA"/>
          </w:rPr>
          <w:t>“Про бухгалтерський облік та фінансову звітність в Україні”</w:t>
        </w:r>
      </w:hyperlink>
      <w:r w:rsidR="00C50EA9">
        <w:rPr>
          <w:rFonts w:ascii="Times New Roman" w:eastAsia="Times New Roman" w:hAnsi="Times New Roman" w:cs="Times New Roman"/>
          <w:color w:val="000000" w:themeColor="text1"/>
          <w:sz w:val="28"/>
          <w:szCs w:val="28"/>
          <w:lang w:eastAsia="uk-UA"/>
        </w:rPr>
        <w:t xml:space="preserve"> (далі – Закон про звітність)</w:t>
      </w:r>
      <w:r w:rsidRPr="0024322B">
        <w:rPr>
          <w:rFonts w:ascii="Times New Roman" w:eastAsia="Times New Roman" w:hAnsi="Times New Roman" w:cs="Times New Roman"/>
          <w:color w:val="000000" w:themeColor="text1"/>
          <w:sz w:val="28"/>
          <w:szCs w:val="28"/>
          <w:lang w:eastAsia="uk-UA"/>
        </w:rPr>
        <w:t>, </w:t>
      </w:r>
      <w:hyperlink r:id="rId14" w:tgtFrame="_blank" w:history="1">
        <w:r w:rsidRPr="0024322B">
          <w:rPr>
            <w:rFonts w:ascii="Times New Roman" w:eastAsia="Times New Roman" w:hAnsi="Times New Roman" w:cs="Times New Roman"/>
            <w:color w:val="000000" w:themeColor="text1"/>
            <w:sz w:val="28"/>
            <w:szCs w:val="28"/>
            <w:lang w:eastAsia="uk-UA"/>
          </w:rPr>
          <w:t>“Про аудит фінансової звітності та аудиторську діяльність”</w:t>
        </w:r>
      </w:hyperlink>
      <w:r w:rsidRPr="0024322B">
        <w:rPr>
          <w:rFonts w:ascii="Times New Roman" w:eastAsia="Times New Roman" w:hAnsi="Times New Roman" w:cs="Times New Roman"/>
          <w:color w:val="000000" w:themeColor="text1"/>
          <w:sz w:val="28"/>
          <w:szCs w:val="28"/>
          <w:lang w:eastAsia="uk-UA"/>
        </w:rPr>
        <w:t xml:space="preserve">, </w:t>
      </w:r>
      <w:hyperlink r:id="rId15" w:tgtFrame="_blank" w:history="1">
        <w:r w:rsidRPr="0024322B">
          <w:rPr>
            <w:rFonts w:ascii="Times New Roman" w:eastAsia="Times New Roman" w:hAnsi="Times New Roman" w:cs="Times New Roman"/>
            <w:color w:val="000000" w:themeColor="text1"/>
            <w:sz w:val="28"/>
            <w:szCs w:val="28"/>
            <w:lang w:eastAsia="uk-UA"/>
          </w:rPr>
          <w:t>“Про фінансові послуги та державне регулювання ринків фінансових послуг”</w:t>
        </w:r>
      </w:hyperlink>
      <w:r w:rsidR="00C50EA9">
        <w:rPr>
          <w:rFonts w:ascii="Times New Roman" w:eastAsia="Times New Roman" w:hAnsi="Times New Roman" w:cs="Times New Roman"/>
          <w:color w:val="000000" w:themeColor="text1"/>
          <w:sz w:val="28"/>
          <w:szCs w:val="28"/>
          <w:lang w:eastAsia="uk-UA"/>
        </w:rPr>
        <w:t xml:space="preserve"> (далі – Закон про фінансові послуги)</w:t>
      </w:r>
      <w:r w:rsidRPr="0024322B">
        <w:rPr>
          <w:rFonts w:ascii="Times New Roman" w:eastAsia="Times New Roman" w:hAnsi="Times New Roman" w:cs="Times New Roman"/>
          <w:color w:val="000000" w:themeColor="text1"/>
          <w:sz w:val="28"/>
          <w:szCs w:val="28"/>
          <w:lang w:eastAsia="uk-UA"/>
        </w:rPr>
        <w:t> та</w:t>
      </w:r>
      <w:r w:rsidRPr="00CC4CCD">
        <w:rPr>
          <w:rFonts w:ascii="Times New Roman" w:eastAsia="Times New Roman" w:hAnsi="Times New Roman" w:cs="Times New Roman"/>
          <w:color w:val="000000" w:themeColor="text1"/>
          <w:sz w:val="28"/>
          <w:szCs w:val="28"/>
          <w:lang w:eastAsia="uk-UA"/>
        </w:rPr>
        <w:t xml:space="preserve"> </w:t>
      </w:r>
      <w:r w:rsidR="00054C61">
        <w:rPr>
          <w:rFonts w:ascii="Times New Roman" w:eastAsia="Times New Roman" w:hAnsi="Times New Roman" w:cs="Times New Roman"/>
          <w:color w:val="000000" w:themeColor="text1"/>
          <w:sz w:val="28"/>
          <w:szCs w:val="28"/>
          <w:lang w:eastAsia="uk-UA"/>
        </w:rPr>
        <w:t xml:space="preserve">нормативно-правових актах </w:t>
      </w:r>
      <w:r w:rsidR="002966E9">
        <w:rPr>
          <w:rFonts w:ascii="Times New Roman" w:eastAsia="Times New Roman" w:hAnsi="Times New Roman" w:cs="Times New Roman"/>
          <w:color w:val="000000" w:themeColor="text1"/>
          <w:sz w:val="28"/>
          <w:szCs w:val="28"/>
          <w:lang w:eastAsia="uk-UA"/>
        </w:rPr>
        <w:t xml:space="preserve">України </w:t>
      </w:r>
      <w:r w:rsidRPr="00CC4CCD">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p>
    <w:p w14:paraId="3F5EF8A6" w14:textId="77777777" w:rsidR="003C47D2" w:rsidRPr="00CC4CCD" w:rsidRDefault="003C47D2"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3975DDFC" w14:textId="38D168B1" w:rsidR="003A54D5" w:rsidRDefault="003A54D5" w:rsidP="004602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 w:name="n266"/>
      <w:bookmarkStart w:id="16" w:name="n24"/>
      <w:bookmarkEnd w:id="15"/>
      <w:bookmarkEnd w:id="16"/>
      <w:r w:rsidRPr="00CC4CCD">
        <w:rPr>
          <w:rFonts w:ascii="Times New Roman" w:eastAsia="Times New Roman" w:hAnsi="Times New Roman" w:cs="Times New Roman"/>
          <w:color w:val="000000" w:themeColor="text1"/>
          <w:sz w:val="28"/>
          <w:szCs w:val="28"/>
          <w:lang w:eastAsia="uk-UA"/>
        </w:rPr>
        <w:t xml:space="preserve">4. </w:t>
      </w:r>
      <w:r w:rsidR="00D75924" w:rsidRPr="00CC4CCD">
        <w:rPr>
          <w:rFonts w:ascii="Times New Roman" w:eastAsia="Times New Roman" w:hAnsi="Times New Roman" w:cs="Times New Roman"/>
          <w:color w:val="000000" w:themeColor="text1"/>
          <w:sz w:val="28"/>
          <w:szCs w:val="28"/>
          <w:lang w:eastAsia="uk-UA"/>
        </w:rPr>
        <w:t xml:space="preserve">Національний банк </w:t>
      </w:r>
      <w:r w:rsidR="00D75924">
        <w:rPr>
          <w:rFonts w:ascii="Times New Roman" w:eastAsia="Times New Roman" w:hAnsi="Times New Roman" w:cs="Times New Roman"/>
          <w:color w:val="000000" w:themeColor="text1"/>
          <w:sz w:val="28"/>
          <w:szCs w:val="28"/>
          <w:lang w:eastAsia="uk-UA"/>
        </w:rPr>
        <w:t>в</w:t>
      </w:r>
      <w:r w:rsidRPr="00CC4CCD">
        <w:rPr>
          <w:rFonts w:ascii="Times New Roman" w:eastAsia="Times New Roman" w:hAnsi="Times New Roman" w:cs="Times New Roman"/>
          <w:color w:val="000000" w:themeColor="text1"/>
          <w:sz w:val="28"/>
          <w:szCs w:val="28"/>
          <w:lang w:eastAsia="uk-UA"/>
        </w:rPr>
        <w:t xml:space="preserve">ідповідно </w:t>
      </w:r>
      <w:r w:rsidRPr="00BF2DF0">
        <w:rPr>
          <w:rFonts w:ascii="Times New Roman" w:eastAsia="Times New Roman" w:hAnsi="Times New Roman" w:cs="Times New Roman"/>
          <w:color w:val="000000" w:themeColor="text1"/>
          <w:sz w:val="28"/>
          <w:szCs w:val="28"/>
          <w:lang w:eastAsia="uk-UA"/>
        </w:rPr>
        <w:t>до ц</w:t>
      </w:r>
      <w:r w:rsidR="00BF2DF0" w:rsidRPr="00BF2DF0">
        <w:rPr>
          <w:rFonts w:ascii="Times New Roman" w:eastAsia="Times New Roman" w:hAnsi="Times New Roman" w:cs="Times New Roman"/>
          <w:color w:val="000000" w:themeColor="text1"/>
          <w:sz w:val="28"/>
          <w:szCs w:val="28"/>
          <w:lang w:eastAsia="uk-UA"/>
        </w:rPr>
        <w:t>ього Положення</w:t>
      </w:r>
      <w:r w:rsidRPr="00CC4CCD">
        <w:rPr>
          <w:rFonts w:ascii="Times New Roman" w:eastAsia="Times New Roman" w:hAnsi="Times New Roman" w:cs="Times New Roman"/>
          <w:color w:val="000000" w:themeColor="text1"/>
          <w:sz w:val="28"/>
          <w:szCs w:val="28"/>
          <w:lang w:eastAsia="uk-UA"/>
        </w:rPr>
        <w:t xml:space="preserve"> видає</w:t>
      </w:r>
      <w:r w:rsidR="00DB318C">
        <w:rPr>
          <w:rFonts w:ascii="Times New Roman" w:eastAsia="Times New Roman" w:hAnsi="Times New Roman" w:cs="Times New Roman"/>
          <w:color w:val="000000" w:themeColor="text1"/>
          <w:sz w:val="28"/>
          <w:szCs w:val="28"/>
          <w:lang w:eastAsia="uk-UA"/>
        </w:rPr>
        <w:t xml:space="preserve"> заявникам</w:t>
      </w:r>
      <w:r w:rsidRPr="00CC4CCD">
        <w:rPr>
          <w:rFonts w:ascii="Times New Roman" w:eastAsia="Times New Roman" w:hAnsi="Times New Roman" w:cs="Times New Roman"/>
          <w:color w:val="000000" w:themeColor="text1"/>
          <w:sz w:val="28"/>
          <w:szCs w:val="28"/>
          <w:lang w:eastAsia="uk-UA"/>
        </w:rPr>
        <w:t xml:space="preserve"> ліцензії</w:t>
      </w:r>
      <w:r w:rsidR="0024322B">
        <w:rPr>
          <w:rFonts w:ascii="Times New Roman" w:eastAsia="Times New Roman" w:hAnsi="Times New Roman" w:cs="Times New Roman"/>
          <w:color w:val="000000" w:themeColor="text1"/>
          <w:sz w:val="28"/>
          <w:szCs w:val="28"/>
          <w:lang w:eastAsia="uk-UA"/>
        </w:rPr>
        <w:t xml:space="preserve"> </w:t>
      </w:r>
      <w:r w:rsidRPr="00CC4CCD">
        <w:rPr>
          <w:rFonts w:ascii="Times New Roman" w:eastAsia="Times New Roman" w:hAnsi="Times New Roman" w:cs="Times New Roman"/>
          <w:color w:val="000000" w:themeColor="text1"/>
          <w:sz w:val="28"/>
          <w:szCs w:val="28"/>
          <w:lang w:eastAsia="uk-UA"/>
        </w:rPr>
        <w:t>на:</w:t>
      </w:r>
    </w:p>
    <w:p w14:paraId="79D1D2AD" w14:textId="77777777" w:rsidR="0046025E" w:rsidRPr="00CC4CCD" w:rsidRDefault="0046025E" w:rsidP="004602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18C37A7" w14:textId="77777777" w:rsidR="003A54D5" w:rsidRPr="00AA5FBA" w:rsidRDefault="003A54D5" w:rsidP="00AA5FBA">
      <w:pPr>
        <w:pStyle w:val="aa"/>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7" w:name="n25"/>
      <w:bookmarkEnd w:id="17"/>
      <w:r w:rsidRPr="00AA5FBA">
        <w:rPr>
          <w:rFonts w:ascii="Times New Roman" w:eastAsia="Times New Roman" w:hAnsi="Times New Roman" w:cs="Times New Roman"/>
          <w:color w:val="000000" w:themeColor="text1"/>
          <w:sz w:val="28"/>
          <w:szCs w:val="28"/>
          <w:lang w:eastAsia="uk-UA"/>
        </w:rPr>
        <w:t>залучення фінансових активів із зобов’язанням щодо наступного їх повернення;</w:t>
      </w:r>
    </w:p>
    <w:p w14:paraId="7B3FBE6E" w14:textId="77777777" w:rsidR="0046025E" w:rsidRPr="00CC4CCD" w:rsidRDefault="0046025E"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7798E14" w14:textId="77777777" w:rsidR="003A54D5" w:rsidRPr="00AA5FBA" w:rsidRDefault="003A54D5" w:rsidP="00AA5FBA">
      <w:pPr>
        <w:pStyle w:val="aa"/>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 w:name="n26"/>
      <w:bookmarkEnd w:id="18"/>
      <w:r w:rsidRPr="00AA5FBA">
        <w:rPr>
          <w:rFonts w:ascii="Times New Roman" w:eastAsia="Times New Roman" w:hAnsi="Times New Roman" w:cs="Times New Roman"/>
          <w:color w:val="000000" w:themeColor="text1"/>
          <w:sz w:val="28"/>
          <w:szCs w:val="28"/>
          <w:lang w:eastAsia="uk-UA"/>
        </w:rPr>
        <w:t>надання послуг з фінансового лізингу;</w:t>
      </w:r>
    </w:p>
    <w:p w14:paraId="6D4C6DE7" w14:textId="77777777" w:rsidR="0046025E" w:rsidRPr="00CC4CCD" w:rsidRDefault="0046025E"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821328D" w14:textId="77777777" w:rsidR="003A54D5" w:rsidRPr="00AA5FBA" w:rsidRDefault="003A54D5" w:rsidP="00AA5FBA">
      <w:pPr>
        <w:pStyle w:val="aa"/>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9" w:name="n27"/>
      <w:bookmarkEnd w:id="19"/>
      <w:r w:rsidRPr="00AA5FBA">
        <w:rPr>
          <w:rFonts w:ascii="Times New Roman" w:eastAsia="Times New Roman" w:hAnsi="Times New Roman" w:cs="Times New Roman"/>
          <w:color w:val="000000" w:themeColor="text1"/>
          <w:sz w:val="28"/>
          <w:szCs w:val="28"/>
          <w:lang w:eastAsia="uk-UA"/>
        </w:rPr>
        <w:t xml:space="preserve">надання коштів у позику, </w:t>
      </w:r>
      <w:r w:rsidRPr="008308A0">
        <w:rPr>
          <w:rFonts w:ascii="Times New Roman" w:eastAsia="Times New Roman" w:hAnsi="Times New Roman" w:cs="Times New Roman"/>
          <w:color w:val="000000" w:themeColor="text1"/>
          <w:sz w:val="28"/>
          <w:szCs w:val="28"/>
          <w:lang w:eastAsia="uk-UA"/>
        </w:rPr>
        <w:t>в тому числі</w:t>
      </w:r>
      <w:r w:rsidRPr="00AA5FBA">
        <w:rPr>
          <w:rFonts w:ascii="Times New Roman" w:eastAsia="Times New Roman" w:hAnsi="Times New Roman" w:cs="Times New Roman"/>
          <w:color w:val="000000" w:themeColor="text1"/>
          <w:sz w:val="28"/>
          <w:szCs w:val="28"/>
          <w:lang w:eastAsia="uk-UA"/>
        </w:rPr>
        <w:t xml:space="preserve"> і на умовах фінансового кредиту;</w:t>
      </w:r>
    </w:p>
    <w:p w14:paraId="1C9D19FA" w14:textId="77777777" w:rsidR="0046025E" w:rsidRPr="00CC4CCD" w:rsidRDefault="0046025E"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1FA3BA0" w14:textId="77777777" w:rsidR="003A54D5" w:rsidRPr="00AA5FBA" w:rsidRDefault="003A54D5" w:rsidP="00AA5FBA">
      <w:pPr>
        <w:pStyle w:val="aa"/>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20" w:name="n28"/>
      <w:bookmarkEnd w:id="20"/>
      <w:r w:rsidRPr="00AA5FBA">
        <w:rPr>
          <w:rFonts w:ascii="Times New Roman" w:eastAsia="Times New Roman" w:hAnsi="Times New Roman" w:cs="Times New Roman"/>
          <w:color w:val="000000" w:themeColor="text1"/>
          <w:sz w:val="28"/>
          <w:szCs w:val="28"/>
          <w:lang w:eastAsia="uk-UA"/>
        </w:rPr>
        <w:t>надання гарантій;</w:t>
      </w:r>
    </w:p>
    <w:p w14:paraId="07CE3E9F" w14:textId="77777777" w:rsidR="0046025E" w:rsidRPr="00CC4CCD" w:rsidRDefault="0046025E"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E4516E8" w14:textId="6705F6BD" w:rsidR="003A54D5" w:rsidRPr="00AA5FBA" w:rsidRDefault="003A54D5" w:rsidP="00AA5FBA">
      <w:pPr>
        <w:pStyle w:val="aa"/>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21" w:name="n29"/>
      <w:bookmarkEnd w:id="21"/>
      <w:r w:rsidRPr="00AA5FBA">
        <w:rPr>
          <w:rFonts w:ascii="Times New Roman" w:eastAsia="Times New Roman" w:hAnsi="Times New Roman" w:cs="Times New Roman"/>
          <w:color w:val="000000" w:themeColor="text1"/>
          <w:sz w:val="28"/>
          <w:szCs w:val="28"/>
          <w:lang w:eastAsia="uk-UA"/>
        </w:rPr>
        <w:t>послуги у сфері страхування в частині проведення видів страхування, визначених</w:t>
      </w:r>
      <w:r w:rsidR="00B82931">
        <w:rPr>
          <w:rFonts w:ascii="Times New Roman" w:eastAsia="Times New Roman" w:hAnsi="Times New Roman" w:cs="Times New Roman"/>
          <w:color w:val="000000" w:themeColor="text1"/>
          <w:sz w:val="28"/>
          <w:szCs w:val="28"/>
          <w:lang w:eastAsia="uk-UA"/>
        </w:rPr>
        <w:t xml:space="preserve"> статтям</w:t>
      </w:r>
      <w:r w:rsidR="008308A0">
        <w:rPr>
          <w:rFonts w:ascii="Times New Roman" w:eastAsia="Times New Roman" w:hAnsi="Times New Roman" w:cs="Times New Roman"/>
          <w:color w:val="000000" w:themeColor="text1"/>
          <w:sz w:val="28"/>
          <w:szCs w:val="28"/>
          <w:lang w:eastAsia="uk-UA"/>
        </w:rPr>
        <w:t>и 6</w:t>
      </w:r>
      <w:r w:rsidR="00A43973">
        <w:rPr>
          <w:rFonts w:ascii="Times New Roman" w:eastAsia="Times New Roman" w:hAnsi="Times New Roman" w:cs="Times New Roman"/>
          <w:color w:val="000000" w:themeColor="text1"/>
          <w:sz w:val="28"/>
          <w:szCs w:val="28"/>
          <w:lang w:eastAsia="uk-UA"/>
        </w:rPr>
        <w:t>,</w:t>
      </w:r>
      <w:r w:rsidR="008308A0">
        <w:rPr>
          <w:rFonts w:ascii="Times New Roman" w:eastAsia="Times New Roman" w:hAnsi="Times New Roman" w:cs="Times New Roman"/>
          <w:color w:val="000000" w:themeColor="text1"/>
          <w:sz w:val="28"/>
          <w:szCs w:val="28"/>
          <w:lang w:eastAsia="uk-UA"/>
        </w:rPr>
        <w:t xml:space="preserve"> 7 </w:t>
      </w:r>
      <w:hyperlink r:id="rId16" w:tgtFrame="_blank" w:history="1">
        <w:r w:rsidR="00B01CA5" w:rsidRPr="00C828D4">
          <w:rPr>
            <w:rFonts w:ascii="Times New Roman" w:eastAsia="Times New Roman" w:hAnsi="Times New Roman" w:cs="Times New Roman"/>
            <w:color w:val="000000" w:themeColor="text1"/>
            <w:sz w:val="28"/>
            <w:szCs w:val="28"/>
            <w:lang w:eastAsia="uk-UA"/>
          </w:rPr>
          <w:t>Закону України</w:t>
        </w:r>
      </w:hyperlink>
      <w:r w:rsidR="00B01CA5" w:rsidRPr="00C828D4">
        <w:rPr>
          <w:rFonts w:ascii="Times New Roman" w:eastAsia="Times New Roman" w:hAnsi="Times New Roman" w:cs="Times New Roman"/>
          <w:color w:val="000000" w:themeColor="text1"/>
          <w:sz w:val="28"/>
          <w:szCs w:val="28"/>
          <w:lang w:eastAsia="uk-UA"/>
        </w:rPr>
        <w:t> “Про страхування”</w:t>
      </w:r>
      <w:r w:rsidR="00B01CA5">
        <w:rPr>
          <w:rFonts w:ascii="Times New Roman" w:eastAsia="Times New Roman" w:hAnsi="Times New Roman" w:cs="Times New Roman"/>
          <w:color w:val="000000" w:themeColor="text1"/>
          <w:sz w:val="28"/>
          <w:szCs w:val="28"/>
          <w:lang w:eastAsia="uk-UA"/>
        </w:rPr>
        <w:t xml:space="preserve"> (далі</w:t>
      </w:r>
      <w:r w:rsidR="00A43973">
        <w:rPr>
          <w:rFonts w:ascii="Times New Roman" w:eastAsia="Times New Roman" w:hAnsi="Times New Roman" w:cs="Times New Roman"/>
          <w:color w:val="000000" w:themeColor="text1"/>
          <w:sz w:val="28"/>
          <w:szCs w:val="28"/>
          <w:lang w:eastAsia="uk-UA"/>
        </w:rPr>
        <w:t xml:space="preserve"> – </w:t>
      </w:r>
      <w:r w:rsidR="00B01CA5">
        <w:rPr>
          <w:rFonts w:ascii="Times New Roman" w:eastAsia="Times New Roman" w:hAnsi="Times New Roman" w:cs="Times New Roman"/>
          <w:color w:val="000000" w:themeColor="text1"/>
          <w:sz w:val="28"/>
          <w:szCs w:val="28"/>
          <w:lang w:eastAsia="uk-UA"/>
        </w:rPr>
        <w:t>Закон про страхування)</w:t>
      </w:r>
      <w:r w:rsidRPr="00AA5FBA">
        <w:rPr>
          <w:rFonts w:ascii="Times New Roman" w:eastAsia="Times New Roman" w:hAnsi="Times New Roman" w:cs="Times New Roman"/>
          <w:color w:val="000000" w:themeColor="text1"/>
          <w:sz w:val="28"/>
          <w:szCs w:val="28"/>
          <w:lang w:eastAsia="uk-UA"/>
        </w:rPr>
        <w:t>;</w:t>
      </w:r>
    </w:p>
    <w:p w14:paraId="0B8C7E27" w14:textId="77777777" w:rsidR="0046025E" w:rsidRPr="00CC4CCD" w:rsidRDefault="0046025E"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7D056AA" w14:textId="77777777" w:rsidR="003A54D5" w:rsidRPr="00AA5FBA" w:rsidRDefault="00F67D12" w:rsidP="00AA5FBA">
      <w:pPr>
        <w:pStyle w:val="aa"/>
        <w:numPr>
          <w:ilvl w:val="0"/>
          <w:numId w:val="8"/>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22" w:name="n30"/>
      <w:bookmarkStart w:id="23" w:name="n31"/>
      <w:bookmarkEnd w:id="22"/>
      <w:bookmarkEnd w:id="23"/>
      <w:r w:rsidRPr="00AA5FBA">
        <w:rPr>
          <w:rFonts w:ascii="Times New Roman" w:eastAsia="Times New Roman" w:hAnsi="Times New Roman" w:cs="Times New Roman"/>
          <w:color w:val="000000" w:themeColor="text1"/>
          <w:sz w:val="28"/>
          <w:szCs w:val="28"/>
          <w:lang w:eastAsia="uk-UA"/>
        </w:rPr>
        <w:t>надання послуг з факторингу.</w:t>
      </w:r>
    </w:p>
    <w:p w14:paraId="7E998FF2" w14:textId="77777777" w:rsidR="0046025E" w:rsidRPr="00CC4CCD" w:rsidRDefault="0046025E" w:rsidP="005C2792">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64342F19" w14:textId="26470CA6" w:rsidR="00A12083" w:rsidRDefault="003A54D5"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24" w:name="n32"/>
      <w:bookmarkStart w:id="25" w:name="n35"/>
      <w:bookmarkEnd w:id="24"/>
      <w:bookmarkEnd w:id="25"/>
      <w:r w:rsidRPr="00CC4CCD">
        <w:rPr>
          <w:rFonts w:ascii="Times New Roman" w:eastAsia="Times New Roman" w:hAnsi="Times New Roman" w:cs="Times New Roman"/>
          <w:color w:val="000000" w:themeColor="text1"/>
          <w:sz w:val="28"/>
          <w:szCs w:val="28"/>
          <w:lang w:eastAsia="uk-UA"/>
        </w:rPr>
        <w:t xml:space="preserve">5. </w:t>
      </w:r>
      <w:r w:rsidR="003F34AF">
        <w:rPr>
          <w:rFonts w:ascii="Times New Roman" w:eastAsia="Times New Roman" w:hAnsi="Times New Roman" w:cs="Times New Roman"/>
          <w:color w:val="000000" w:themeColor="text1"/>
          <w:sz w:val="28"/>
          <w:szCs w:val="28"/>
          <w:lang w:eastAsia="uk-UA"/>
        </w:rPr>
        <w:t xml:space="preserve"> Норми </w:t>
      </w:r>
      <w:r w:rsidR="00BF2DF0">
        <w:rPr>
          <w:rFonts w:ascii="Times New Roman" w:eastAsia="Times New Roman" w:hAnsi="Times New Roman" w:cs="Times New Roman"/>
          <w:color w:val="000000" w:themeColor="text1"/>
          <w:sz w:val="28"/>
          <w:szCs w:val="28"/>
          <w:lang w:eastAsia="uk-UA"/>
        </w:rPr>
        <w:t>цього Положення</w:t>
      </w:r>
      <w:r w:rsidRPr="00CC4CCD">
        <w:rPr>
          <w:rFonts w:ascii="Times New Roman" w:eastAsia="Times New Roman" w:hAnsi="Times New Roman" w:cs="Times New Roman"/>
          <w:color w:val="000000" w:themeColor="text1"/>
          <w:sz w:val="28"/>
          <w:szCs w:val="28"/>
          <w:lang w:eastAsia="uk-UA"/>
        </w:rPr>
        <w:t xml:space="preserve"> щодо страховиків застосовуються до філій страховиків-нерезидентів з </w:t>
      </w:r>
      <w:r w:rsidR="0050003F">
        <w:rPr>
          <w:rFonts w:ascii="Times New Roman" w:eastAsia="Times New Roman" w:hAnsi="Times New Roman" w:cs="Times New Roman"/>
          <w:color w:val="000000" w:themeColor="text1"/>
          <w:sz w:val="28"/>
          <w:szCs w:val="28"/>
          <w:lang w:eastAsia="uk-UA"/>
        </w:rPr>
        <w:t xml:space="preserve">урахуванням положень </w:t>
      </w:r>
      <w:r w:rsidRPr="00C828D4">
        <w:rPr>
          <w:rFonts w:ascii="Times New Roman" w:eastAsia="Times New Roman" w:hAnsi="Times New Roman" w:cs="Times New Roman"/>
          <w:color w:val="000000" w:themeColor="text1"/>
          <w:sz w:val="28"/>
          <w:szCs w:val="28"/>
          <w:lang w:eastAsia="uk-UA"/>
        </w:rPr>
        <w:t xml:space="preserve"> </w:t>
      </w:r>
      <w:r w:rsidR="00B01CA5" w:rsidRPr="00C828D4">
        <w:rPr>
          <w:rFonts w:ascii="Times New Roman" w:eastAsia="Times New Roman" w:hAnsi="Times New Roman" w:cs="Times New Roman"/>
          <w:color w:val="000000" w:themeColor="text1"/>
          <w:sz w:val="28"/>
          <w:szCs w:val="28"/>
          <w:lang w:eastAsia="uk-UA"/>
        </w:rPr>
        <w:t>стате</w:t>
      </w:r>
      <w:r w:rsidR="00B01CA5">
        <w:rPr>
          <w:rFonts w:ascii="Times New Roman" w:eastAsia="Times New Roman" w:hAnsi="Times New Roman" w:cs="Times New Roman"/>
          <w:color w:val="000000" w:themeColor="text1"/>
          <w:sz w:val="28"/>
          <w:szCs w:val="28"/>
          <w:lang w:eastAsia="uk-UA"/>
        </w:rPr>
        <w:t xml:space="preserve">й </w:t>
      </w:r>
      <w:r w:rsidRPr="00C828D4">
        <w:rPr>
          <w:rFonts w:ascii="Times New Roman" w:eastAsia="Times New Roman" w:hAnsi="Times New Roman" w:cs="Times New Roman"/>
          <w:color w:val="000000" w:themeColor="text1"/>
          <w:sz w:val="28"/>
          <w:szCs w:val="28"/>
          <w:lang w:eastAsia="uk-UA"/>
        </w:rPr>
        <w:t>2, 30, 31, 43</w:t>
      </w:r>
      <w:r w:rsidR="00B01CA5">
        <w:rPr>
          <w:rFonts w:ascii="Times New Roman" w:eastAsia="Times New Roman" w:hAnsi="Times New Roman" w:cs="Times New Roman"/>
          <w:color w:val="000000" w:themeColor="text1"/>
          <w:sz w:val="28"/>
          <w:szCs w:val="28"/>
          <w:lang w:eastAsia="uk-UA"/>
        </w:rPr>
        <w:t xml:space="preserve"> Закону </w:t>
      </w:r>
      <w:r w:rsidR="00DA2F6C">
        <w:rPr>
          <w:rFonts w:ascii="Times New Roman" w:eastAsia="Times New Roman" w:hAnsi="Times New Roman" w:cs="Times New Roman"/>
          <w:color w:val="000000" w:themeColor="text1"/>
          <w:sz w:val="28"/>
          <w:szCs w:val="28"/>
          <w:lang w:eastAsia="uk-UA"/>
        </w:rPr>
        <w:t>про страхування</w:t>
      </w:r>
      <w:r w:rsidRPr="00C828D4">
        <w:rPr>
          <w:rFonts w:ascii="Times New Roman" w:eastAsia="Times New Roman" w:hAnsi="Times New Roman" w:cs="Times New Roman"/>
          <w:color w:val="000000" w:themeColor="text1"/>
          <w:sz w:val="28"/>
          <w:szCs w:val="28"/>
          <w:lang w:eastAsia="uk-UA"/>
        </w:rPr>
        <w:t>.</w:t>
      </w:r>
      <w:bookmarkStart w:id="26" w:name="n36"/>
      <w:bookmarkEnd w:id="26"/>
    </w:p>
    <w:p w14:paraId="40FFB969" w14:textId="77777777" w:rsidR="00A12083" w:rsidRDefault="00A12083"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D78B721" w14:textId="18B3D374" w:rsidR="003A54D5" w:rsidRDefault="003A54D5"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CC4CCD">
        <w:rPr>
          <w:rFonts w:ascii="Times New Roman" w:eastAsia="Times New Roman" w:hAnsi="Times New Roman" w:cs="Times New Roman"/>
          <w:color w:val="000000" w:themeColor="text1"/>
          <w:sz w:val="28"/>
          <w:szCs w:val="28"/>
          <w:lang w:eastAsia="uk-UA"/>
        </w:rPr>
        <w:t xml:space="preserve">6. </w:t>
      </w:r>
      <w:r w:rsidR="005C2792" w:rsidRPr="004A601C">
        <w:rPr>
          <w:rFonts w:ascii="Times New Roman" w:eastAsia="Times New Roman" w:hAnsi="Times New Roman" w:cs="Times New Roman"/>
          <w:color w:val="000000" w:themeColor="text1"/>
          <w:sz w:val="28"/>
          <w:szCs w:val="28"/>
          <w:lang w:eastAsia="uk-UA"/>
        </w:rPr>
        <w:t>Небанківським</w:t>
      </w:r>
      <w:r w:rsidR="005C2792">
        <w:rPr>
          <w:rFonts w:ascii="Times New Roman" w:eastAsia="Times New Roman" w:hAnsi="Times New Roman" w:cs="Times New Roman"/>
          <w:color w:val="000000" w:themeColor="text1"/>
          <w:sz w:val="28"/>
          <w:szCs w:val="28"/>
          <w:lang w:eastAsia="uk-UA"/>
        </w:rPr>
        <w:t xml:space="preserve"> ф</w:t>
      </w:r>
      <w:r w:rsidRPr="00CC4CCD">
        <w:rPr>
          <w:rFonts w:ascii="Times New Roman" w:eastAsia="Times New Roman" w:hAnsi="Times New Roman" w:cs="Times New Roman"/>
          <w:color w:val="000000" w:themeColor="text1"/>
          <w:sz w:val="28"/>
          <w:szCs w:val="28"/>
          <w:lang w:eastAsia="uk-UA"/>
        </w:rPr>
        <w:t>інансовим установам, яким відповідно до </w:t>
      </w:r>
      <w:r w:rsidRPr="005C2792">
        <w:rPr>
          <w:rFonts w:ascii="Times New Roman" w:eastAsia="Times New Roman" w:hAnsi="Times New Roman" w:cs="Times New Roman"/>
          <w:color w:val="000000" w:themeColor="text1"/>
          <w:sz w:val="28"/>
          <w:szCs w:val="28"/>
          <w:lang w:eastAsia="uk-UA"/>
        </w:rPr>
        <w:t>абзацу другого</w:t>
      </w:r>
      <w:r w:rsidRPr="00CC4CCD">
        <w:rPr>
          <w:rFonts w:ascii="Times New Roman" w:eastAsia="Times New Roman" w:hAnsi="Times New Roman" w:cs="Times New Roman"/>
          <w:color w:val="000000" w:themeColor="text1"/>
          <w:sz w:val="28"/>
          <w:szCs w:val="28"/>
          <w:lang w:eastAsia="uk-UA"/>
        </w:rPr>
        <w:t> частини другої статті 5 Закону</w:t>
      </w:r>
      <w:r w:rsidR="00C50EA9">
        <w:rPr>
          <w:rFonts w:ascii="Times New Roman" w:eastAsia="Times New Roman" w:hAnsi="Times New Roman" w:cs="Times New Roman"/>
          <w:color w:val="000000" w:themeColor="text1"/>
          <w:sz w:val="28"/>
          <w:szCs w:val="28"/>
          <w:lang w:eastAsia="uk-UA"/>
        </w:rPr>
        <w:t xml:space="preserve"> про фінансові послуги</w:t>
      </w:r>
      <w:r w:rsidRPr="00CC4CCD">
        <w:rPr>
          <w:rFonts w:ascii="Times New Roman" w:eastAsia="Times New Roman" w:hAnsi="Times New Roman" w:cs="Times New Roman"/>
          <w:color w:val="000000" w:themeColor="text1"/>
          <w:sz w:val="28"/>
          <w:szCs w:val="28"/>
          <w:lang w:eastAsia="uk-UA"/>
        </w:rPr>
        <w:t xml:space="preserve">  заборонено залучати кошти фізичних осіб, ліцензія на залучення фінансових активів із зобов’язанням щодо наступного їх повернення видається </w:t>
      </w:r>
      <w:r w:rsidR="00F67D12" w:rsidRPr="00CC4CCD">
        <w:rPr>
          <w:rFonts w:ascii="Times New Roman" w:eastAsia="Times New Roman" w:hAnsi="Times New Roman" w:cs="Times New Roman"/>
          <w:color w:val="000000" w:themeColor="text1"/>
          <w:sz w:val="28"/>
          <w:szCs w:val="28"/>
          <w:lang w:eastAsia="uk-UA"/>
        </w:rPr>
        <w:t xml:space="preserve">Національним банком </w:t>
      </w:r>
      <w:r w:rsidRPr="00CC4CCD">
        <w:rPr>
          <w:rFonts w:ascii="Times New Roman" w:eastAsia="Times New Roman" w:hAnsi="Times New Roman" w:cs="Times New Roman"/>
          <w:color w:val="000000" w:themeColor="text1"/>
          <w:sz w:val="28"/>
          <w:szCs w:val="28"/>
          <w:lang w:eastAsia="uk-UA"/>
        </w:rPr>
        <w:t>з обмеженням щодо залучення фінансових активів від фізичних осіб. Інформація про таку заборону відображається в ліцензії.</w:t>
      </w:r>
    </w:p>
    <w:p w14:paraId="0B16397E" w14:textId="77777777" w:rsidR="00C828D4" w:rsidRPr="00CC4CCD" w:rsidRDefault="00C828D4"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EA85BB4" w14:textId="77777777" w:rsidR="003A54D5" w:rsidRPr="00855A42" w:rsidRDefault="005C2792" w:rsidP="00855A42">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27" w:name="n37"/>
      <w:bookmarkEnd w:id="27"/>
      <w:r>
        <w:rPr>
          <w:rFonts w:ascii="Times New Roman" w:eastAsia="Times New Roman" w:hAnsi="Times New Roman" w:cs="Times New Roman"/>
          <w:color w:val="000000" w:themeColor="text1"/>
          <w:sz w:val="28"/>
          <w:szCs w:val="28"/>
          <w:lang w:eastAsia="uk-UA"/>
        </w:rPr>
        <w:t>7</w:t>
      </w:r>
      <w:r w:rsidR="003A54D5" w:rsidRPr="00CC4CCD">
        <w:rPr>
          <w:rFonts w:ascii="Times New Roman" w:eastAsia="Times New Roman" w:hAnsi="Times New Roman" w:cs="Times New Roman"/>
          <w:color w:val="000000" w:themeColor="text1"/>
          <w:sz w:val="28"/>
          <w:szCs w:val="28"/>
          <w:lang w:eastAsia="uk-UA"/>
        </w:rPr>
        <w:t>. Залучення внесків (вкладів) членів кредитної спілки на депозитні рахунки здійснюється кредитними спілками на підставі ліцензії на залучення фінансових активів із зобов’язанням щодо наступного їх повернення.</w:t>
      </w:r>
      <w:bookmarkStart w:id="28" w:name="n269"/>
      <w:bookmarkEnd w:id="28"/>
    </w:p>
    <w:p w14:paraId="4BD30CCA" w14:textId="77777777" w:rsidR="00C828D4" w:rsidRPr="00CC4CCD" w:rsidRDefault="00C828D4"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A9E79B8" w14:textId="77777777" w:rsidR="003A54D5" w:rsidRDefault="005C2792"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29" w:name="n273"/>
      <w:bookmarkStart w:id="30" w:name="n270"/>
      <w:bookmarkStart w:id="31" w:name="n38"/>
      <w:bookmarkEnd w:id="29"/>
      <w:bookmarkEnd w:id="30"/>
      <w:bookmarkEnd w:id="31"/>
      <w:r>
        <w:rPr>
          <w:rFonts w:ascii="Times New Roman" w:eastAsia="Times New Roman" w:hAnsi="Times New Roman" w:cs="Times New Roman"/>
          <w:color w:val="000000" w:themeColor="text1"/>
          <w:sz w:val="28"/>
          <w:szCs w:val="28"/>
          <w:lang w:eastAsia="uk-UA"/>
        </w:rPr>
        <w:t>8</w:t>
      </w:r>
      <w:r w:rsidR="003A54D5" w:rsidRPr="00CC4CCD">
        <w:rPr>
          <w:rFonts w:ascii="Times New Roman" w:eastAsia="Times New Roman" w:hAnsi="Times New Roman" w:cs="Times New Roman"/>
          <w:color w:val="000000" w:themeColor="text1"/>
          <w:sz w:val="28"/>
          <w:szCs w:val="28"/>
          <w:lang w:eastAsia="uk-UA"/>
        </w:rPr>
        <w:t>. Надання коштів у позику</w:t>
      </w:r>
      <w:r w:rsidR="003A54D5" w:rsidRPr="008308A0">
        <w:rPr>
          <w:rFonts w:ascii="Times New Roman" w:eastAsia="Times New Roman" w:hAnsi="Times New Roman" w:cs="Times New Roman"/>
          <w:color w:val="000000" w:themeColor="text1"/>
          <w:sz w:val="28"/>
          <w:szCs w:val="28"/>
          <w:lang w:eastAsia="uk-UA"/>
        </w:rPr>
        <w:t>, в тому числі</w:t>
      </w:r>
      <w:r w:rsidR="003A54D5" w:rsidRPr="00CC4CCD">
        <w:rPr>
          <w:rFonts w:ascii="Times New Roman" w:eastAsia="Times New Roman" w:hAnsi="Times New Roman" w:cs="Times New Roman"/>
          <w:color w:val="000000" w:themeColor="text1"/>
          <w:sz w:val="28"/>
          <w:szCs w:val="28"/>
          <w:lang w:eastAsia="uk-UA"/>
        </w:rPr>
        <w:t xml:space="preserve"> на умовах фінансового кредиту, є фінансовою послугою, якщо така послуга надана на підставі кредитного договору або іншого договору, який має всі ознаки кредитного договору, визначені </w:t>
      </w:r>
      <w:hyperlink r:id="rId17" w:anchor="n4932" w:tgtFrame="_blank" w:history="1">
        <w:r w:rsidR="003A54D5" w:rsidRPr="00AA5FBA">
          <w:rPr>
            <w:rFonts w:ascii="Times New Roman" w:eastAsia="Times New Roman" w:hAnsi="Times New Roman" w:cs="Times New Roman"/>
            <w:color w:val="000000" w:themeColor="text1"/>
            <w:sz w:val="28"/>
            <w:szCs w:val="28"/>
            <w:lang w:eastAsia="uk-UA"/>
          </w:rPr>
          <w:t>статтею 1054</w:t>
        </w:r>
      </w:hyperlink>
      <w:r w:rsidR="003A54D5" w:rsidRPr="00CC4CCD">
        <w:rPr>
          <w:rFonts w:ascii="Times New Roman" w:eastAsia="Times New Roman" w:hAnsi="Times New Roman" w:cs="Times New Roman"/>
          <w:color w:val="000000" w:themeColor="text1"/>
          <w:sz w:val="28"/>
          <w:szCs w:val="28"/>
          <w:lang w:eastAsia="uk-UA"/>
        </w:rPr>
        <w:t> Цивільного кодексу України.</w:t>
      </w:r>
    </w:p>
    <w:p w14:paraId="2CB08DF8" w14:textId="77777777" w:rsidR="00C828D4" w:rsidRPr="00CC4CCD" w:rsidRDefault="00C828D4" w:rsidP="00C828D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C431BF8" w14:textId="0372F0E4" w:rsidR="006C6A42" w:rsidRDefault="005C2792" w:rsidP="00442ED5">
      <w:pPr>
        <w:spacing w:after="0" w:line="240" w:lineRule="auto"/>
        <w:ind w:firstLine="709"/>
        <w:jc w:val="both"/>
      </w:pPr>
      <w:bookmarkStart w:id="32" w:name="n39"/>
      <w:bookmarkEnd w:id="32"/>
      <w:r w:rsidRPr="008F6424">
        <w:rPr>
          <w:rFonts w:ascii="Times New Roman" w:eastAsia="Times New Roman" w:hAnsi="Times New Roman" w:cs="Times New Roman"/>
          <w:color w:val="000000" w:themeColor="text1"/>
          <w:sz w:val="28"/>
          <w:szCs w:val="28"/>
          <w:lang w:eastAsia="uk-UA"/>
        </w:rPr>
        <w:t>9</w:t>
      </w:r>
      <w:r w:rsidR="003A54D5" w:rsidRPr="008F6424">
        <w:rPr>
          <w:rFonts w:ascii="Times New Roman" w:eastAsia="Times New Roman" w:hAnsi="Times New Roman" w:cs="Times New Roman"/>
          <w:color w:val="000000" w:themeColor="text1"/>
          <w:sz w:val="28"/>
          <w:szCs w:val="28"/>
          <w:lang w:eastAsia="uk-UA"/>
        </w:rPr>
        <w:t>.</w:t>
      </w:r>
      <w:r w:rsidR="00B67619">
        <w:rPr>
          <w:rFonts w:ascii="Times New Roman" w:eastAsia="Times New Roman" w:hAnsi="Times New Roman" w:cs="Times New Roman"/>
          <w:color w:val="000000" w:themeColor="text1"/>
          <w:sz w:val="28"/>
          <w:szCs w:val="28"/>
          <w:lang w:eastAsia="uk-UA"/>
        </w:rPr>
        <w:t>Н</w:t>
      </w:r>
      <w:r w:rsidR="00247FF7" w:rsidRPr="008F6424">
        <w:rPr>
          <w:rFonts w:ascii="Times New Roman" w:eastAsia="Times New Roman" w:hAnsi="Times New Roman" w:cs="Times New Roman"/>
          <w:color w:val="000000" w:themeColor="text1"/>
          <w:sz w:val="28"/>
          <w:szCs w:val="28"/>
          <w:lang w:eastAsia="uk-UA"/>
        </w:rPr>
        <w:t>аявн</w:t>
      </w:r>
      <w:r w:rsidR="00B67619">
        <w:rPr>
          <w:rFonts w:ascii="Times New Roman" w:eastAsia="Times New Roman" w:hAnsi="Times New Roman" w:cs="Times New Roman"/>
          <w:color w:val="000000" w:themeColor="text1"/>
          <w:sz w:val="28"/>
          <w:szCs w:val="28"/>
          <w:lang w:eastAsia="uk-UA"/>
        </w:rPr>
        <w:t>і</w:t>
      </w:r>
      <w:r w:rsidR="00247FF7" w:rsidRPr="008F6424">
        <w:rPr>
          <w:rFonts w:ascii="Times New Roman" w:eastAsia="Times New Roman" w:hAnsi="Times New Roman" w:cs="Times New Roman"/>
          <w:color w:val="000000" w:themeColor="text1"/>
          <w:sz w:val="28"/>
          <w:szCs w:val="28"/>
          <w:lang w:eastAsia="uk-UA"/>
        </w:rPr>
        <w:t>ст</w:t>
      </w:r>
      <w:r w:rsidR="00B67619">
        <w:rPr>
          <w:rFonts w:ascii="Times New Roman" w:eastAsia="Times New Roman" w:hAnsi="Times New Roman" w:cs="Times New Roman"/>
          <w:color w:val="000000" w:themeColor="text1"/>
          <w:sz w:val="28"/>
          <w:szCs w:val="28"/>
          <w:lang w:eastAsia="uk-UA"/>
        </w:rPr>
        <w:t>ь</w:t>
      </w:r>
      <w:r w:rsidR="00247FF7" w:rsidRPr="008F6424">
        <w:rPr>
          <w:rFonts w:ascii="Times New Roman" w:eastAsia="Times New Roman" w:hAnsi="Times New Roman" w:cs="Times New Roman"/>
          <w:color w:val="000000" w:themeColor="text1"/>
          <w:sz w:val="28"/>
          <w:szCs w:val="28"/>
          <w:lang w:eastAsia="uk-UA"/>
        </w:rPr>
        <w:t xml:space="preserve"> рішення про внесення заявника </w:t>
      </w:r>
      <w:r w:rsidR="006C6A42" w:rsidRPr="008F6424">
        <w:rPr>
          <w:rFonts w:ascii="Times New Roman" w:eastAsia="Times New Roman" w:hAnsi="Times New Roman" w:cs="Times New Roman"/>
          <w:color w:val="000000" w:themeColor="text1"/>
          <w:sz w:val="28"/>
          <w:szCs w:val="28"/>
          <w:lang w:eastAsia="uk-UA"/>
        </w:rPr>
        <w:t>до Державного реєстру фінансових установ або до реєстру осіб, які не є фінансовими установами, але мають право надавати окремі фінансові послуги, що веде Національний банк</w:t>
      </w:r>
      <w:r w:rsidR="00B67619" w:rsidRPr="00B01CA5">
        <w:rPr>
          <w:rFonts w:ascii="Times New Roman" w:eastAsia="Times New Roman" w:hAnsi="Times New Roman" w:cs="Times New Roman"/>
          <w:color w:val="000000" w:themeColor="text1"/>
          <w:sz w:val="28"/>
          <w:szCs w:val="28"/>
          <w:lang w:eastAsia="uk-UA"/>
        </w:rPr>
        <w:t>,</w:t>
      </w:r>
      <w:r w:rsidR="00B01CA5">
        <w:rPr>
          <w:rFonts w:ascii="Times New Roman" w:eastAsia="Times New Roman" w:hAnsi="Times New Roman" w:cs="Times New Roman"/>
          <w:color w:val="000000" w:themeColor="text1"/>
          <w:sz w:val="28"/>
          <w:szCs w:val="28"/>
          <w:lang w:eastAsia="uk-UA"/>
        </w:rPr>
        <w:t xml:space="preserve"> </w:t>
      </w:r>
      <w:r w:rsidR="00B67619" w:rsidRPr="00B01CA5">
        <w:rPr>
          <w:rFonts w:ascii="Times New Roman" w:hAnsi="Times New Roman" w:cs="Times New Roman"/>
          <w:sz w:val="28"/>
          <w:szCs w:val="28"/>
          <w:lang w:eastAsia="uk-UA"/>
        </w:rPr>
        <w:t>є однією з обов’язкових умов, виконання якої надає Національному банку право</w:t>
      </w:r>
      <w:r w:rsidR="006C6A42" w:rsidRPr="00B01CA5">
        <w:rPr>
          <w:rFonts w:ascii="Times New Roman" w:hAnsi="Times New Roman" w:cs="Times New Roman"/>
          <w:sz w:val="28"/>
          <w:szCs w:val="28"/>
          <w:lang w:eastAsia="uk-UA"/>
        </w:rPr>
        <w:t xml:space="preserve"> </w:t>
      </w:r>
      <w:r w:rsidR="00B67619" w:rsidRPr="00B01CA5">
        <w:rPr>
          <w:rFonts w:ascii="Times New Roman" w:hAnsi="Times New Roman" w:cs="Times New Roman"/>
          <w:sz w:val="28"/>
          <w:szCs w:val="28"/>
          <w:lang w:eastAsia="uk-UA"/>
        </w:rPr>
        <w:t>прийняти рішення про видачу ліцензії.</w:t>
      </w:r>
    </w:p>
    <w:p w14:paraId="0594A767" w14:textId="77777777" w:rsidR="003A54D5" w:rsidRPr="00CC4CCD" w:rsidRDefault="003A54D5">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CC4CCD">
        <w:rPr>
          <w:rFonts w:ascii="Times New Roman" w:eastAsia="Times New Roman" w:hAnsi="Times New Roman" w:cs="Times New Roman"/>
          <w:color w:val="000000" w:themeColor="text1"/>
          <w:sz w:val="28"/>
          <w:szCs w:val="28"/>
          <w:lang w:eastAsia="uk-UA"/>
        </w:rPr>
        <w:t xml:space="preserve"> </w:t>
      </w:r>
      <w:bookmarkStart w:id="33" w:name="n274"/>
      <w:bookmarkStart w:id="34" w:name="n40"/>
      <w:bookmarkEnd w:id="33"/>
      <w:bookmarkEnd w:id="34"/>
    </w:p>
    <w:p w14:paraId="078E1CE6" w14:textId="77777777" w:rsidR="005C6A97" w:rsidRDefault="005C2792"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35" w:name="n41"/>
      <w:bookmarkEnd w:id="35"/>
      <w:r>
        <w:rPr>
          <w:rFonts w:ascii="Times New Roman" w:eastAsia="Times New Roman" w:hAnsi="Times New Roman" w:cs="Times New Roman"/>
          <w:color w:val="000000" w:themeColor="text1"/>
          <w:sz w:val="28"/>
          <w:szCs w:val="28"/>
          <w:lang w:eastAsia="uk-UA"/>
        </w:rPr>
        <w:t>10</w:t>
      </w:r>
      <w:r w:rsidR="003A54D5" w:rsidRPr="005C2792">
        <w:rPr>
          <w:rFonts w:ascii="Times New Roman" w:eastAsia="Times New Roman" w:hAnsi="Times New Roman" w:cs="Times New Roman"/>
          <w:color w:val="000000" w:themeColor="text1"/>
          <w:sz w:val="28"/>
          <w:szCs w:val="28"/>
          <w:lang w:eastAsia="uk-UA"/>
        </w:rPr>
        <w:t xml:space="preserve">.  </w:t>
      </w:r>
      <w:r w:rsidR="00B67619">
        <w:rPr>
          <w:rFonts w:ascii="Times New Roman" w:eastAsia="Times New Roman" w:hAnsi="Times New Roman" w:cs="Times New Roman"/>
          <w:color w:val="000000" w:themeColor="text1"/>
          <w:sz w:val="28"/>
          <w:szCs w:val="28"/>
          <w:lang w:eastAsia="uk-UA"/>
        </w:rPr>
        <w:t>З</w:t>
      </w:r>
      <w:r w:rsidR="00F67D12" w:rsidRPr="005C2792">
        <w:rPr>
          <w:rFonts w:ascii="Times New Roman" w:eastAsia="Times New Roman" w:hAnsi="Times New Roman" w:cs="Times New Roman"/>
          <w:color w:val="000000" w:themeColor="text1"/>
          <w:sz w:val="28"/>
          <w:szCs w:val="28"/>
          <w:lang w:eastAsia="uk-UA"/>
        </w:rPr>
        <w:t>аявник</w:t>
      </w:r>
      <w:r w:rsidR="003A54D5" w:rsidRPr="005C2792">
        <w:rPr>
          <w:rFonts w:ascii="Times New Roman" w:eastAsia="Times New Roman" w:hAnsi="Times New Roman" w:cs="Times New Roman"/>
          <w:color w:val="000000" w:themeColor="text1"/>
          <w:sz w:val="28"/>
          <w:szCs w:val="28"/>
          <w:lang w:eastAsia="uk-UA"/>
        </w:rPr>
        <w:t xml:space="preserve"> на дату подання документів </w:t>
      </w:r>
      <w:r w:rsidR="00BF2DF0" w:rsidRPr="00D85D80">
        <w:rPr>
          <w:rFonts w:ascii="Times New Roman" w:eastAsia="Times New Roman" w:hAnsi="Times New Roman" w:cs="Times New Roman"/>
          <w:color w:val="000000" w:themeColor="text1"/>
          <w:sz w:val="28"/>
          <w:szCs w:val="28"/>
          <w:lang w:eastAsia="uk-UA"/>
        </w:rPr>
        <w:t>для</w:t>
      </w:r>
      <w:r w:rsidR="003A54D5" w:rsidRPr="00D85D80">
        <w:rPr>
          <w:rFonts w:ascii="Times New Roman" w:eastAsia="Times New Roman" w:hAnsi="Times New Roman" w:cs="Times New Roman"/>
          <w:color w:val="000000" w:themeColor="text1"/>
          <w:sz w:val="28"/>
          <w:szCs w:val="28"/>
          <w:lang w:eastAsia="uk-UA"/>
        </w:rPr>
        <w:t xml:space="preserve"> отримання ліцензії </w:t>
      </w:r>
      <w:r w:rsidR="00B67619">
        <w:rPr>
          <w:rFonts w:ascii="Times New Roman" w:eastAsia="Times New Roman" w:hAnsi="Times New Roman" w:cs="Times New Roman"/>
          <w:color w:val="000000" w:themeColor="text1"/>
          <w:sz w:val="28"/>
          <w:szCs w:val="28"/>
          <w:lang w:eastAsia="uk-UA"/>
        </w:rPr>
        <w:t xml:space="preserve">не </w:t>
      </w:r>
      <w:r w:rsidR="003A54D5" w:rsidRPr="00D85D80">
        <w:rPr>
          <w:rFonts w:ascii="Times New Roman" w:eastAsia="Times New Roman" w:hAnsi="Times New Roman" w:cs="Times New Roman"/>
          <w:color w:val="000000" w:themeColor="text1"/>
          <w:sz w:val="28"/>
          <w:szCs w:val="28"/>
          <w:lang w:eastAsia="uk-UA"/>
        </w:rPr>
        <w:t>повин</w:t>
      </w:r>
      <w:r w:rsidR="00B67619">
        <w:rPr>
          <w:rFonts w:ascii="Times New Roman" w:eastAsia="Times New Roman" w:hAnsi="Times New Roman" w:cs="Times New Roman"/>
          <w:color w:val="000000" w:themeColor="text1"/>
          <w:sz w:val="28"/>
          <w:szCs w:val="28"/>
          <w:lang w:eastAsia="uk-UA"/>
        </w:rPr>
        <w:t xml:space="preserve">ен </w:t>
      </w:r>
      <w:r w:rsidR="006D01E3">
        <w:rPr>
          <w:rFonts w:ascii="Times New Roman" w:eastAsia="Times New Roman" w:hAnsi="Times New Roman" w:cs="Times New Roman"/>
          <w:color w:val="000000" w:themeColor="text1"/>
          <w:sz w:val="28"/>
          <w:szCs w:val="28"/>
          <w:lang w:eastAsia="uk-UA"/>
        </w:rPr>
        <w:t xml:space="preserve">бути </w:t>
      </w:r>
      <w:r w:rsidR="00B67619">
        <w:rPr>
          <w:rFonts w:ascii="Times New Roman" w:eastAsia="Times New Roman" w:hAnsi="Times New Roman" w:cs="Times New Roman"/>
          <w:color w:val="000000" w:themeColor="text1"/>
          <w:sz w:val="28"/>
          <w:szCs w:val="28"/>
          <w:lang w:eastAsia="uk-UA"/>
        </w:rPr>
        <w:t xml:space="preserve">об’єктом </w:t>
      </w:r>
      <w:r w:rsidR="00461B9B">
        <w:rPr>
          <w:rFonts w:ascii="Times New Roman" w:eastAsia="Times New Roman" w:hAnsi="Times New Roman" w:cs="Times New Roman"/>
          <w:color w:val="000000" w:themeColor="text1"/>
          <w:sz w:val="28"/>
          <w:szCs w:val="28"/>
          <w:lang w:eastAsia="uk-UA"/>
        </w:rPr>
        <w:t>застос</w:t>
      </w:r>
      <w:r w:rsidR="00B67619">
        <w:rPr>
          <w:rFonts w:ascii="Times New Roman" w:eastAsia="Times New Roman" w:hAnsi="Times New Roman" w:cs="Times New Roman"/>
          <w:color w:val="000000" w:themeColor="text1"/>
          <w:sz w:val="28"/>
          <w:szCs w:val="28"/>
          <w:lang w:eastAsia="uk-UA"/>
        </w:rPr>
        <w:t>у</w:t>
      </w:r>
      <w:r w:rsidR="00461B9B">
        <w:rPr>
          <w:rFonts w:ascii="Times New Roman" w:eastAsia="Times New Roman" w:hAnsi="Times New Roman" w:cs="Times New Roman"/>
          <w:color w:val="000000" w:themeColor="text1"/>
          <w:sz w:val="28"/>
          <w:szCs w:val="28"/>
          <w:lang w:eastAsia="uk-UA"/>
        </w:rPr>
        <w:t>ван</w:t>
      </w:r>
      <w:r w:rsidR="00B67619">
        <w:rPr>
          <w:rFonts w:ascii="Times New Roman" w:eastAsia="Times New Roman" w:hAnsi="Times New Roman" w:cs="Times New Roman"/>
          <w:color w:val="000000" w:themeColor="text1"/>
          <w:sz w:val="28"/>
          <w:szCs w:val="28"/>
          <w:lang w:eastAsia="uk-UA"/>
        </w:rPr>
        <w:t>ня</w:t>
      </w:r>
      <w:r w:rsidR="003A54D5" w:rsidRPr="00D85D80">
        <w:rPr>
          <w:rFonts w:ascii="Times New Roman" w:eastAsia="Times New Roman" w:hAnsi="Times New Roman" w:cs="Times New Roman"/>
          <w:color w:val="000000" w:themeColor="text1"/>
          <w:sz w:val="28"/>
          <w:szCs w:val="28"/>
          <w:lang w:eastAsia="uk-UA"/>
        </w:rPr>
        <w:t xml:space="preserve"> заход</w:t>
      </w:r>
      <w:r w:rsidR="00B67619">
        <w:rPr>
          <w:rFonts w:ascii="Times New Roman" w:eastAsia="Times New Roman" w:hAnsi="Times New Roman" w:cs="Times New Roman"/>
          <w:color w:val="000000" w:themeColor="text1"/>
          <w:sz w:val="28"/>
          <w:szCs w:val="28"/>
          <w:lang w:eastAsia="uk-UA"/>
        </w:rPr>
        <w:t>ів</w:t>
      </w:r>
      <w:r w:rsidR="003A54D5" w:rsidRPr="00D85D80">
        <w:rPr>
          <w:rFonts w:ascii="Times New Roman" w:eastAsia="Times New Roman" w:hAnsi="Times New Roman" w:cs="Times New Roman"/>
          <w:color w:val="000000" w:themeColor="text1"/>
          <w:sz w:val="28"/>
          <w:szCs w:val="28"/>
          <w:lang w:eastAsia="uk-UA"/>
        </w:rPr>
        <w:t xml:space="preserve"> впливу</w:t>
      </w:r>
      <w:r w:rsidR="00BE41B4" w:rsidRPr="00D85D80">
        <w:rPr>
          <w:rFonts w:ascii="Times New Roman" w:eastAsia="Times New Roman" w:hAnsi="Times New Roman" w:cs="Times New Roman"/>
          <w:color w:val="000000" w:themeColor="text1"/>
          <w:sz w:val="28"/>
          <w:szCs w:val="28"/>
          <w:lang w:eastAsia="uk-UA"/>
        </w:rPr>
        <w:t xml:space="preserve"> Н</w:t>
      </w:r>
      <w:r w:rsidRPr="00D85D80">
        <w:rPr>
          <w:rFonts w:ascii="Times New Roman" w:eastAsia="Times New Roman" w:hAnsi="Times New Roman" w:cs="Times New Roman"/>
          <w:color w:val="000000" w:themeColor="text1"/>
          <w:sz w:val="28"/>
          <w:szCs w:val="28"/>
          <w:lang w:eastAsia="uk-UA"/>
        </w:rPr>
        <w:t>аціональн</w:t>
      </w:r>
      <w:r w:rsidR="00461B9B">
        <w:rPr>
          <w:rFonts w:ascii="Times New Roman" w:eastAsia="Times New Roman" w:hAnsi="Times New Roman" w:cs="Times New Roman"/>
          <w:color w:val="000000" w:themeColor="text1"/>
          <w:sz w:val="28"/>
          <w:szCs w:val="28"/>
          <w:lang w:eastAsia="uk-UA"/>
        </w:rPr>
        <w:t>им</w:t>
      </w:r>
      <w:r w:rsidRPr="00D85D80">
        <w:rPr>
          <w:rFonts w:ascii="Times New Roman" w:eastAsia="Times New Roman" w:hAnsi="Times New Roman" w:cs="Times New Roman"/>
          <w:color w:val="000000" w:themeColor="text1"/>
          <w:sz w:val="28"/>
          <w:szCs w:val="28"/>
          <w:lang w:eastAsia="uk-UA"/>
        </w:rPr>
        <w:t xml:space="preserve"> банк</w:t>
      </w:r>
      <w:r w:rsidR="00461B9B">
        <w:rPr>
          <w:rFonts w:ascii="Times New Roman" w:eastAsia="Times New Roman" w:hAnsi="Times New Roman" w:cs="Times New Roman"/>
          <w:color w:val="000000" w:themeColor="text1"/>
          <w:sz w:val="28"/>
          <w:szCs w:val="28"/>
          <w:lang w:eastAsia="uk-UA"/>
        </w:rPr>
        <w:t>ом</w:t>
      </w:r>
      <w:r w:rsidR="00BE41B4" w:rsidRPr="00D85D80">
        <w:rPr>
          <w:rFonts w:ascii="Times New Roman" w:eastAsia="Times New Roman" w:hAnsi="Times New Roman" w:cs="Times New Roman"/>
          <w:color w:val="000000" w:themeColor="text1"/>
          <w:sz w:val="28"/>
          <w:szCs w:val="28"/>
          <w:lang w:eastAsia="uk-UA"/>
        </w:rPr>
        <w:t>, Нац</w:t>
      </w:r>
      <w:r w:rsidRPr="00D85D80">
        <w:rPr>
          <w:rFonts w:ascii="Times New Roman" w:eastAsia="Times New Roman" w:hAnsi="Times New Roman" w:cs="Times New Roman"/>
          <w:color w:val="000000" w:themeColor="text1"/>
          <w:sz w:val="28"/>
          <w:szCs w:val="28"/>
          <w:lang w:eastAsia="uk-UA"/>
        </w:rPr>
        <w:t>іонально</w:t>
      </w:r>
      <w:r w:rsidR="00461B9B">
        <w:rPr>
          <w:rFonts w:ascii="Times New Roman" w:eastAsia="Times New Roman" w:hAnsi="Times New Roman" w:cs="Times New Roman"/>
          <w:color w:val="000000" w:themeColor="text1"/>
          <w:sz w:val="28"/>
          <w:szCs w:val="28"/>
          <w:lang w:eastAsia="uk-UA"/>
        </w:rPr>
        <w:t>ю</w:t>
      </w:r>
      <w:r w:rsidRPr="00D85D80">
        <w:rPr>
          <w:rFonts w:ascii="Times New Roman" w:eastAsia="Times New Roman" w:hAnsi="Times New Roman" w:cs="Times New Roman"/>
          <w:color w:val="000000" w:themeColor="text1"/>
          <w:sz w:val="28"/>
          <w:szCs w:val="28"/>
          <w:lang w:eastAsia="uk-UA"/>
        </w:rPr>
        <w:t xml:space="preserve"> комісі</w:t>
      </w:r>
      <w:r w:rsidR="00461B9B">
        <w:rPr>
          <w:rFonts w:ascii="Times New Roman" w:eastAsia="Times New Roman" w:hAnsi="Times New Roman" w:cs="Times New Roman"/>
          <w:color w:val="000000" w:themeColor="text1"/>
          <w:sz w:val="28"/>
          <w:szCs w:val="28"/>
          <w:lang w:eastAsia="uk-UA"/>
        </w:rPr>
        <w:t>єю</w:t>
      </w:r>
      <w:r w:rsidRPr="00D85D80">
        <w:rPr>
          <w:rFonts w:ascii="Times New Roman" w:eastAsia="Times New Roman" w:hAnsi="Times New Roman" w:cs="Times New Roman"/>
          <w:color w:val="000000" w:themeColor="text1"/>
          <w:sz w:val="28"/>
          <w:szCs w:val="28"/>
          <w:lang w:eastAsia="uk-UA"/>
        </w:rPr>
        <w:t xml:space="preserve">, що здійснює державне регулювання ринків фінансових </w:t>
      </w:r>
      <w:r w:rsidR="00BE41B4" w:rsidRPr="00D85D80">
        <w:rPr>
          <w:rFonts w:ascii="Times New Roman" w:eastAsia="Times New Roman" w:hAnsi="Times New Roman" w:cs="Times New Roman"/>
          <w:color w:val="000000" w:themeColor="text1"/>
          <w:sz w:val="28"/>
          <w:szCs w:val="28"/>
          <w:lang w:eastAsia="uk-UA"/>
        </w:rPr>
        <w:t>послуг</w:t>
      </w:r>
      <w:r w:rsidR="00B67619">
        <w:rPr>
          <w:rFonts w:ascii="Times New Roman" w:eastAsia="Times New Roman" w:hAnsi="Times New Roman" w:cs="Times New Roman"/>
          <w:color w:val="000000" w:themeColor="text1"/>
          <w:sz w:val="28"/>
          <w:szCs w:val="28"/>
          <w:lang w:eastAsia="uk-UA"/>
        </w:rPr>
        <w:t>.</w:t>
      </w:r>
      <w:r w:rsidR="003A54D5" w:rsidRPr="00D85D80">
        <w:rPr>
          <w:rFonts w:ascii="Times New Roman" w:eastAsia="Times New Roman" w:hAnsi="Times New Roman" w:cs="Times New Roman"/>
          <w:color w:val="000000" w:themeColor="text1"/>
          <w:sz w:val="28"/>
          <w:szCs w:val="28"/>
          <w:lang w:eastAsia="uk-UA"/>
        </w:rPr>
        <w:t xml:space="preserve"> </w:t>
      </w:r>
      <w:bookmarkStart w:id="36" w:name="n42"/>
      <w:bookmarkEnd w:id="36"/>
    </w:p>
    <w:p w14:paraId="3779AF19" w14:textId="77777777" w:rsidR="005C6A97" w:rsidRDefault="005C6A97"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9AB0C76" w14:textId="71F74E09" w:rsidR="003A54D5" w:rsidRPr="00D85D80" w:rsidRDefault="003A54D5"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D85D80">
        <w:rPr>
          <w:rFonts w:ascii="Times New Roman" w:eastAsia="Times New Roman" w:hAnsi="Times New Roman" w:cs="Times New Roman"/>
          <w:color w:val="000000" w:themeColor="text1"/>
          <w:sz w:val="28"/>
          <w:szCs w:val="28"/>
          <w:lang w:eastAsia="uk-UA"/>
        </w:rPr>
        <w:t>1</w:t>
      </w:r>
      <w:r w:rsidR="005C2792" w:rsidRPr="00D85D80">
        <w:rPr>
          <w:rFonts w:ascii="Times New Roman" w:eastAsia="Times New Roman" w:hAnsi="Times New Roman" w:cs="Times New Roman"/>
          <w:color w:val="000000" w:themeColor="text1"/>
          <w:sz w:val="28"/>
          <w:szCs w:val="28"/>
          <w:lang w:eastAsia="uk-UA"/>
        </w:rPr>
        <w:t>1</w:t>
      </w:r>
      <w:r w:rsidRPr="00D85D80">
        <w:rPr>
          <w:rFonts w:ascii="Times New Roman" w:eastAsia="Times New Roman" w:hAnsi="Times New Roman" w:cs="Times New Roman"/>
          <w:color w:val="000000" w:themeColor="text1"/>
          <w:sz w:val="28"/>
          <w:szCs w:val="28"/>
          <w:lang w:eastAsia="uk-UA"/>
        </w:rPr>
        <w:t xml:space="preserve">. </w:t>
      </w:r>
      <w:r w:rsidR="00F67D12" w:rsidRPr="00D85D80">
        <w:rPr>
          <w:rFonts w:ascii="Times New Roman" w:eastAsia="Times New Roman" w:hAnsi="Times New Roman" w:cs="Times New Roman"/>
          <w:color w:val="000000" w:themeColor="text1"/>
          <w:sz w:val="28"/>
          <w:szCs w:val="28"/>
          <w:lang w:eastAsia="uk-UA"/>
        </w:rPr>
        <w:t>Заявник</w:t>
      </w:r>
      <w:r w:rsidRPr="00D85D80">
        <w:rPr>
          <w:rFonts w:ascii="Times New Roman" w:eastAsia="Times New Roman" w:hAnsi="Times New Roman" w:cs="Times New Roman"/>
          <w:color w:val="000000" w:themeColor="text1"/>
          <w:sz w:val="28"/>
          <w:szCs w:val="28"/>
          <w:lang w:eastAsia="uk-UA"/>
        </w:rPr>
        <w:t xml:space="preserve"> на дату подання документів </w:t>
      </w:r>
      <w:r w:rsidR="00BF2DF0" w:rsidRPr="00D85D80">
        <w:rPr>
          <w:rFonts w:ascii="Times New Roman" w:eastAsia="Times New Roman" w:hAnsi="Times New Roman" w:cs="Times New Roman"/>
          <w:color w:val="000000" w:themeColor="text1"/>
          <w:sz w:val="28"/>
          <w:szCs w:val="28"/>
          <w:lang w:eastAsia="uk-UA"/>
        </w:rPr>
        <w:t>для</w:t>
      </w:r>
      <w:r w:rsidRPr="00D85D80">
        <w:rPr>
          <w:rFonts w:ascii="Times New Roman" w:eastAsia="Times New Roman" w:hAnsi="Times New Roman" w:cs="Times New Roman"/>
          <w:color w:val="000000" w:themeColor="text1"/>
          <w:sz w:val="28"/>
          <w:szCs w:val="28"/>
          <w:lang w:eastAsia="uk-UA"/>
        </w:rPr>
        <w:t xml:space="preserve"> отримання ліцензії на обов’язкові види страхування повинен провадити страхову діяльність з укладення договорів страхування в кожному звітному кварталі, що минув, не менше ніж два роки (вісім звітних кварталів).</w:t>
      </w:r>
    </w:p>
    <w:p w14:paraId="4209E36F" w14:textId="77777777" w:rsidR="00AA5FBA" w:rsidRPr="00D85D80" w:rsidRDefault="00AA5FBA"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066E7A1" w14:textId="0D9CEAC9" w:rsidR="003A54D5" w:rsidRPr="00D85D80" w:rsidRDefault="00855A42"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37" w:name="n43"/>
      <w:bookmarkEnd w:id="37"/>
      <w:r w:rsidRPr="00D85D80">
        <w:rPr>
          <w:rFonts w:ascii="Times New Roman" w:eastAsia="Times New Roman" w:hAnsi="Times New Roman" w:cs="Times New Roman"/>
          <w:color w:val="000000" w:themeColor="text1"/>
          <w:sz w:val="28"/>
          <w:szCs w:val="28"/>
          <w:lang w:eastAsia="uk-UA"/>
        </w:rPr>
        <w:t>1</w:t>
      </w:r>
      <w:r w:rsidR="005C2792" w:rsidRPr="00D85D80">
        <w:rPr>
          <w:rFonts w:ascii="Times New Roman" w:eastAsia="Times New Roman" w:hAnsi="Times New Roman" w:cs="Times New Roman"/>
          <w:color w:val="000000" w:themeColor="text1"/>
          <w:sz w:val="28"/>
          <w:szCs w:val="28"/>
          <w:lang w:eastAsia="uk-UA"/>
        </w:rPr>
        <w:t>2</w:t>
      </w:r>
      <w:r w:rsidR="003A54D5" w:rsidRPr="00D85D80">
        <w:rPr>
          <w:rFonts w:ascii="Times New Roman" w:eastAsia="Times New Roman" w:hAnsi="Times New Roman" w:cs="Times New Roman"/>
          <w:color w:val="000000" w:themeColor="text1"/>
          <w:sz w:val="28"/>
          <w:szCs w:val="28"/>
          <w:lang w:eastAsia="uk-UA"/>
        </w:rPr>
        <w:t xml:space="preserve">. </w:t>
      </w:r>
      <w:r w:rsidR="00F67D12" w:rsidRPr="00D85D80">
        <w:rPr>
          <w:rFonts w:ascii="Times New Roman" w:eastAsia="Times New Roman" w:hAnsi="Times New Roman" w:cs="Times New Roman"/>
          <w:color w:val="000000" w:themeColor="text1"/>
          <w:sz w:val="28"/>
          <w:szCs w:val="28"/>
          <w:lang w:eastAsia="uk-UA"/>
        </w:rPr>
        <w:t>Заявник</w:t>
      </w:r>
      <w:r w:rsidR="003A54D5" w:rsidRPr="00D85D80">
        <w:rPr>
          <w:rFonts w:ascii="Times New Roman" w:eastAsia="Times New Roman" w:hAnsi="Times New Roman" w:cs="Times New Roman"/>
          <w:color w:val="000000" w:themeColor="text1"/>
          <w:sz w:val="28"/>
          <w:szCs w:val="28"/>
          <w:lang w:eastAsia="uk-UA"/>
        </w:rPr>
        <w:t xml:space="preserve"> на дату подання документів </w:t>
      </w:r>
      <w:r w:rsidR="00BF2DF0" w:rsidRPr="00D85D80">
        <w:rPr>
          <w:rFonts w:ascii="Times New Roman" w:eastAsia="Times New Roman" w:hAnsi="Times New Roman" w:cs="Times New Roman"/>
          <w:color w:val="000000" w:themeColor="text1"/>
          <w:sz w:val="28"/>
          <w:szCs w:val="28"/>
          <w:lang w:eastAsia="uk-UA"/>
        </w:rPr>
        <w:t>для</w:t>
      </w:r>
      <w:r w:rsidR="003A54D5" w:rsidRPr="00D85D80">
        <w:rPr>
          <w:rFonts w:ascii="Times New Roman" w:eastAsia="Times New Roman" w:hAnsi="Times New Roman" w:cs="Times New Roman"/>
          <w:color w:val="000000" w:themeColor="text1"/>
          <w:sz w:val="28"/>
          <w:szCs w:val="28"/>
          <w:lang w:eastAsia="uk-UA"/>
        </w:rPr>
        <w:t xml:space="preserve"> отримання ліцензії на обов’язкове страхування цивільно-правової відповідальності власників наземних транспортних засобів додатково</w:t>
      </w:r>
      <w:r w:rsidR="006D01E3">
        <w:rPr>
          <w:rFonts w:ascii="Times New Roman" w:eastAsia="Times New Roman" w:hAnsi="Times New Roman" w:cs="Times New Roman"/>
          <w:color w:val="000000" w:themeColor="text1"/>
          <w:sz w:val="28"/>
          <w:szCs w:val="28"/>
          <w:lang w:eastAsia="uk-UA"/>
        </w:rPr>
        <w:t xml:space="preserve"> до вимог, встановлених пунктом  </w:t>
      </w:r>
      <w:r w:rsidR="0016247F">
        <w:rPr>
          <w:rFonts w:ascii="Times New Roman" w:eastAsia="Times New Roman" w:hAnsi="Times New Roman" w:cs="Times New Roman"/>
          <w:color w:val="000000" w:themeColor="text1"/>
          <w:sz w:val="28"/>
          <w:szCs w:val="28"/>
          <w:lang w:eastAsia="uk-UA"/>
        </w:rPr>
        <w:t>2</w:t>
      </w:r>
      <w:r w:rsidR="006D01E3">
        <w:rPr>
          <w:rFonts w:ascii="Times New Roman" w:eastAsia="Times New Roman" w:hAnsi="Times New Roman" w:cs="Times New Roman"/>
          <w:color w:val="000000" w:themeColor="text1"/>
          <w:sz w:val="28"/>
          <w:szCs w:val="28"/>
          <w:lang w:eastAsia="uk-UA"/>
        </w:rPr>
        <w:t xml:space="preserve"> розділу</w:t>
      </w:r>
      <w:r w:rsidR="0016247F">
        <w:rPr>
          <w:rFonts w:ascii="Times New Roman" w:eastAsia="Times New Roman" w:hAnsi="Times New Roman" w:cs="Times New Roman"/>
          <w:color w:val="000000" w:themeColor="text1"/>
          <w:sz w:val="28"/>
          <w:szCs w:val="28"/>
          <w:lang w:eastAsia="uk-UA"/>
        </w:rPr>
        <w:t xml:space="preserve"> І</w:t>
      </w:r>
      <w:r w:rsidR="006D01E3">
        <w:rPr>
          <w:rFonts w:ascii="Times New Roman" w:eastAsia="Times New Roman" w:hAnsi="Times New Roman" w:cs="Times New Roman"/>
          <w:color w:val="000000" w:themeColor="text1"/>
          <w:sz w:val="28"/>
          <w:szCs w:val="28"/>
          <w:lang w:eastAsia="uk-UA"/>
        </w:rPr>
        <w:t xml:space="preserve"> </w:t>
      </w:r>
      <w:r w:rsidR="00747BE7">
        <w:rPr>
          <w:rFonts w:ascii="Times New Roman" w:eastAsia="Times New Roman" w:hAnsi="Times New Roman" w:cs="Times New Roman"/>
          <w:color w:val="000000" w:themeColor="text1"/>
          <w:sz w:val="28"/>
          <w:szCs w:val="28"/>
          <w:lang w:eastAsia="uk-UA"/>
        </w:rPr>
        <w:t xml:space="preserve">цього </w:t>
      </w:r>
      <w:r w:rsidR="006D01E3">
        <w:rPr>
          <w:rFonts w:ascii="Times New Roman" w:eastAsia="Times New Roman" w:hAnsi="Times New Roman" w:cs="Times New Roman"/>
          <w:color w:val="000000" w:themeColor="text1"/>
          <w:sz w:val="28"/>
          <w:szCs w:val="28"/>
          <w:lang w:eastAsia="uk-UA"/>
        </w:rPr>
        <w:t xml:space="preserve">Положення, </w:t>
      </w:r>
      <w:r w:rsidR="003A54D5" w:rsidRPr="00D85D80">
        <w:rPr>
          <w:rFonts w:ascii="Times New Roman" w:eastAsia="Times New Roman" w:hAnsi="Times New Roman" w:cs="Times New Roman"/>
          <w:color w:val="000000" w:themeColor="text1"/>
          <w:sz w:val="28"/>
          <w:szCs w:val="28"/>
          <w:lang w:eastAsia="uk-UA"/>
        </w:rPr>
        <w:t>повинен відповідати таким вимогам:</w:t>
      </w:r>
    </w:p>
    <w:p w14:paraId="56D0B7D8" w14:textId="77777777" w:rsidR="00AA5FBA" w:rsidRPr="00D85D80" w:rsidRDefault="00AA5FBA"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38" w:name="n44"/>
      <w:bookmarkEnd w:id="38"/>
    </w:p>
    <w:p w14:paraId="2029C7B1" w14:textId="2CD45644" w:rsidR="003A54D5" w:rsidRDefault="003A54D5" w:rsidP="00AA5FBA">
      <w:pPr>
        <w:pStyle w:val="aa"/>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D85D80">
        <w:rPr>
          <w:rFonts w:ascii="Times New Roman" w:eastAsia="Times New Roman" w:hAnsi="Times New Roman" w:cs="Times New Roman"/>
          <w:color w:val="000000" w:themeColor="text1"/>
          <w:sz w:val="28"/>
          <w:szCs w:val="28"/>
          <w:lang w:eastAsia="uk-UA"/>
        </w:rPr>
        <w:t xml:space="preserve">дотримуватися умов забезпечення платоспроможності страховика на останню звітну дату, що передує даті подання документів </w:t>
      </w:r>
      <w:r w:rsidR="00BF2DF0" w:rsidRPr="00D85D80">
        <w:rPr>
          <w:rFonts w:ascii="Times New Roman" w:eastAsia="Times New Roman" w:hAnsi="Times New Roman" w:cs="Times New Roman"/>
          <w:color w:val="000000" w:themeColor="text1"/>
          <w:sz w:val="28"/>
          <w:szCs w:val="28"/>
          <w:lang w:eastAsia="uk-UA"/>
        </w:rPr>
        <w:t>для</w:t>
      </w:r>
      <w:r w:rsidRPr="00D85D80">
        <w:rPr>
          <w:rFonts w:ascii="Times New Roman" w:eastAsia="Times New Roman" w:hAnsi="Times New Roman" w:cs="Times New Roman"/>
          <w:color w:val="000000" w:themeColor="text1"/>
          <w:sz w:val="28"/>
          <w:szCs w:val="28"/>
          <w:lang w:eastAsia="uk-UA"/>
        </w:rPr>
        <w:t xml:space="preserve"> отримання ліцензії, та мати перевищення фактичного запасу платоспроможності (нетто-активів</w:t>
      </w:r>
      <w:r w:rsidRPr="00A12083">
        <w:rPr>
          <w:rFonts w:ascii="Times New Roman" w:eastAsia="Times New Roman" w:hAnsi="Times New Roman" w:cs="Times New Roman"/>
          <w:color w:val="000000" w:themeColor="text1"/>
          <w:sz w:val="28"/>
          <w:szCs w:val="28"/>
          <w:lang w:eastAsia="uk-UA"/>
        </w:rPr>
        <w:t>) над розрахунковим нормативним запасом платоспроможності не менше ніж на 25 відсотків, але не менше 1 млн. євро за офіційним валютним курсом на останню звітну дату;</w:t>
      </w:r>
    </w:p>
    <w:p w14:paraId="7DDE8C31" w14:textId="77777777" w:rsidR="00AA5FBA" w:rsidRPr="00A12083" w:rsidRDefault="00AA5FBA" w:rsidP="00A12083">
      <w:pPr>
        <w:pStyle w:val="aa"/>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uk-UA"/>
        </w:rPr>
      </w:pPr>
    </w:p>
    <w:p w14:paraId="5DB52B29" w14:textId="4F55EB50" w:rsidR="003A54D5" w:rsidRDefault="003A54D5" w:rsidP="00AA5FBA">
      <w:pPr>
        <w:pStyle w:val="aa"/>
        <w:numPr>
          <w:ilvl w:val="0"/>
          <w:numId w:val="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39" w:name="n45"/>
      <w:bookmarkEnd w:id="39"/>
      <w:r w:rsidRPr="00A12083">
        <w:rPr>
          <w:rFonts w:ascii="Times New Roman" w:eastAsia="Times New Roman" w:hAnsi="Times New Roman" w:cs="Times New Roman"/>
          <w:color w:val="000000" w:themeColor="text1"/>
          <w:sz w:val="28"/>
          <w:szCs w:val="28"/>
          <w:lang w:eastAsia="uk-UA"/>
        </w:rPr>
        <w:t xml:space="preserve">провадити страхову діяльність з укладення договорів добровільного страхування цивільної відповідальності власників наземного транспорту в кожному звітному кварталі, що минув, не менше ніж протягом двох років (вісім звітних кварталів), </w:t>
      </w:r>
      <w:r w:rsidR="00D85D80">
        <w:rPr>
          <w:rFonts w:ascii="Times New Roman" w:eastAsia="Times New Roman" w:hAnsi="Times New Roman" w:cs="Times New Roman"/>
          <w:color w:val="000000" w:themeColor="text1"/>
          <w:sz w:val="28"/>
          <w:szCs w:val="28"/>
          <w:lang w:eastAsia="uk-UA"/>
        </w:rPr>
        <w:t xml:space="preserve">та </w:t>
      </w:r>
      <w:r w:rsidRPr="00A12083">
        <w:rPr>
          <w:rFonts w:ascii="Times New Roman" w:eastAsia="Times New Roman" w:hAnsi="Times New Roman" w:cs="Times New Roman"/>
          <w:color w:val="000000" w:themeColor="text1"/>
          <w:sz w:val="28"/>
          <w:szCs w:val="28"/>
          <w:lang w:eastAsia="uk-UA"/>
        </w:rPr>
        <w:t>мати досвід врегулювання страхових випадків і виплати страхового відшкодування щонайменше за десятьма такими договорами.</w:t>
      </w:r>
    </w:p>
    <w:p w14:paraId="0A45AB60" w14:textId="77777777" w:rsidR="00AA5FBA" w:rsidRPr="00A12083" w:rsidRDefault="00AA5FBA" w:rsidP="00A12083">
      <w:pPr>
        <w:pStyle w:val="aa"/>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uk-UA"/>
        </w:rPr>
      </w:pPr>
    </w:p>
    <w:p w14:paraId="2DCC2F6F" w14:textId="7443DEAA" w:rsidR="003A54D5" w:rsidRDefault="003A54D5"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40" w:name="n46"/>
      <w:bookmarkEnd w:id="40"/>
      <w:r w:rsidRPr="00CC4CCD">
        <w:rPr>
          <w:rFonts w:ascii="Times New Roman" w:eastAsia="Times New Roman" w:hAnsi="Times New Roman" w:cs="Times New Roman"/>
          <w:color w:val="000000" w:themeColor="text1"/>
          <w:sz w:val="28"/>
          <w:szCs w:val="28"/>
          <w:lang w:eastAsia="uk-UA"/>
        </w:rPr>
        <w:t>1</w:t>
      </w:r>
      <w:r w:rsidR="005C2792">
        <w:rPr>
          <w:rFonts w:ascii="Times New Roman" w:eastAsia="Times New Roman" w:hAnsi="Times New Roman" w:cs="Times New Roman"/>
          <w:color w:val="000000" w:themeColor="text1"/>
          <w:sz w:val="28"/>
          <w:szCs w:val="28"/>
          <w:lang w:eastAsia="uk-UA"/>
        </w:rPr>
        <w:t>3</w:t>
      </w:r>
      <w:r w:rsidRPr="00CC4CCD">
        <w:rPr>
          <w:rFonts w:ascii="Times New Roman" w:eastAsia="Times New Roman" w:hAnsi="Times New Roman" w:cs="Times New Roman"/>
          <w:color w:val="000000" w:themeColor="text1"/>
          <w:sz w:val="28"/>
          <w:szCs w:val="28"/>
          <w:lang w:eastAsia="uk-UA"/>
        </w:rPr>
        <w:t xml:space="preserve">. </w:t>
      </w:r>
      <w:r w:rsidR="00F67D12" w:rsidRPr="00CC4CCD">
        <w:rPr>
          <w:rFonts w:ascii="Times New Roman" w:eastAsia="Times New Roman" w:hAnsi="Times New Roman" w:cs="Times New Roman"/>
          <w:color w:val="000000" w:themeColor="text1"/>
          <w:sz w:val="28"/>
          <w:szCs w:val="28"/>
          <w:lang w:eastAsia="uk-UA"/>
        </w:rPr>
        <w:t>Заявник</w:t>
      </w:r>
      <w:r w:rsidRPr="00CC4CCD">
        <w:rPr>
          <w:rFonts w:ascii="Times New Roman" w:eastAsia="Times New Roman" w:hAnsi="Times New Roman" w:cs="Times New Roman"/>
          <w:color w:val="000000" w:themeColor="text1"/>
          <w:sz w:val="28"/>
          <w:szCs w:val="28"/>
          <w:lang w:eastAsia="uk-UA"/>
        </w:rPr>
        <w:t xml:space="preserve"> на дату подання документів </w:t>
      </w:r>
      <w:r w:rsidR="00D85D80" w:rsidRPr="00D85D80">
        <w:rPr>
          <w:rFonts w:ascii="Times New Roman" w:eastAsia="Times New Roman" w:hAnsi="Times New Roman" w:cs="Times New Roman"/>
          <w:color w:val="000000" w:themeColor="text1"/>
          <w:sz w:val="28"/>
          <w:szCs w:val="28"/>
          <w:lang w:eastAsia="uk-UA"/>
        </w:rPr>
        <w:t>для</w:t>
      </w:r>
      <w:r w:rsidRPr="00D85D80">
        <w:rPr>
          <w:rFonts w:ascii="Times New Roman" w:eastAsia="Times New Roman" w:hAnsi="Times New Roman" w:cs="Times New Roman"/>
          <w:color w:val="000000" w:themeColor="text1"/>
          <w:sz w:val="28"/>
          <w:szCs w:val="28"/>
          <w:lang w:eastAsia="uk-UA"/>
        </w:rPr>
        <w:t xml:space="preserve"> отримання</w:t>
      </w:r>
      <w:r w:rsidRPr="00CC4CCD">
        <w:rPr>
          <w:rFonts w:ascii="Times New Roman" w:eastAsia="Times New Roman" w:hAnsi="Times New Roman" w:cs="Times New Roman"/>
          <w:color w:val="000000" w:themeColor="text1"/>
          <w:sz w:val="28"/>
          <w:szCs w:val="28"/>
          <w:lang w:eastAsia="uk-UA"/>
        </w:rPr>
        <w:t xml:space="preserve"> ліцензії на обов’язкове страхування відповідальності операторів ядерних установок за шкоду, що може бути заподіяна внаслідок ядерного інциденту, повинен додатково </w:t>
      </w:r>
      <w:r w:rsidR="006D01E3">
        <w:rPr>
          <w:rFonts w:ascii="Times New Roman" w:eastAsia="Times New Roman" w:hAnsi="Times New Roman" w:cs="Times New Roman"/>
          <w:color w:val="000000" w:themeColor="text1"/>
          <w:sz w:val="28"/>
          <w:szCs w:val="28"/>
          <w:lang w:eastAsia="uk-UA"/>
        </w:rPr>
        <w:t>до вимог, встановлених пунктом</w:t>
      </w:r>
      <w:r w:rsidR="0016247F">
        <w:rPr>
          <w:rFonts w:ascii="Times New Roman" w:eastAsia="Times New Roman" w:hAnsi="Times New Roman" w:cs="Times New Roman"/>
          <w:color w:val="000000" w:themeColor="text1"/>
          <w:sz w:val="28"/>
          <w:szCs w:val="28"/>
          <w:lang w:eastAsia="uk-UA"/>
        </w:rPr>
        <w:t xml:space="preserve"> 2</w:t>
      </w:r>
      <w:r w:rsidR="006D01E3">
        <w:rPr>
          <w:rFonts w:ascii="Times New Roman" w:eastAsia="Times New Roman" w:hAnsi="Times New Roman" w:cs="Times New Roman"/>
          <w:color w:val="000000" w:themeColor="text1"/>
          <w:sz w:val="28"/>
          <w:szCs w:val="28"/>
          <w:lang w:eastAsia="uk-UA"/>
        </w:rPr>
        <w:t xml:space="preserve"> розділу</w:t>
      </w:r>
      <w:r w:rsidR="0016247F">
        <w:rPr>
          <w:rFonts w:ascii="Times New Roman" w:eastAsia="Times New Roman" w:hAnsi="Times New Roman" w:cs="Times New Roman"/>
          <w:color w:val="000000" w:themeColor="text1"/>
          <w:sz w:val="28"/>
          <w:szCs w:val="28"/>
          <w:lang w:eastAsia="uk-UA"/>
        </w:rPr>
        <w:t xml:space="preserve"> І</w:t>
      </w:r>
      <w:r w:rsidR="006D01E3">
        <w:rPr>
          <w:rFonts w:ascii="Times New Roman" w:eastAsia="Times New Roman" w:hAnsi="Times New Roman" w:cs="Times New Roman"/>
          <w:color w:val="000000" w:themeColor="text1"/>
          <w:sz w:val="28"/>
          <w:szCs w:val="28"/>
          <w:lang w:eastAsia="uk-UA"/>
        </w:rPr>
        <w:t xml:space="preserve"> </w:t>
      </w:r>
      <w:r w:rsidR="005968DD">
        <w:rPr>
          <w:rFonts w:ascii="Times New Roman" w:eastAsia="Times New Roman" w:hAnsi="Times New Roman" w:cs="Times New Roman"/>
          <w:color w:val="000000" w:themeColor="text1"/>
          <w:sz w:val="28"/>
          <w:szCs w:val="28"/>
          <w:lang w:eastAsia="uk-UA"/>
        </w:rPr>
        <w:t>цього</w:t>
      </w:r>
      <w:r w:rsidR="0016247F">
        <w:rPr>
          <w:rFonts w:ascii="Times New Roman" w:eastAsia="Times New Roman" w:hAnsi="Times New Roman" w:cs="Times New Roman"/>
          <w:color w:val="000000" w:themeColor="text1"/>
          <w:sz w:val="28"/>
          <w:szCs w:val="28"/>
          <w:lang w:eastAsia="uk-UA"/>
        </w:rPr>
        <w:t xml:space="preserve"> </w:t>
      </w:r>
      <w:r w:rsidR="006D01E3">
        <w:rPr>
          <w:rFonts w:ascii="Times New Roman" w:eastAsia="Times New Roman" w:hAnsi="Times New Roman" w:cs="Times New Roman"/>
          <w:color w:val="000000" w:themeColor="text1"/>
          <w:sz w:val="28"/>
          <w:szCs w:val="28"/>
          <w:lang w:eastAsia="uk-UA"/>
        </w:rPr>
        <w:t>Положення,</w:t>
      </w:r>
      <w:r w:rsidR="005968DD">
        <w:rPr>
          <w:rFonts w:ascii="Times New Roman" w:eastAsia="Times New Roman" w:hAnsi="Times New Roman" w:cs="Times New Roman"/>
          <w:color w:val="000000" w:themeColor="text1"/>
          <w:sz w:val="28"/>
          <w:szCs w:val="28"/>
          <w:lang w:eastAsia="uk-UA"/>
        </w:rPr>
        <w:t xml:space="preserve"> </w:t>
      </w:r>
      <w:r w:rsidRPr="00CC4CCD">
        <w:rPr>
          <w:rFonts w:ascii="Times New Roman" w:eastAsia="Times New Roman" w:hAnsi="Times New Roman" w:cs="Times New Roman"/>
          <w:color w:val="000000" w:themeColor="text1"/>
          <w:sz w:val="28"/>
          <w:szCs w:val="28"/>
          <w:lang w:eastAsia="uk-UA"/>
        </w:rPr>
        <w:t>відповідати таким вимогам:</w:t>
      </w:r>
    </w:p>
    <w:p w14:paraId="0D447996" w14:textId="77777777" w:rsidR="00AA5FBA" w:rsidRPr="00CC4CCD" w:rsidRDefault="00AA5FBA" w:rsidP="00AA5FBA">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6F9352E" w14:textId="77777777" w:rsidR="003A54D5" w:rsidRDefault="003A54D5" w:rsidP="00AA5FBA">
      <w:pPr>
        <w:pStyle w:val="aa"/>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41" w:name="n47"/>
      <w:bookmarkEnd w:id="41"/>
      <w:r w:rsidRPr="00AA5FBA">
        <w:rPr>
          <w:rFonts w:ascii="Times New Roman" w:eastAsia="Times New Roman" w:hAnsi="Times New Roman" w:cs="Times New Roman"/>
          <w:color w:val="000000" w:themeColor="text1"/>
          <w:sz w:val="28"/>
          <w:szCs w:val="28"/>
          <w:lang w:eastAsia="uk-UA"/>
        </w:rPr>
        <w:t>провадити страхову діяльність з укладення договорів страхування в кожному звітному кварталі, що минув, не менше ніж три роки (12 звітних кварталів);</w:t>
      </w:r>
    </w:p>
    <w:p w14:paraId="7179D656" w14:textId="77777777" w:rsidR="00AA5FBA" w:rsidRPr="00AA5FBA" w:rsidRDefault="00AA5FBA" w:rsidP="00AA5FBA">
      <w:pPr>
        <w:pStyle w:val="aa"/>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uk-UA"/>
        </w:rPr>
      </w:pPr>
    </w:p>
    <w:p w14:paraId="6A209D05" w14:textId="77777777" w:rsidR="003A54D5" w:rsidRDefault="003A54D5" w:rsidP="00AA5FBA">
      <w:pPr>
        <w:pStyle w:val="aa"/>
        <w:numPr>
          <w:ilvl w:val="0"/>
          <w:numId w:val="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42" w:name="n48"/>
      <w:bookmarkEnd w:id="42"/>
      <w:r w:rsidRPr="00AA5FBA">
        <w:rPr>
          <w:rFonts w:ascii="Times New Roman" w:eastAsia="Times New Roman" w:hAnsi="Times New Roman" w:cs="Times New Roman"/>
          <w:color w:val="000000" w:themeColor="text1"/>
          <w:sz w:val="28"/>
          <w:szCs w:val="28"/>
          <w:lang w:eastAsia="uk-UA"/>
        </w:rPr>
        <w:lastRenderedPageBreak/>
        <w:t>провадити страхову діяльність з укладення договорів страхування будь-якої відповідальності в кожному звітному кварталі, що минув, не менше ніж протягом двох років (вісім звітних кварталів).</w:t>
      </w:r>
    </w:p>
    <w:p w14:paraId="0034CBB8" w14:textId="77777777" w:rsidR="00AA5FBA" w:rsidRPr="00AA5FBA" w:rsidRDefault="00AA5FBA" w:rsidP="00AA5FBA">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047811D6" w14:textId="714E9C0B" w:rsidR="003A54D5" w:rsidRDefault="00E534D3"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43" w:name="n49"/>
      <w:bookmarkStart w:id="44" w:name="n50"/>
      <w:bookmarkStart w:id="45" w:name="n51"/>
      <w:bookmarkEnd w:id="43"/>
      <w:bookmarkEnd w:id="44"/>
      <w:bookmarkEnd w:id="45"/>
      <w:r w:rsidRPr="00E534D3">
        <w:rPr>
          <w:rFonts w:ascii="Times New Roman" w:eastAsia="Times New Roman" w:hAnsi="Times New Roman" w:cs="Times New Roman"/>
          <w:bCs/>
          <w:color w:val="000000" w:themeColor="text1"/>
          <w:sz w:val="28"/>
          <w:szCs w:val="28"/>
          <w:lang w:val="en-US" w:eastAsia="uk-UA"/>
        </w:rPr>
        <w:t>II</w:t>
      </w:r>
      <w:r w:rsidRPr="00E534D3">
        <w:rPr>
          <w:rFonts w:ascii="Times New Roman" w:eastAsia="Times New Roman" w:hAnsi="Times New Roman" w:cs="Times New Roman"/>
          <w:bCs/>
          <w:color w:val="000000" w:themeColor="text1"/>
          <w:sz w:val="28"/>
          <w:szCs w:val="28"/>
          <w:lang w:val="ru-RU" w:eastAsia="uk-UA"/>
        </w:rPr>
        <w:t xml:space="preserve">. </w:t>
      </w:r>
      <w:r w:rsidR="0037196A">
        <w:rPr>
          <w:rFonts w:ascii="Times New Roman" w:eastAsia="Times New Roman" w:hAnsi="Times New Roman" w:cs="Times New Roman"/>
          <w:bCs/>
          <w:color w:val="000000" w:themeColor="text1"/>
          <w:sz w:val="28"/>
          <w:szCs w:val="28"/>
          <w:lang w:eastAsia="uk-UA"/>
        </w:rPr>
        <w:t>Порядок подання документів</w:t>
      </w:r>
      <w:r w:rsidR="003A54D5" w:rsidRPr="00E534D3">
        <w:rPr>
          <w:rFonts w:ascii="Times New Roman" w:eastAsia="Times New Roman" w:hAnsi="Times New Roman" w:cs="Times New Roman"/>
          <w:bCs/>
          <w:color w:val="000000" w:themeColor="text1"/>
          <w:sz w:val="28"/>
          <w:szCs w:val="28"/>
          <w:lang w:eastAsia="uk-UA"/>
        </w:rPr>
        <w:t xml:space="preserve"> для отримання ліцензії</w:t>
      </w:r>
    </w:p>
    <w:p w14:paraId="0D50F6DE" w14:textId="77777777" w:rsidR="00E534D3" w:rsidRPr="00E534D3" w:rsidRDefault="00E534D3"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761B665E" w14:textId="523F276D" w:rsidR="003A54D5" w:rsidRDefault="003A54D5" w:rsidP="00D85D8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46" w:name="n52"/>
      <w:bookmarkEnd w:id="46"/>
      <w:r w:rsidRPr="00E534D3">
        <w:rPr>
          <w:rFonts w:ascii="Times New Roman" w:eastAsia="Times New Roman" w:hAnsi="Times New Roman" w:cs="Times New Roman"/>
          <w:color w:val="000000" w:themeColor="text1"/>
          <w:sz w:val="28"/>
          <w:szCs w:val="28"/>
          <w:lang w:eastAsia="uk-UA"/>
        </w:rPr>
        <w:t>1</w:t>
      </w:r>
      <w:r w:rsidR="005C2792">
        <w:rPr>
          <w:rFonts w:ascii="Times New Roman" w:eastAsia="Times New Roman" w:hAnsi="Times New Roman" w:cs="Times New Roman"/>
          <w:color w:val="000000" w:themeColor="text1"/>
          <w:sz w:val="28"/>
          <w:szCs w:val="28"/>
          <w:lang w:eastAsia="uk-UA"/>
        </w:rPr>
        <w:t>4</w:t>
      </w:r>
      <w:r w:rsidRPr="00E534D3">
        <w:rPr>
          <w:rFonts w:ascii="Times New Roman" w:eastAsia="Times New Roman" w:hAnsi="Times New Roman" w:cs="Times New Roman"/>
          <w:color w:val="000000" w:themeColor="text1"/>
          <w:sz w:val="28"/>
          <w:szCs w:val="28"/>
          <w:lang w:eastAsia="uk-UA"/>
        </w:rPr>
        <w:t xml:space="preserve">. </w:t>
      </w:r>
      <w:r w:rsidR="00D85D80">
        <w:rPr>
          <w:rFonts w:ascii="Times New Roman" w:eastAsia="Times New Roman" w:hAnsi="Times New Roman" w:cs="Times New Roman"/>
          <w:color w:val="000000" w:themeColor="text1"/>
          <w:sz w:val="28"/>
          <w:szCs w:val="28"/>
          <w:lang w:eastAsia="uk-UA"/>
        </w:rPr>
        <w:t>Заявник д</w:t>
      </w:r>
      <w:r w:rsidRPr="00E534D3">
        <w:rPr>
          <w:rFonts w:ascii="Times New Roman" w:eastAsia="Times New Roman" w:hAnsi="Times New Roman" w:cs="Times New Roman"/>
          <w:color w:val="000000" w:themeColor="text1"/>
          <w:sz w:val="28"/>
          <w:szCs w:val="28"/>
          <w:lang w:eastAsia="uk-UA"/>
        </w:rPr>
        <w:t xml:space="preserve">ля отримання ліцензії </w:t>
      </w:r>
      <w:r w:rsidR="0016247F">
        <w:rPr>
          <w:rFonts w:ascii="Times New Roman" w:eastAsia="Times New Roman" w:hAnsi="Times New Roman" w:cs="Times New Roman"/>
          <w:color w:val="000000" w:themeColor="text1"/>
          <w:sz w:val="28"/>
          <w:szCs w:val="28"/>
          <w:lang w:eastAsia="uk-UA"/>
        </w:rPr>
        <w:t>з</w:t>
      </w:r>
      <w:r w:rsidR="003B0473" w:rsidRPr="00E534D3">
        <w:rPr>
          <w:rFonts w:ascii="Times New Roman" w:eastAsia="Times New Roman" w:hAnsi="Times New Roman" w:cs="Times New Roman"/>
          <w:color w:val="000000" w:themeColor="text1"/>
          <w:sz w:val="28"/>
          <w:szCs w:val="28"/>
          <w:lang w:eastAsia="uk-UA"/>
        </w:rPr>
        <w:t xml:space="preserve"> надання послуг</w:t>
      </w:r>
      <w:r w:rsidRPr="00E534D3">
        <w:rPr>
          <w:rFonts w:ascii="Times New Roman" w:eastAsia="Times New Roman" w:hAnsi="Times New Roman" w:cs="Times New Roman"/>
          <w:color w:val="000000" w:themeColor="text1"/>
          <w:sz w:val="28"/>
          <w:szCs w:val="28"/>
          <w:lang w:eastAsia="uk-UA"/>
        </w:rPr>
        <w:t>, зазначених у </w:t>
      </w:r>
      <w:hyperlink r:id="rId18" w:anchor="n24" w:history="1">
        <w:r w:rsidRPr="00E534D3">
          <w:rPr>
            <w:rFonts w:ascii="Times New Roman" w:eastAsia="Times New Roman" w:hAnsi="Times New Roman" w:cs="Times New Roman"/>
            <w:color w:val="000000" w:themeColor="text1"/>
            <w:sz w:val="28"/>
            <w:szCs w:val="28"/>
            <w:lang w:eastAsia="uk-UA"/>
          </w:rPr>
          <w:t>пункті 4</w:t>
        </w:r>
      </w:hyperlink>
      <w:r w:rsidR="00D85D80">
        <w:rPr>
          <w:rFonts w:ascii="Times New Roman" w:eastAsia="Times New Roman" w:hAnsi="Times New Roman" w:cs="Times New Roman"/>
          <w:color w:val="000000" w:themeColor="text1"/>
          <w:sz w:val="28"/>
          <w:szCs w:val="28"/>
          <w:lang w:eastAsia="uk-UA"/>
        </w:rPr>
        <w:t xml:space="preserve"> розділу І цього Положення</w:t>
      </w:r>
      <w:r w:rsidRPr="00E534D3">
        <w:rPr>
          <w:rFonts w:ascii="Times New Roman" w:eastAsia="Times New Roman" w:hAnsi="Times New Roman" w:cs="Times New Roman"/>
          <w:color w:val="000000" w:themeColor="text1"/>
          <w:sz w:val="28"/>
          <w:szCs w:val="28"/>
          <w:lang w:eastAsia="uk-UA"/>
        </w:rPr>
        <w:t xml:space="preserve">, подає до </w:t>
      </w:r>
      <w:r w:rsidR="003B0473" w:rsidRPr="00E534D3">
        <w:rPr>
          <w:rFonts w:ascii="Times New Roman" w:eastAsia="Times New Roman" w:hAnsi="Times New Roman" w:cs="Times New Roman"/>
          <w:color w:val="000000" w:themeColor="text1"/>
          <w:sz w:val="28"/>
          <w:szCs w:val="28"/>
          <w:lang w:eastAsia="uk-UA"/>
        </w:rPr>
        <w:t>Національного банку</w:t>
      </w:r>
      <w:r w:rsidRPr="00E534D3">
        <w:rPr>
          <w:rFonts w:ascii="Times New Roman" w:eastAsia="Times New Roman" w:hAnsi="Times New Roman" w:cs="Times New Roman"/>
          <w:color w:val="000000" w:themeColor="text1"/>
          <w:sz w:val="28"/>
          <w:szCs w:val="28"/>
          <w:lang w:eastAsia="uk-UA"/>
        </w:rPr>
        <w:t xml:space="preserve"> заяву про </w:t>
      </w:r>
      <w:r w:rsidR="00F67D12" w:rsidRPr="00E534D3">
        <w:rPr>
          <w:rFonts w:ascii="Times New Roman" w:eastAsia="Times New Roman" w:hAnsi="Times New Roman" w:cs="Times New Roman"/>
          <w:color w:val="000000" w:themeColor="text1"/>
          <w:sz w:val="28"/>
          <w:szCs w:val="28"/>
          <w:lang w:eastAsia="uk-UA"/>
        </w:rPr>
        <w:t xml:space="preserve">видачу </w:t>
      </w:r>
      <w:r w:rsidRPr="00E534D3">
        <w:rPr>
          <w:rFonts w:ascii="Times New Roman" w:eastAsia="Times New Roman" w:hAnsi="Times New Roman" w:cs="Times New Roman"/>
          <w:color w:val="000000" w:themeColor="text1"/>
          <w:sz w:val="28"/>
          <w:szCs w:val="28"/>
          <w:lang w:eastAsia="uk-UA"/>
        </w:rPr>
        <w:t>ліцензії</w:t>
      </w:r>
      <w:r w:rsidR="00EB0B8B" w:rsidRPr="00EB0B8B">
        <w:rPr>
          <w:rFonts w:ascii="Times New Roman" w:eastAsia="Times New Roman" w:hAnsi="Times New Roman" w:cs="Times New Roman"/>
          <w:bCs/>
          <w:color w:val="000000" w:themeColor="text1"/>
          <w:sz w:val="28"/>
          <w:szCs w:val="28"/>
          <w:lang w:eastAsia="uk-UA"/>
        </w:rPr>
        <w:t xml:space="preserve"> </w:t>
      </w:r>
      <w:r w:rsidR="00EB0B8B" w:rsidRPr="00F30D43">
        <w:rPr>
          <w:rFonts w:ascii="Times New Roman" w:eastAsia="Times New Roman" w:hAnsi="Times New Roman" w:cs="Times New Roman"/>
          <w:bCs/>
          <w:color w:val="000000" w:themeColor="text1"/>
          <w:sz w:val="28"/>
          <w:szCs w:val="28"/>
          <w:lang w:eastAsia="uk-UA"/>
        </w:rPr>
        <w:t>на провадження діяльності з надання фінансових послуг</w:t>
      </w:r>
      <w:r w:rsidRPr="00E534D3">
        <w:rPr>
          <w:rFonts w:ascii="Times New Roman" w:eastAsia="Times New Roman" w:hAnsi="Times New Roman" w:cs="Times New Roman"/>
          <w:color w:val="000000" w:themeColor="text1"/>
          <w:sz w:val="28"/>
          <w:szCs w:val="28"/>
          <w:lang w:eastAsia="uk-UA"/>
        </w:rPr>
        <w:t>, складену згідно з </w:t>
      </w:r>
      <w:hyperlink r:id="rId19" w:anchor="n250" w:history="1">
        <w:r w:rsidRPr="00E534D3">
          <w:rPr>
            <w:rFonts w:ascii="Times New Roman" w:eastAsia="Times New Roman" w:hAnsi="Times New Roman" w:cs="Times New Roman"/>
            <w:color w:val="000000" w:themeColor="text1"/>
            <w:sz w:val="28"/>
            <w:szCs w:val="28"/>
            <w:lang w:eastAsia="uk-UA"/>
          </w:rPr>
          <w:t>додатком 1</w:t>
        </w:r>
      </w:hyperlink>
      <w:r w:rsidR="00E534D3">
        <w:rPr>
          <w:rFonts w:ascii="Times New Roman" w:eastAsia="Times New Roman" w:hAnsi="Times New Roman" w:cs="Times New Roman"/>
          <w:color w:val="000000" w:themeColor="text1"/>
          <w:sz w:val="28"/>
          <w:szCs w:val="28"/>
          <w:lang w:eastAsia="uk-UA"/>
        </w:rPr>
        <w:t xml:space="preserve"> до</w:t>
      </w:r>
      <w:r w:rsidR="00D85D80">
        <w:rPr>
          <w:rFonts w:ascii="Times New Roman" w:eastAsia="Times New Roman" w:hAnsi="Times New Roman" w:cs="Times New Roman"/>
          <w:color w:val="000000" w:themeColor="text1"/>
          <w:sz w:val="28"/>
          <w:szCs w:val="28"/>
          <w:lang w:eastAsia="uk-UA"/>
        </w:rPr>
        <w:t xml:space="preserve"> цього Положення</w:t>
      </w:r>
      <w:r w:rsidR="0060397C">
        <w:rPr>
          <w:rFonts w:ascii="Times New Roman" w:eastAsia="Times New Roman" w:hAnsi="Times New Roman" w:cs="Times New Roman"/>
          <w:color w:val="000000" w:themeColor="text1"/>
          <w:sz w:val="28"/>
          <w:szCs w:val="28"/>
          <w:lang w:eastAsia="uk-UA"/>
        </w:rPr>
        <w:t xml:space="preserve"> (далі – заява)</w:t>
      </w:r>
      <w:r w:rsidRPr="00E534D3">
        <w:rPr>
          <w:rFonts w:ascii="Times New Roman" w:eastAsia="Times New Roman" w:hAnsi="Times New Roman" w:cs="Times New Roman"/>
          <w:color w:val="000000" w:themeColor="text1"/>
          <w:sz w:val="28"/>
          <w:szCs w:val="28"/>
          <w:lang w:eastAsia="uk-UA"/>
        </w:rPr>
        <w:t>.</w:t>
      </w:r>
    </w:p>
    <w:p w14:paraId="08B16B73" w14:textId="54907623" w:rsidR="00813A59" w:rsidRDefault="00436B6E"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Датою подання заяви та повного пакету документів є дата реєстрації в Національному банку заяви та пакету документів, </w:t>
      </w:r>
      <w:r w:rsidR="00FF01E6">
        <w:rPr>
          <w:rFonts w:ascii="Times New Roman" w:eastAsia="Times New Roman" w:hAnsi="Times New Roman" w:cs="Times New Roman"/>
          <w:color w:val="000000" w:themeColor="text1"/>
          <w:sz w:val="28"/>
          <w:szCs w:val="28"/>
          <w:lang w:eastAsia="uk-UA"/>
        </w:rPr>
        <w:t xml:space="preserve">поданого в повному обсязі, </w:t>
      </w:r>
      <w:r>
        <w:rPr>
          <w:rFonts w:ascii="Times New Roman" w:eastAsia="Times New Roman" w:hAnsi="Times New Roman" w:cs="Times New Roman"/>
          <w:color w:val="000000" w:themeColor="text1"/>
          <w:sz w:val="28"/>
          <w:szCs w:val="28"/>
          <w:lang w:eastAsia="uk-UA"/>
        </w:rPr>
        <w:t>що</w:t>
      </w:r>
      <w:r w:rsidR="00FF01E6">
        <w:rPr>
          <w:rFonts w:ascii="Times New Roman" w:eastAsia="Times New Roman" w:hAnsi="Times New Roman" w:cs="Times New Roman"/>
          <w:color w:val="000000" w:themeColor="text1"/>
          <w:sz w:val="28"/>
          <w:szCs w:val="28"/>
          <w:lang w:eastAsia="uk-UA"/>
        </w:rPr>
        <w:t xml:space="preserve"> оформлений</w:t>
      </w:r>
      <w:r>
        <w:rPr>
          <w:rFonts w:ascii="Times New Roman" w:eastAsia="Times New Roman" w:hAnsi="Times New Roman" w:cs="Times New Roman"/>
          <w:color w:val="000000" w:themeColor="text1"/>
          <w:sz w:val="28"/>
          <w:szCs w:val="28"/>
          <w:lang w:eastAsia="uk-UA"/>
        </w:rPr>
        <w:t xml:space="preserve"> </w:t>
      </w:r>
      <w:r w:rsidR="00FF01E6">
        <w:rPr>
          <w:rFonts w:ascii="Times New Roman" w:eastAsia="Times New Roman" w:hAnsi="Times New Roman" w:cs="Times New Roman"/>
          <w:color w:val="000000" w:themeColor="text1"/>
          <w:sz w:val="28"/>
          <w:szCs w:val="28"/>
          <w:lang w:eastAsia="uk-UA"/>
        </w:rPr>
        <w:t xml:space="preserve">у відповідності до </w:t>
      </w:r>
      <w:r>
        <w:rPr>
          <w:rFonts w:ascii="Times New Roman" w:eastAsia="Times New Roman" w:hAnsi="Times New Roman" w:cs="Times New Roman"/>
          <w:color w:val="000000" w:themeColor="text1"/>
          <w:sz w:val="28"/>
          <w:szCs w:val="28"/>
          <w:lang w:eastAsia="uk-UA"/>
        </w:rPr>
        <w:t>вимог законодавства</w:t>
      </w:r>
      <w:r w:rsidR="00E804CC">
        <w:rPr>
          <w:rFonts w:ascii="Times New Roman" w:eastAsia="Times New Roman" w:hAnsi="Times New Roman" w:cs="Times New Roman"/>
          <w:color w:val="000000" w:themeColor="text1"/>
          <w:sz w:val="28"/>
          <w:szCs w:val="28"/>
          <w:lang w:eastAsia="uk-UA"/>
        </w:rPr>
        <w:t xml:space="preserve"> </w:t>
      </w:r>
      <w:r w:rsidR="00C75BE0">
        <w:rPr>
          <w:rFonts w:ascii="Times New Roman" w:eastAsia="Times New Roman" w:hAnsi="Times New Roman" w:cs="Times New Roman"/>
          <w:color w:val="000000" w:themeColor="text1"/>
          <w:sz w:val="28"/>
          <w:szCs w:val="28"/>
          <w:lang w:eastAsia="uk-UA"/>
        </w:rPr>
        <w:t xml:space="preserve">України </w:t>
      </w:r>
      <w:r w:rsidR="00E804CC">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00BC6804">
        <w:rPr>
          <w:rFonts w:ascii="Times New Roman" w:eastAsia="Times New Roman" w:hAnsi="Times New Roman" w:cs="Times New Roman"/>
          <w:color w:val="000000" w:themeColor="text1"/>
          <w:sz w:val="28"/>
          <w:szCs w:val="28"/>
          <w:lang w:eastAsia="uk-UA"/>
        </w:rPr>
        <w:t>.</w:t>
      </w:r>
    </w:p>
    <w:p w14:paraId="14331541" w14:textId="77777777" w:rsidR="00E534D3" w:rsidRPr="00CC4CCD" w:rsidRDefault="00E534D3"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06C32C78" w14:textId="7B5240FE" w:rsidR="003A54D5" w:rsidRDefault="003A54D5"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47" w:name="n53"/>
      <w:bookmarkEnd w:id="47"/>
      <w:r w:rsidRPr="00CC4CCD">
        <w:rPr>
          <w:rFonts w:ascii="Times New Roman" w:eastAsia="Times New Roman" w:hAnsi="Times New Roman" w:cs="Times New Roman"/>
          <w:color w:val="000000" w:themeColor="text1"/>
          <w:sz w:val="28"/>
          <w:szCs w:val="28"/>
          <w:lang w:eastAsia="uk-UA"/>
        </w:rPr>
        <w:t>1</w:t>
      </w:r>
      <w:r w:rsidR="005C2792">
        <w:rPr>
          <w:rFonts w:ascii="Times New Roman" w:eastAsia="Times New Roman" w:hAnsi="Times New Roman" w:cs="Times New Roman"/>
          <w:color w:val="000000" w:themeColor="text1"/>
          <w:sz w:val="28"/>
          <w:szCs w:val="28"/>
          <w:lang w:eastAsia="uk-UA"/>
        </w:rPr>
        <w:t>5</w:t>
      </w:r>
      <w:r w:rsidRPr="00CC4CCD">
        <w:rPr>
          <w:rFonts w:ascii="Times New Roman" w:eastAsia="Times New Roman" w:hAnsi="Times New Roman" w:cs="Times New Roman"/>
          <w:color w:val="000000" w:themeColor="text1"/>
          <w:sz w:val="28"/>
          <w:szCs w:val="28"/>
          <w:lang w:eastAsia="uk-UA"/>
        </w:rPr>
        <w:t xml:space="preserve">.  </w:t>
      </w:r>
      <w:r w:rsidR="00D85D80">
        <w:rPr>
          <w:rFonts w:ascii="Times New Roman" w:eastAsia="Times New Roman" w:hAnsi="Times New Roman" w:cs="Times New Roman"/>
          <w:color w:val="000000" w:themeColor="text1"/>
          <w:sz w:val="28"/>
          <w:szCs w:val="28"/>
          <w:lang w:eastAsia="uk-UA"/>
        </w:rPr>
        <w:t>З</w:t>
      </w:r>
      <w:r w:rsidR="00F67D12" w:rsidRPr="00CC4CCD">
        <w:rPr>
          <w:rFonts w:ascii="Times New Roman" w:eastAsia="Times New Roman" w:hAnsi="Times New Roman" w:cs="Times New Roman"/>
          <w:color w:val="000000" w:themeColor="text1"/>
          <w:sz w:val="28"/>
          <w:szCs w:val="28"/>
          <w:lang w:eastAsia="uk-UA"/>
        </w:rPr>
        <w:t>аявник</w:t>
      </w:r>
      <w:r w:rsidR="00D85D80">
        <w:rPr>
          <w:rFonts w:ascii="Times New Roman" w:eastAsia="Times New Roman" w:hAnsi="Times New Roman" w:cs="Times New Roman"/>
          <w:color w:val="000000" w:themeColor="text1"/>
          <w:sz w:val="28"/>
          <w:szCs w:val="28"/>
          <w:lang w:eastAsia="uk-UA"/>
        </w:rPr>
        <w:t xml:space="preserve"> д</w:t>
      </w:r>
      <w:r w:rsidR="00D85D80" w:rsidRPr="00CC4CCD">
        <w:rPr>
          <w:rFonts w:ascii="Times New Roman" w:eastAsia="Times New Roman" w:hAnsi="Times New Roman" w:cs="Times New Roman"/>
          <w:color w:val="000000" w:themeColor="text1"/>
          <w:sz w:val="28"/>
          <w:szCs w:val="28"/>
          <w:lang w:eastAsia="uk-UA"/>
        </w:rPr>
        <w:t>о заяви</w:t>
      </w:r>
      <w:r w:rsidRPr="00CC4CCD">
        <w:rPr>
          <w:rFonts w:ascii="Times New Roman" w:eastAsia="Times New Roman" w:hAnsi="Times New Roman" w:cs="Times New Roman"/>
          <w:color w:val="000000" w:themeColor="text1"/>
          <w:sz w:val="28"/>
          <w:szCs w:val="28"/>
          <w:lang w:eastAsia="uk-UA"/>
        </w:rPr>
        <w:t xml:space="preserve"> дода</w:t>
      </w:r>
      <w:r w:rsidR="00D85D80">
        <w:rPr>
          <w:rFonts w:ascii="Times New Roman" w:eastAsia="Times New Roman" w:hAnsi="Times New Roman" w:cs="Times New Roman"/>
          <w:color w:val="000000" w:themeColor="text1"/>
          <w:sz w:val="28"/>
          <w:szCs w:val="28"/>
          <w:lang w:eastAsia="uk-UA"/>
        </w:rPr>
        <w:t>є</w:t>
      </w:r>
      <w:r w:rsidRPr="00CC4CCD">
        <w:rPr>
          <w:rFonts w:ascii="Times New Roman" w:eastAsia="Times New Roman" w:hAnsi="Times New Roman" w:cs="Times New Roman"/>
          <w:color w:val="000000" w:themeColor="text1"/>
          <w:sz w:val="28"/>
          <w:szCs w:val="28"/>
          <w:lang w:eastAsia="uk-UA"/>
        </w:rPr>
        <w:t xml:space="preserve"> такі документи:</w:t>
      </w:r>
    </w:p>
    <w:p w14:paraId="088DA082" w14:textId="77777777" w:rsidR="00E534D3" w:rsidRPr="00CC4CCD" w:rsidRDefault="00E534D3"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C535572" w14:textId="5EAB9BA7" w:rsidR="003A54D5" w:rsidRDefault="003A54D5" w:rsidP="00E534D3">
      <w:pPr>
        <w:pStyle w:val="aa"/>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48" w:name="n54"/>
      <w:bookmarkEnd w:id="48"/>
      <w:r w:rsidRPr="00E534D3">
        <w:rPr>
          <w:rFonts w:ascii="Times New Roman" w:eastAsia="Times New Roman" w:hAnsi="Times New Roman" w:cs="Times New Roman"/>
          <w:color w:val="000000" w:themeColor="text1"/>
          <w:sz w:val="28"/>
          <w:szCs w:val="28"/>
          <w:lang w:eastAsia="uk-UA"/>
        </w:rPr>
        <w:t>фінансова звітність, складена відповідно до </w:t>
      </w:r>
      <w:hyperlink r:id="rId20" w:tgtFrame="_blank" w:history="1">
        <w:r w:rsidRPr="00855A42">
          <w:rPr>
            <w:rFonts w:ascii="Times New Roman" w:eastAsia="Times New Roman" w:hAnsi="Times New Roman" w:cs="Times New Roman"/>
            <w:color w:val="000000" w:themeColor="text1"/>
            <w:sz w:val="28"/>
            <w:szCs w:val="28"/>
            <w:lang w:eastAsia="uk-UA"/>
          </w:rPr>
          <w:t xml:space="preserve">Закону </w:t>
        </w:r>
        <w:r w:rsidR="00F17C81">
          <w:rPr>
            <w:rFonts w:ascii="Times New Roman" w:eastAsia="Times New Roman" w:hAnsi="Times New Roman" w:cs="Times New Roman"/>
            <w:color w:val="000000" w:themeColor="text1"/>
            <w:sz w:val="28"/>
            <w:szCs w:val="28"/>
            <w:lang w:eastAsia="uk-UA"/>
          </w:rPr>
          <w:t xml:space="preserve">про звітність </w:t>
        </w:r>
      </w:hyperlink>
      <w:r w:rsidRPr="00E534D3">
        <w:rPr>
          <w:rFonts w:ascii="Times New Roman" w:eastAsia="Times New Roman" w:hAnsi="Times New Roman" w:cs="Times New Roman"/>
          <w:color w:val="000000" w:themeColor="text1"/>
          <w:sz w:val="28"/>
          <w:szCs w:val="28"/>
          <w:lang w:eastAsia="uk-UA"/>
        </w:rPr>
        <w:t xml:space="preserve">та міжнародних стандартів фінансової звітності, станом на останній день кварталу, що передує даті прийняття </w:t>
      </w:r>
      <w:r w:rsidR="003B0473" w:rsidRPr="00E534D3">
        <w:rPr>
          <w:rFonts w:ascii="Times New Roman" w:eastAsia="Times New Roman" w:hAnsi="Times New Roman" w:cs="Times New Roman"/>
          <w:color w:val="000000" w:themeColor="text1"/>
          <w:sz w:val="28"/>
          <w:szCs w:val="28"/>
          <w:lang w:eastAsia="uk-UA"/>
        </w:rPr>
        <w:t>Національним банком</w:t>
      </w:r>
      <w:r w:rsidRPr="00E534D3">
        <w:rPr>
          <w:rFonts w:ascii="Times New Roman" w:eastAsia="Times New Roman" w:hAnsi="Times New Roman" w:cs="Times New Roman"/>
          <w:color w:val="000000" w:themeColor="text1"/>
          <w:sz w:val="28"/>
          <w:szCs w:val="28"/>
          <w:lang w:eastAsia="uk-UA"/>
        </w:rPr>
        <w:t xml:space="preserve">  заяви, щодо достовірності та повноти якої аудитором або аудиторською фірмою, які відповідають вимогам, установленим законодавством</w:t>
      </w:r>
      <w:r w:rsidR="00C75BE0">
        <w:rPr>
          <w:rFonts w:ascii="Times New Roman" w:eastAsia="Times New Roman" w:hAnsi="Times New Roman" w:cs="Times New Roman"/>
          <w:color w:val="000000" w:themeColor="text1"/>
          <w:sz w:val="28"/>
          <w:szCs w:val="28"/>
          <w:lang w:eastAsia="uk-UA"/>
        </w:rPr>
        <w:t xml:space="preserve"> України</w:t>
      </w:r>
      <w:r w:rsidRPr="00E534D3">
        <w:rPr>
          <w:rFonts w:ascii="Times New Roman" w:eastAsia="Times New Roman" w:hAnsi="Times New Roman" w:cs="Times New Roman"/>
          <w:color w:val="000000" w:themeColor="text1"/>
          <w:sz w:val="28"/>
          <w:szCs w:val="28"/>
          <w:lang w:eastAsia="uk-UA"/>
        </w:rPr>
        <w:t xml:space="preserve">, висловлено немодифіковану думку або модифіковану думку із застереженням у аудиторському звіті, оформленому відповідно до законодавства </w:t>
      </w:r>
      <w:r w:rsidR="00C75BE0">
        <w:rPr>
          <w:rFonts w:ascii="Times New Roman" w:eastAsia="Times New Roman" w:hAnsi="Times New Roman" w:cs="Times New Roman"/>
          <w:color w:val="000000" w:themeColor="text1"/>
          <w:sz w:val="28"/>
          <w:szCs w:val="28"/>
          <w:lang w:eastAsia="uk-UA"/>
        </w:rPr>
        <w:t xml:space="preserve">України </w:t>
      </w:r>
      <w:r w:rsidRPr="00E534D3">
        <w:rPr>
          <w:rFonts w:ascii="Times New Roman" w:eastAsia="Times New Roman" w:hAnsi="Times New Roman" w:cs="Times New Roman"/>
          <w:color w:val="000000" w:themeColor="text1"/>
          <w:sz w:val="28"/>
          <w:szCs w:val="28"/>
          <w:lang w:eastAsia="uk-UA"/>
        </w:rPr>
        <w:t xml:space="preserve">та міжнародних стандартів аудиту. Якщо </w:t>
      </w:r>
      <w:r w:rsidR="00F67D12" w:rsidRPr="00E534D3">
        <w:rPr>
          <w:rFonts w:ascii="Times New Roman" w:eastAsia="Times New Roman" w:hAnsi="Times New Roman" w:cs="Times New Roman"/>
          <w:color w:val="000000" w:themeColor="text1"/>
          <w:sz w:val="28"/>
          <w:szCs w:val="28"/>
          <w:lang w:eastAsia="uk-UA"/>
        </w:rPr>
        <w:t>заявник</w:t>
      </w:r>
      <w:r w:rsidRPr="00E534D3">
        <w:rPr>
          <w:rFonts w:ascii="Times New Roman" w:eastAsia="Times New Roman" w:hAnsi="Times New Roman" w:cs="Times New Roman"/>
          <w:color w:val="000000" w:themeColor="text1"/>
          <w:sz w:val="28"/>
          <w:szCs w:val="28"/>
          <w:lang w:eastAsia="uk-UA"/>
        </w:rPr>
        <w:t xml:space="preserve"> був внесений до Державного реєстру фінансових установ або реєстру осіб, які не є фінансовими установами, але мають право надавати окремі фінансові послуги, що веде </w:t>
      </w:r>
      <w:r w:rsidR="00502A57" w:rsidRPr="00E534D3">
        <w:rPr>
          <w:rFonts w:ascii="Times New Roman" w:eastAsia="Times New Roman" w:hAnsi="Times New Roman" w:cs="Times New Roman"/>
          <w:color w:val="000000" w:themeColor="text1"/>
          <w:sz w:val="28"/>
          <w:szCs w:val="28"/>
          <w:lang w:eastAsia="uk-UA"/>
        </w:rPr>
        <w:t>Національний банк</w:t>
      </w:r>
      <w:r w:rsidRPr="00E534D3">
        <w:rPr>
          <w:rFonts w:ascii="Times New Roman" w:eastAsia="Times New Roman" w:hAnsi="Times New Roman" w:cs="Times New Roman"/>
          <w:color w:val="000000" w:themeColor="text1"/>
          <w:sz w:val="28"/>
          <w:szCs w:val="28"/>
          <w:lang w:eastAsia="uk-UA"/>
        </w:rPr>
        <w:t xml:space="preserve">, у тому звітному кварталі, в якому такий </w:t>
      </w:r>
      <w:r w:rsidR="00F67D12" w:rsidRPr="00E534D3">
        <w:rPr>
          <w:rFonts w:ascii="Times New Roman" w:eastAsia="Times New Roman" w:hAnsi="Times New Roman" w:cs="Times New Roman"/>
          <w:color w:val="000000" w:themeColor="text1"/>
          <w:sz w:val="28"/>
          <w:szCs w:val="28"/>
          <w:lang w:eastAsia="uk-UA"/>
        </w:rPr>
        <w:t>заявник</w:t>
      </w:r>
      <w:r w:rsidRPr="00E534D3">
        <w:rPr>
          <w:rFonts w:ascii="Times New Roman" w:eastAsia="Times New Roman" w:hAnsi="Times New Roman" w:cs="Times New Roman"/>
          <w:color w:val="000000" w:themeColor="text1"/>
          <w:sz w:val="28"/>
          <w:szCs w:val="28"/>
          <w:lang w:eastAsia="uk-UA"/>
        </w:rPr>
        <w:t xml:space="preserve"> подає заяву ,  фінансова звітність </w:t>
      </w:r>
      <w:r w:rsidR="00B31BF4">
        <w:rPr>
          <w:rFonts w:ascii="Times New Roman" w:eastAsia="Times New Roman" w:hAnsi="Times New Roman" w:cs="Times New Roman"/>
          <w:color w:val="000000" w:themeColor="text1"/>
          <w:sz w:val="28"/>
          <w:szCs w:val="28"/>
          <w:lang w:eastAsia="uk-UA"/>
        </w:rPr>
        <w:t xml:space="preserve">подається </w:t>
      </w:r>
      <w:r w:rsidRPr="00E534D3">
        <w:rPr>
          <w:rFonts w:ascii="Times New Roman" w:eastAsia="Times New Roman" w:hAnsi="Times New Roman" w:cs="Times New Roman"/>
          <w:color w:val="000000" w:themeColor="text1"/>
          <w:sz w:val="28"/>
          <w:szCs w:val="28"/>
          <w:lang w:eastAsia="uk-UA"/>
        </w:rPr>
        <w:t xml:space="preserve"> станом на будь-яку дату такого звітного кварталу;</w:t>
      </w:r>
    </w:p>
    <w:p w14:paraId="6401D56C" w14:textId="77777777" w:rsidR="00E534D3" w:rsidRPr="00E534D3" w:rsidRDefault="00E534D3" w:rsidP="00E534D3">
      <w:pPr>
        <w:pStyle w:val="aa"/>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uk-UA"/>
        </w:rPr>
      </w:pPr>
    </w:p>
    <w:p w14:paraId="3565765D" w14:textId="6E00230A" w:rsidR="003A54D5" w:rsidRPr="00BE41B4" w:rsidRDefault="003A54D5" w:rsidP="00E534D3">
      <w:pPr>
        <w:pStyle w:val="aa"/>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49" w:name="n55"/>
      <w:bookmarkEnd w:id="49"/>
      <w:r w:rsidRPr="00BE41B4">
        <w:rPr>
          <w:rFonts w:ascii="Times New Roman" w:eastAsia="Times New Roman" w:hAnsi="Times New Roman" w:cs="Times New Roman"/>
          <w:color w:val="000000" w:themeColor="text1"/>
          <w:sz w:val="28"/>
          <w:szCs w:val="28"/>
          <w:lang w:eastAsia="uk-UA"/>
        </w:rPr>
        <w:t>звітні дані</w:t>
      </w:r>
      <w:r w:rsidR="00EA3B3B">
        <w:rPr>
          <w:rFonts w:ascii="Times New Roman" w:eastAsia="Times New Roman" w:hAnsi="Times New Roman" w:cs="Times New Roman"/>
          <w:color w:val="000000" w:themeColor="text1"/>
          <w:sz w:val="28"/>
          <w:szCs w:val="28"/>
          <w:lang w:eastAsia="uk-UA"/>
        </w:rPr>
        <w:t xml:space="preserve"> (дані звітності)</w:t>
      </w:r>
      <w:r w:rsidRPr="00BE41B4">
        <w:rPr>
          <w:rFonts w:ascii="Times New Roman" w:eastAsia="Times New Roman" w:hAnsi="Times New Roman" w:cs="Times New Roman"/>
          <w:color w:val="000000" w:themeColor="text1"/>
          <w:sz w:val="28"/>
          <w:szCs w:val="28"/>
          <w:lang w:eastAsia="uk-UA"/>
        </w:rPr>
        <w:t xml:space="preserve"> </w:t>
      </w:r>
      <w:r w:rsidR="00F67D12" w:rsidRPr="00A12083">
        <w:rPr>
          <w:rFonts w:ascii="Times New Roman" w:eastAsia="Times New Roman" w:hAnsi="Times New Roman" w:cs="Times New Roman"/>
          <w:color w:val="000000" w:themeColor="text1"/>
          <w:sz w:val="28"/>
          <w:szCs w:val="28"/>
          <w:lang w:eastAsia="uk-UA"/>
        </w:rPr>
        <w:t>заявник</w:t>
      </w:r>
      <w:r w:rsidRPr="00A12083">
        <w:rPr>
          <w:rFonts w:ascii="Times New Roman" w:eastAsia="Times New Roman" w:hAnsi="Times New Roman" w:cs="Times New Roman"/>
          <w:color w:val="000000" w:themeColor="text1"/>
          <w:sz w:val="28"/>
          <w:szCs w:val="28"/>
          <w:lang w:eastAsia="uk-UA"/>
        </w:rPr>
        <w:t xml:space="preserve">а </w:t>
      </w:r>
      <w:r w:rsidRPr="00BE41B4">
        <w:rPr>
          <w:rFonts w:ascii="Times New Roman" w:eastAsia="Times New Roman" w:hAnsi="Times New Roman" w:cs="Times New Roman"/>
          <w:color w:val="000000" w:themeColor="text1"/>
          <w:sz w:val="28"/>
          <w:szCs w:val="28"/>
          <w:lang w:eastAsia="uk-UA"/>
        </w:rPr>
        <w:t>щодо діяльності з надання фінансових послуг, складені відповідно до</w:t>
      </w:r>
      <w:r w:rsidR="00617A67">
        <w:rPr>
          <w:rFonts w:ascii="Times New Roman" w:eastAsia="Times New Roman" w:hAnsi="Times New Roman" w:cs="Times New Roman"/>
          <w:color w:val="000000" w:themeColor="text1"/>
          <w:sz w:val="28"/>
          <w:szCs w:val="28"/>
          <w:lang w:eastAsia="uk-UA"/>
        </w:rPr>
        <w:t xml:space="preserve"> нормативно-правових </w:t>
      </w:r>
      <w:r w:rsidRPr="00BE41B4">
        <w:rPr>
          <w:rFonts w:ascii="Times New Roman" w:eastAsia="Times New Roman" w:hAnsi="Times New Roman" w:cs="Times New Roman"/>
          <w:color w:val="000000" w:themeColor="text1"/>
          <w:sz w:val="28"/>
          <w:szCs w:val="28"/>
          <w:lang w:eastAsia="uk-UA"/>
        </w:rPr>
        <w:t xml:space="preserve"> </w:t>
      </w:r>
      <w:r w:rsidR="00CC2FFE" w:rsidRPr="00BE41B4">
        <w:rPr>
          <w:rFonts w:ascii="Times New Roman" w:eastAsia="Times New Roman" w:hAnsi="Times New Roman" w:cs="Times New Roman"/>
          <w:color w:val="000000" w:themeColor="text1"/>
          <w:sz w:val="28"/>
          <w:szCs w:val="28"/>
          <w:lang w:eastAsia="uk-UA"/>
        </w:rPr>
        <w:t xml:space="preserve">актів </w:t>
      </w:r>
      <w:r w:rsidR="002966E9">
        <w:rPr>
          <w:rFonts w:ascii="Times New Roman" w:eastAsia="Times New Roman" w:hAnsi="Times New Roman" w:cs="Times New Roman"/>
          <w:color w:val="000000" w:themeColor="text1"/>
          <w:sz w:val="28"/>
          <w:szCs w:val="28"/>
          <w:lang w:eastAsia="uk-UA"/>
        </w:rPr>
        <w:t xml:space="preserve">України </w:t>
      </w:r>
      <w:r w:rsidR="00CC2FFE" w:rsidRPr="00BE41B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BE41B4">
        <w:rPr>
          <w:rFonts w:ascii="Times New Roman" w:eastAsia="Times New Roman" w:hAnsi="Times New Roman" w:cs="Times New Roman"/>
          <w:color w:val="000000" w:themeColor="text1"/>
          <w:sz w:val="28"/>
          <w:szCs w:val="28"/>
          <w:lang w:eastAsia="uk-UA"/>
        </w:rPr>
        <w:t xml:space="preserve"> станом на останній день кварталу, що передує даті прийняття </w:t>
      </w:r>
      <w:r w:rsidR="002B307C" w:rsidRPr="00BE41B4">
        <w:rPr>
          <w:rFonts w:ascii="Times New Roman" w:eastAsia="Times New Roman" w:hAnsi="Times New Roman" w:cs="Times New Roman"/>
          <w:color w:val="000000" w:themeColor="text1"/>
          <w:sz w:val="28"/>
          <w:szCs w:val="28"/>
          <w:lang w:eastAsia="uk-UA"/>
        </w:rPr>
        <w:t>Національним банком</w:t>
      </w:r>
      <w:r w:rsidRPr="00BE41B4">
        <w:rPr>
          <w:rFonts w:ascii="Times New Roman" w:eastAsia="Times New Roman" w:hAnsi="Times New Roman" w:cs="Times New Roman"/>
          <w:color w:val="000000" w:themeColor="text1"/>
          <w:sz w:val="28"/>
          <w:szCs w:val="28"/>
          <w:lang w:eastAsia="uk-UA"/>
        </w:rPr>
        <w:t xml:space="preserve"> заяви, впевненість щодо яких надана аудитором або аудиторською фірмою, які відповідають вимогам, установленим законодавством </w:t>
      </w:r>
      <w:r w:rsidR="0076624F">
        <w:rPr>
          <w:rFonts w:ascii="Times New Roman" w:eastAsia="Times New Roman" w:hAnsi="Times New Roman" w:cs="Times New Roman"/>
          <w:color w:val="000000" w:themeColor="text1"/>
          <w:sz w:val="28"/>
          <w:szCs w:val="28"/>
          <w:lang w:eastAsia="uk-UA"/>
        </w:rPr>
        <w:t>України</w:t>
      </w:r>
      <w:r w:rsidRPr="00BE41B4">
        <w:rPr>
          <w:rFonts w:ascii="Times New Roman" w:eastAsia="Times New Roman" w:hAnsi="Times New Roman" w:cs="Times New Roman"/>
          <w:color w:val="000000" w:themeColor="text1"/>
          <w:sz w:val="28"/>
          <w:szCs w:val="28"/>
          <w:lang w:eastAsia="uk-UA"/>
        </w:rPr>
        <w:t xml:space="preserve">, та в порядку, встановленому законодавством </w:t>
      </w:r>
      <w:r w:rsidR="00C75BE0">
        <w:rPr>
          <w:rFonts w:ascii="Times New Roman" w:eastAsia="Times New Roman" w:hAnsi="Times New Roman" w:cs="Times New Roman"/>
          <w:color w:val="000000" w:themeColor="text1"/>
          <w:sz w:val="28"/>
          <w:szCs w:val="28"/>
          <w:lang w:eastAsia="uk-UA"/>
        </w:rPr>
        <w:t xml:space="preserve">України </w:t>
      </w:r>
      <w:r w:rsidRPr="00BE41B4">
        <w:rPr>
          <w:rFonts w:ascii="Times New Roman" w:eastAsia="Times New Roman" w:hAnsi="Times New Roman" w:cs="Times New Roman"/>
          <w:color w:val="000000" w:themeColor="text1"/>
          <w:sz w:val="28"/>
          <w:szCs w:val="28"/>
          <w:lang w:eastAsia="uk-UA"/>
        </w:rPr>
        <w:t>та міжнародними стандартами аудиту. Звітні дані</w:t>
      </w:r>
      <w:r w:rsidR="00EA3B3B">
        <w:rPr>
          <w:rFonts w:ascii="Times New Roman" w:eastAsia="Times New Roman" w:hAnsi="Times New Roman" w:cs="Times New Roman"/>
          <w:color w:val="000000" w:themeColor="text1"/>
          <w:sz w:val="28"/>
          <w:szCs w:val="28"/>
          <w:lang w:eastAsia="uk-UA"/>
        </w:rPr>
        <w:t xml:space="preserve"> (дані звітності)</w:t>
      </w:r>
      <w:r w:rsidRPr="00BE41B4">
        <w:rPr>
          <w:rFonts w:ascii="Times New Roman" w:eastAsia="Times New Roman" w:hAnsi="Times New Roman" w:cs="Times New Roman"/>
          <w:color w:val="000000" w:themeColor="text1"/>
          <w:sz w:val="28"/>
          <w:szCs w:val="28"/>
          <w:lang w:eastAsia="uk-UA"/>
        </w:rPr>
        <w:t xml:space="preserve"> не подаються </w:t>
      </w:r>
      <w:r w:rsidR="00CC3019" w:rsidRPr="00A12083">
        <w:rPr>
          <w:rFonts w:ascii="Times New Roman" w:eastAsia="Times New Roman" w:hAnsi="Times New Roman" w:cs="Times New Roman"/>
          <w:color w:val="000000" w:themeColor="text1"/>
          <w:sz w:val="28"/>
          <w:szCs w:val="28"/>
          <w:lang w:eastAsia="uk-UA"/>
        </w:rPr>
        <w:t>заявником</w:t>
      </w:r>
      <w:r w:rsidRPr="00BE41B4">
        <w:rPr>
          <w:rFonts w:ascii="Times New Roman" w:eastAsia="Times New Roman" w:hAnsi="Times New Roman" w:cs="Times New Roman"/>
          <w:color w:val="000000" w:themeColor="text1"/>
          <w:sz w:val="28"/>
          <w:szCs w:val="28"/>
          <w:lang w:eastAsia="uk-UA"/>
        </w:rPr>
        <w:t>, який не має/</w:t>
      </w:r>
      <w:r w:rsidRPr="00A12083">
        <w:rPr>
          <w:rFonts w:ascii="Times New Roman" w:eastAsia="Times New Roman" w:hAnsi="Times New Roman" w:cs="Times New Roman"/>
          <w:color w:val="000000" w:themeColor="text1"/>
          <w:sz w:val="28"/>
          <w:szCs w:val="28"/>
          <w:lang w:eastAsia="uk-UA"/>
        </w:rPr>
        <w:t>не мав</w:t>
      </w:r>
      <w:r w:rsidRPr="00BE41B4">
        <w:rPr>
          <w:rFonts w:ascii="Times New Roman" w:eastAsia="Times New Roman" w:hAnsi="Times New Roman" w:cs="Times New Roman"/>
          <w:color w:val="000000" w:themeColor="text1"/>
          <w:sz w:val="28"/>
          <w:szCs w:val="28"/>
          <w:lang w:eastAsia="uk-UA"/>
        </w:rPr>
        <w:t xml:space="preserve"> ліцензій;</w:t>
      </w:r>
    </w:p>
    <w:p w14:paraId="107A975E" w14:textId="77777777" w:rsidR="00E534D3" w:rsidRPr="00E534D3" w:rsidRDefault="00E534D3" w:rsidP="00E534D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4A0DB2DC" w14:textId="77777777" w:rsidR="003A54D5" w:rsidRDefault="003A54D5" w:rsidP="00E534D3">
      <w:pPr>
        <w:pStyle w:val="aa"/>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50" w:name="n56"/>
      <w:bookmarkEnd w:id="50"/>
      <w:r w:rsidRPr="00E534D3">
        <w:rPr>
          <w:rFonts w:ascii="Times New Roman" w:eastAsia="Times New Roman" w:hAnsi="Times New Roman" w:cs="Times New Roman"/>
          <w:color w:val="000000" w:themeColor="text1"/>
          <w:sz w:val="28"/>
          <w:szCs w:val="28"/>
          <w:lang w:eastAsia="uk-UA"/>
        </w:rPr>
        <w:t xml:space="preserve">анкета керівника/головного бухгалтера </w:t>
      </w:r>
      <w:r w:rsidR="00F67D12" w:rsidRPr="00E534D3">
        <w:rPr>
          <w:rFonts w:ascii="Times New Roman" w:eastAsia="Times New Roman" w:hAnsi="Times New Roman" w:cs="Times New Roman"/>
          <w:color w:val="000000" w:themeColor="text1"/>
          <w:sz w:val="28"/>
          <w:szCs w:val="28"/>
          <w:lang w:eastAsia="uk-UA"/>
        </w:rPr>
        <w:t>заявник</w:t>
      </w:r>
      <w:r w:rsidRPr="00E534D3">
        <w:rPr>
          <w:rFonts w:ascii="Times New Roman" w:eastAsia="Times New Roman" w:hAnsi="Times New Roman" w:cs="Times New Roman"/>
          <w:color w:val="000000" w:themeColor="text1"/>
          <w:sz w:val="28"/>
          <w:szCs w:val="28"/>
          <w:lang w:eastAsia="uk-UA"/>
        </w:rPr>
        <w:t xml:space="preserve">а (подається окремо керівником та головним бухгалтером </w:t>
      </w:r>
      <w:r w:rsidR="00F67D12" w:rsidRPr="00E534D3">
        <w:rPr>
          <w:rFonts w:ascii="Times New Roman" w:eastAsia="Times New Roman" w:hAnsi="Times New Roman" w:cs="Times New Roman"/>
          <w:color w:val="000000" w:themeColor="text1"/>
          <w:sz w:val="28"/>
          <w:szCs w:val="28"/>
          <w:lang w:eastAsia="uk-UA"/>
        </w:rPr>
        <w:t>заявник</w:t>
      </w:r>
      <w:r w:rsidRPr="00E534D3">
        <w:rPr>
          <w:rFonts w:ascii="Times New Roman" w:eastAsia="Times New Roman" w:hAnsi="Times New Roman" w:cs="Times New Roman"/>
          <w:color w:val="000000" w:themeColor="text1"/>
          <w:sz w:val="28"/>
          <w:szCs w:val="28"/>
          <w:lang w:eastAsia="uk-UA"/>
        </w:rPr>
        <w:t>а ліцензії) (додаток 2);</w:t>
      </w:r>
    </w:p>
    <w:p w14:paraId="0A93873A" w14:textId="77777777" w:rsidR="00E534D3" w:rsidRPr="00E534D3" w:rsidRDefault="00E534D3" w:rsidP="00E534D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58B785B9" w14:textId="6E384C47" w:rsidR="003A54D5" w:rsidRDefault="003A54D5" w:rsidP="00E534D3">
      <w:pPr>
        <w:pStyle w:val="aa"/>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51" w:name="n57"/>
      <w:bookmarkEnd w:id="51"/>
      <w:r w:rsidRPr="00E534D3">
        <w:rPr>
          <w:rFonts w:ascii="Times New Roman" w:eastAsia="Times New Roman" w:hAnsi="Times New Roman" w:cs="Times New Roman"/>
          <w:color w:val="000000" w:themeColor="text1"/>
          <w:sz w:val="28"/>
          <w:szCs w:val="28"/>
          <w:lang w:eastAsia="uk-UA"/>
        </w:rPr>
        <w:t xml:space="preserve">опис документів, що подаються для </w:t>
      </w:r>
      <w:r w:rsidR="00960791">
        <w:rPr>
          <w:rFonts w:ascii="Times New Roman" w:eastAsia="Times New Roman" w:hAnsi="Times New Roman" w:cs="Times New Roman"/>
          <w:color w:val="000000" w:themeColor="text1"/>
          <w:sz w:val="28"/>
          <w:szCs w:val="28"/>
          <w:lang w:eastAsia="uk-UA"/>
        </w:rPr>
        <w:t xml:space="preserve">отримання </w:t>
      </w:r>
      <w:r w:rsidRPr="00E534D3">
        <w:rPr>
          <w:rFonts w:ascii="Times New Roman" w:eastAsia="Times New Roman" w:hAnsi="Times New Roman" w:cs="Times New Roman"/>
          <w:color w:val="000000" w:themeColor="text1"/>
          <w:sz w:val="28"/>
          <w:szCs w:val="28"/>
          <w:lang w:eastAsia="uk-UA"/>
        </w:rPr>
        <w:t xml:space="preserve"> ліцензії, у двох примірниках (додаток 3);</w:t>
      </w:r>
    </w:p>
    <w:p w14:paraId="1391F941" w14:textId="77777777" w:rsidR="00E534D3" w:rsidRPr="00E534D3" w:rsidRDefault="00E534D3" w:rsidP="00E534D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6213ED6E" w14:textId="164D1B6A" w:rsidR="003A54D5" w:rsidRPr="00E534D3" w:rsidRDefault="00136270" w:rsidP="00E534D3">
      <w:pPr>
        <w:pStyle w:val="aa"/>
        <w:numPr>
          <w:ilvl w:val="0"/>
          <w:numId w:val="9"/>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52" w:name="n276"/>
      <w:bookmarkEnd w:id="52"/>
      <w:r w:rsidRPr="00E534D3">
        <w:rPr>
          <w:rFonts w:ascii="Times New Roman" w:eastAsia="Times New Roman" w:hAnsi="Times New Roman" w:cs="Times New Roman"/>
          <w:color w:val="000000" w:themeColor="text1"/>
          <w:sz w:val="28"/>
          <w:szCs w:val="28"/>
          <w:lang w:eastAsia="uk-UA"/>
        </w:rPr>
        <w:lastRenderedPageBreak/>
        <w:t xml:space="preserve">копія паспорта керівника </w:t>
      </w:r>
      <w:r w:rsidR="00550245" w:rsidRPr="00E534D3">
        <w:rPr>
          <w:rFonts w:ascii="Times New Roman" w:eastAsia="Times New Roman" w:hAnsi="Times New Roman" w:cs="Times New Roman"/>
          <w:color w:val="000000" w:themeColor="text1"/>
          <w:sz w:val="28"/>
          <w:szCs w:val="28"/>
          <w:lang w:eastAsia="uk-UA"/>
        </w:rPr>
        <w:t>заявника</w:t>
      </w:r>
      <w:r w:rsidRPr="00E534D3">
        <w:rPr>
          <w:rFonts w:ascii="Times New Roman" w:eastAsia="Times New Roman" w:hAnsi="Times New Roman" w:cs="Times New Roman"/>
          <w:color w:val="000000" w:themeColor="text1"/>
          <w:sz w:val="28"/>
          <w:szCs w:val="28"/>
          <w:lang w:eastAsia="uk-UA"/>
        </w:rPr>
        <w:t xml:space="preserve"> (або його уповноваженого представника) із відміткою контролюючого органу про відмову через свої релігійні переконання від прийняття реєстраційного номера облікової картки платника податків (подається тільки фізичними особами - підприємцями,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w:t>
      </w:r>
      <w:r w:rsidR="003A54D5" w:rsidRPr="00E534D3">
        <w:rPr>
          <w:rFonts w:ascii="Times New Roman" w:eastAsia="Times New Roman" w:hAnsi="Times New Roman" w:cs="Times New Roman"/>
          <w:color w:val="000000" w:themeColor="text1"/>
          <w:sz w:val="28"/>
          <w:szCs w:val="28"/>
          <w:lang w:eastAsia="uk-UA"/>
        </w:rPr>
        <w:t>.</w:t>
      </w:r>
    </w:p>
    <w:p w14:paraId="3188855B" w14:textId="77777777" w:rsidR="00E534D3" w:rsidRPr="00E534D3" w:rsidRDefault="00E534D3" w:rsidP="00E534D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5D70B937" w14:textId="2154868C" w:rsidR="003A54D5" w:rsidRPr="00B9328D" w:rsidRDefault="003A54D5"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53" w:name="n277"/>
      <w:bookmarkStart w:id="54" w:name="n58"/>
      <w:bookmarkEnd w:id="53"/>
      <w:bookmarkEnd w:id="54"/>
      <w:r w:rsidRPr="00B9328D">
        <w:rPr>
          <w:rFonts w:ascii="Times New Roman" w:eastAsia="Times New Roman" w:hAnsi="Times New Roman" w:cs="Times New Roman"/>
          <w:color w:val="000000" w:themeColor="text1"/>
          <w:sz w:val="28"/>
          <w:szCs w:val="28"/>
          <w:lang w:eastAsia="uk-UA"/>
        </w:rPr>
        <w:t>1</w:t>
      </w:r>
      <w:r w:rsidR="003D1CC6" w:rsidRPr="00B9328D">
        <w:rPr>
          <w:rFonts w:ascii="Times New Roman" w:eastAsia="Times New Roman" w:hAnsi="Times New Roman" w:cs="Times New Roman"/>
          <w:color w:val="000000" w:themeColor="text1"/>
          <w:sz w:val="28"/>
          <w:szCs w:val="28"/>
          <w:lang w:eastAsia="uk-UA"/>
        </w:rPr>
        <w:t>6</w:t>
      </w:r>
      <w:r w:rsidRPr="00B9328D">
        <w:rPr>
          <w:rFonts w:ascii="Times New Roman" w:eastAsia="Times New Roman" w:hAnsi="Times New Roman" w:cs="Times New Roman"/>
          <w:color w:val="000000" w:themeColor="text1"/>
          <w:sz w:val="28"/>
          <w:szCs w:val="28"/>
          <w:lang w:eastAsia="uk-UA"/>
        </w:rPr>
        <w:t xml:space="preserve">. </w:t>
      </w:r>
      <w:r w:rsidR="00D85D80">
        <w:rPr>
          <w:rFonts w:ascii="Times New Roman" w:eastAsia="Times New Roman" w:hAnsi="Times New Roman" w:cs="Times New Roman"/>
          <w:color w:val="000000" w:themeColor="text1"/>
          <w:sz w:val="28"/>
          <w:szCs w:val="28"/>
          <w:lang w:eastAsia="uk-UA"/>
        </w:rPr>
        <w:t>З</w:t>
      </w:r>
      <w:r w:rsidR="00F67D12" w:rsidRPr="00B9328D">
        <w:rPr>
          <w:rFonts w:ascii="Times New Roman" w:eastAsia="Times New Roman" w:hAnsi="Times New Roman" w:cs="Times New Roman"/>
          <w:color w:val="000000" w:themeColor="text1"/>
          <w:sz w:val="28"/>
          <w:szCs w:val="28"/>
          <w:lang w:eastAsia="uk-UA"/>
        </w:rPr>
        <w:t>аявник</w:t>
      </w:r>
      <w:r w:rsidR="00394AFD">
        <w:rPr>
          <w:rFonts w:ascii="Times New Roman" w:eastAsia="Times New Roman" w:hAnsi="Times New Roman" w:cs="Times New Roman"/>
          <w:color w:val="000000" w:themeColor="text1"/>
          <w:sz w:val="28"/>
          <w:szCs w:val="28"/>
          <w:lang w:eastAsia="uk-UA"/>
        </w:rPr>
        <w:t xml:space="preserve"> д</w:t>
      </w:r>
      <w:r w:rsidR="00394AFD" w:rsidRPr="00B9328D">
        <w:rPr>
          <w:rFonts w:ascii="Times New Roman" w:eastAsia="Times New Roman" w:hAnsi="Times New Roman" w:cs="Times New Roman"/>
          <w:color w:val="000000" w:themeColor="text1"/>
          <w:sz w:val="28"/>
          <w:szCs w:val="28"/>
          <w:lang w:eastAsia="uk-UA"/>
        </w:rPr>
        <w:t>одатково до документів, визначених </w:t>
      </w:r>
      <w:hyperlink r:id="rId21" w:anchor="n53" w:history="1">
        <w:r w:rsidR="00394AFD" w:rsidRPr="00B9328D">
          <w:rPr>
            <w:rFonts w:ascii="Times New Roman" w:eastAsia="Times New Roman" w:hAnsi="Times New Roman" w:cs="Times New Roman"/>
            <w:color w:val="000000" w:themeColor="text1"/>
            <w:sz w:val="28"/>
            <w:szCs w:val="28"/>
            <w:lang w:eastAsia="uk-UA"/>
          </w:rPr>
          <w:t>пунктом 1</w:t>
        </w:r>
      </w:hyperlink>
      <w:r w:rsidR="00394AFD" w:rsidRPr="00B9328D">
        <w:rPr>
          <w:rFonts w:ascii="Times New Roman" w:eastAsia="Times New Roman" w:hAnsi="Times New Roman" w:cs="Times New Roman"/>
          <w:color w:val="000000" w:themeColor="text1"/>
          <w:sz w:val="28"/>
          <w:szCs w:val="28"/>
          <w:lang w:eastAsia="uk-UA"/>
        </w:rPr>
        <w:t>5</w:t>
      </w:r>
      <w:r w:rsidR="00394AFD">
        <w:rPr>
          <w:rFonts w:ascii="Times New Roman" w:eastAsia="Times New Roman" w:hAnsi="Times New Roman" w:cs="Times New Roman"/>
          <w:color w:val="000000" w:themeColor="text1"/>
          <w:sz w:val="28"/>
          <w:szCs w:val="28"/>
          <w:lang w:eastAsia="uk-UA"/>
        </w:rPr>
        <w:t xml:space="preserve"> розділу ІІ</w:t>
      </w:r>
      <w:r w:rsidR="00394AFD" w:rsidRPr="00B9328D">
        <w:rPr>
          <w:rFonts w:ascii="Times New Roman" w:eastAsia="Times New Roman" w:hAnsi="Times New Roman" w:cs="Times New Roman"/>
          <w:color w:val="000000" w:themeColor="text1"/>
          <w:sz w:val="28"/>
          <w:szCs w:val="28"/>
          <w:lang w:eastAsia="uk-UA"/>
        </w:rPr>
        <w:t xml:space="preserve"> </w:t>
      </w:r>
      <w:r w:rsidR="00394AFD">
        <w:rPr>
          <w:rFonts w:ascii="Times New Roman" w:eastAsia="Times New Roman" w:hAnsi="Times New Roman" w:cs="Times New Roman"/>
          <w:color w:val="000000" w:themeColor="text1"/>
          <w:sz w:val="28"/>
          <w:szCs w:val="28"/>
          <w:lang w:eastAsia="uk-UA"/>
        </w:rPr>
        <w:t>цього Положення</w:t>
      </w:r>
      <w:r w:rsidR="00394AFD" w:rsidRPr="00D85D80">
        <w:rPr>
          <w:rFonts w:ascii="Times New Roman" w:eastAsia="Times New Roman" w:hAnsi="Times New Roman" w:cs="Times New Roman"/>
          <w:color w:val="000000" w:themeColor="text1"/>
          <w:sz w:val="28"/>
          <w:szCs w:val="28"/>
          <w:lang w:eastAsia="uk-UA"/>
        </w:rPr>
        <w:t>,</w:t>
      </w:r>
      <w:r w:rsidR="00394AFD">
        <w:rPr>
          <w:rFonts w:ascii="Times New Roman" w:eastAsia="Times New Roman" w:hAnsi="Times New Roman" w:cs="Times New Roman"/>
          <w:color w:val="000000" w:themeColor="text1"/>
          <w:sz w:val="28"/>
          <w:szCs w:val="28"/>
          <w:lang w:eastAsia="uk-UA"/>
        </w:rPr>
        <w:t xml:space="preserve"> </w:t>
      </w:r>
      <w:r w:rsidR="00394AFD" w:rsidRPr="00B9328D">
        <w:rPr>
          <w:rFonts w:ascii="Times New Roman" w:eastAsia="Times New Roman" w:hAnsi="Times New Roman" w:cs="Times New Roman"/>
          <w:color w:val="000000" w:themeColor="text1"/>
          <w:sz w:val="28"/>
          <w:szCs w:val="28"/>
          <w:lang w:eastAsia="uk-UA"/>
        </w:rPr>
        <w:t>до заяви</w:t>
      </w:r>
      <w:r w:rsidRPr="00B9328D">
        <w:rPr>
          <w:rFonts w:ascii="Times New Roman" w:eastAsia="Times New Roman" w:hAnsi="Times New Roman" w:cs="Times New Roman"/>
          <w:color w:val="000000" w:themeColor="text1"/>
          <w:sz w:val="28"/>
          <w:szCs w:val="28"/>
          <w:lang w:eastAsia="uk-UA"/>
        </w:rPr>
        <w:t xml:space="preserve"> дода</w:t>
      </w:r>
      <w:r w:rsidR="00394AFD">
        <w:rPr>
          <w:rFonts w:ascii="Times New Roman" w:eastAsia="Times New Roman" w:hAnsi="Times New Roman" w:cs="Times New Roman"/>
          <w:color w:val="000000" w:themeColor="text1"/>
          <w:sz w:val="28"/>
          <w:szCs w:val="28"/>
          <w:lang w:eastAsia="uk-UA"/>
        </w:rPr>
        <w:t>є</w:t>
      </w:r>
      <w:r w:rsidRPr="00B9328D">
        <w:rPr>
          <w:rFonts w:ascii="Times New Roman" w:eastAsia="Times New Roman" w:hAnsi="Times New Roman" w:cs="Times New Roman"/>
          <w:color w:val="000000" w:themeColor="text1"/>
          <w:sz w:val="28"/>
          <w:szCs w:val="28"/>
          <w:lang w:eastAsia="uk-UA"/>
        </w:rPr>
        <w:t xml:space="preserve"> такі документи:</w:t>
      </w:r>
    </w:p>
    <w:p w14:paraId="487E65EC" w14:textId="77777777" w:rsidR="00CC2FFE" w:rsidRPr="00B9328D" w:rsidRDefault="00CC2FFE"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C0F553D" w14:textId="56E1F105" w:rsidR="001975DD" w:rsidRDefault="00CC2FFE" w:rsidP="001975DD">
      <w:pPr>
        <w:shd w:val="clear" w:color="auto" w:fill="FFFFFF"/>
        <w:spacing w:after="0" w:line="240" w:lineRule="auto"/>
        <w:ind w:firstLine="709"/>
        <w:jc w:val="both"/>
        <w:rPr>
          <w:lang w:eastAsia="uk-UA"/>
        </w:rPr>
      </w:pPr>
      <w:bookmarkStart w:id="55" w:name="n59"/>
      <w:bookmarkEnd w:id="55"/>
      <w:r w:rsidRPr="001975DD">
        <w:rPr>
          <w:rFonts w:ascii="Times New Roman" w:hAnsi="Times New Roman" w:cs="Times New Roman"/>
          <w:sz w:val="28"/>
          <w:szCs w:val="28"/>
          <w:lang w:eastAsia="uk-UA"/>
        </w:rPr>
        <w:t xml:space="preserve">1) </w:t>
      </w:r>
      <w:r w:rsidR="003A54D5" w:rsidRPr="001975DD">
        <w:rPr>
          <w:rFonts w:ascii="Times New Roman" w:hAnsi="Times New Roman" w:cs="Times New Roman"/>
          <w:sz w:val="28"/>
          <w:szCs w:val="28"/>
          <w:lang w:eastAsia="uk-UA"/>
        </w:rPr>
        <w:t>для провадження діяльності у сфері страхування в частині проведення конкретних видів страхування, визначених законодавством</w:t>
      </w:r>
      <w:r w:rsidR="006D01E3">
        <w:rPr>
          <w:rFonts w:ascii="Times New Roman" w:hAnsi="Times New Roman" w:cs="Times New Roman"/>
          <w:sz w:val="28"/>
          <w:szCs w:val="28"/>
          <w:lang w:eastAsia="uk-UA"/>
        </w:rPr>
        <w:t xml:space="preserve"> України</w:t>
      </w:r>
      <w:r w:rsidR="000A4754" w:rsidRPr="001975DD">
        <w:rPr>
          <w:rFonts w:ascii="Times New Roman" w:hAnsi="Times New Roman" w:cs="Times New Roman"/>
          <w:sz w:val="28"/>
          <w:szCs w:val="28"/>
          <w:lang w:eastAsia="uk-UA"/>
        </w:rPr>
        <w:t xml:space="preserve">, - </w:t>
      </w:r>
      <w:bookmarkStart w:id="56" w:name="n60"/>
      <w:bookmarkEnd w:id="56"/>
      <w:r w:rsidR="003A54D5" w:rsidRPr="001975DD">
        <w:rPr>
          <w:rFonts w:ascii="Times New Roman" w:hAnsi="Times New Roman" w:cs="Times New Roman"/>
          <w:sz w:val="28"/>
          <w:szCs w:val="28"/>
          <w:lang w:eastAsia="uk-UA"/>
        </w:rPr>
        <w:t xml:space="preserve">правила страхування для кожного добровільного виду страхування, який зазначається </w:t>
      </w:r>
      <w:r w:rsidR="00F67D12" w:rsidRPr="001975DD">
        <w:rPr>
          <w:rFonts w:ascii="Times New Roman" w:hAnsi="Times New Roman" w:cs="Times New Roman"/>
          <w:sz w:val="28"/>
          <w:szCs w:val="28"/>
          <w:lang w:eastAsia="uk-UA"/>
        </w:rPr>
        <w:t>заявник</w:t>
      </w:r>
      <w:r w:rsidR="00573DBD" w:rsidRPr="001975DD">
        <w:rPr>
          <w:rFonts w:ascii="Times New Roman" w:hAnsi="Times New Roman" w:cs="Times New Roman"/>
          <w:sz w:val="28"/>
          <w:szCs w:val="28"/>
          <w:lang w:eastAsia="uk-UA"/>
        </w:rPr>
        <w:t>о</w:t>
      </w:r>
      <w:r w:rsidR="003A54D5" w:rsidRPr="001975DD">
        <w:rPr>
          <w:rFonts w:ascii="Times New Roman" w:hAnsi="Times New Roman" w:cs="Times New Roman"/>
          <w:sz w:val="28"/>
          <w:szCs w:val="28"/>
          <w:lang w:eastAsia="uk-UA"/>
        </w:rPr>
        <w:t>м ліцензії в заяві</w:t>
      </w:r>
      <w:r w:rsidR="003A54D5" w:rsidRPr="001975DD">
        <w:rPr>
          <w:lang w:eastAsia="uk-UA"/>
        </w:rPr>
        <w:t>.</w:t>
      </w:r>
      <w:bookmarkStart w:id="57" w:name="n61"/>
      <w:bookmarkEnd w:id="57"/>
    </w:p>
    <w:p w14:paraId="38887921" w14:textId="3345E392" w:rsidR="003A54D5" w:rsidRPr="00B9328D" w:rsidRDefault="003A54D5" w:rsidP="001975DD">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B9328D">
        <w:rPr>
          <w:rFonts w:ascii="Times New Roman" w:eastAsia="Times New Roman" w:hAnsi="Times New Roman" w:cs="Times New Roman"/>
          <w:color w:val="000000" w:themeColor="text1"/>
          <w:sz w:val="28"/>
          <w:szCs w:val="28"/>
          <w:lang w:eastAsia="uk-UA"/>
        </w:rPr>
        <w:t>Філією страховика-нерезидента також подаються копії документів про освіту</w:t>
      </w:r>
      <w:r w:rsidR="003F31D8">
        <w:rPr>
          <w:rFonts w:ascii="Times New Roman" w:eastAsia="Times New Roman" w:hAnsi="Times New Roman" w:cs="Times New Roman"/>
          <w:color w:val="000000" w:themeColor="text1"/>
          <w:sz w:val="28"/>
          <w:szCs w:val="28"/>
          <w:lang w:eastAsia="uk-UA"/>
        </w:rPr>
        <w:t xml:space="preserve"> та д</w:t>
      </w:r>
      <w:r w:rsidRPr="00B9328D">
        <w:rPr>
          <w:rFonts w:ascii="Times New Roman" w:eastAsia="Times New Roman" w:hAnsi="Times New Roman" w:cs="Times New Roman"/>
          <w:color w:val="000000" w:themeColor="text1"/>
          <w:sz w:val="28"/>
          <w:szCs w:val="28"/>
          <w:lang w:eastAsia="uk-UA"/>
        </w:rPr>
        <w:t>окументів, що підтверджують проходження керівником та головним бухгалтером філії страховика-нерезидента підвищення кваліфікації.</w:t>
      </w:r>
    </w:p>
    <w:p w14:paraId="669BBFA0" w14:textId="77F25DF8" w:rsidR="003A54D5" w:rsidRPr="00B9328D" w:rsidRDefault="003A54D5"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58" w:name="n62"/>
      <w:bookmarkEnd w:id="58"/>
      <w:r w:rsidRPr="00B9328D">
        <w:rPr>
          <w:rFonts w:ascii="Times New Roman" w:eastAsia="Times New Roman" w:hAnsi="Times New Roman" w:cs="Times New Roman"/>
          <w:color w:val="000000" w:themeColor="text1"/>
          <w:sz w:val="28"/>
          <w:szCs w:val="28"/>
          <w:lang w:eastAsia="uk-UA"/>
        </w:rPr>
        <w:t>Для отримання ліцензії на провадження обов’язкового страхування цивільно-правової відповідальності власників наземних транспортних засобів також подаються такі довідки із зазначенням дати їх складення:</w:t>
      </w:r>
    </w:p>
    <w:p w14:paraId="0140D915" w14:textId="229F6E98" w:rsidR="003A54D5" w:rsidRPr="00B9328D" w:rsidRDefault="003A54D5"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59" w:name="n63"/>
      <w:bookmarkEnd w:id="59"/>
      <w:r w:rsidRPr="00B9328D">
        <w:rPr>
          <w:rFonts w:ascii="Times New Roman" w:eastAsia="Times New Roman" w:hAnsi="Times New Roman" w:cs="Times New Roman"/>
          <w:color w:val="000000" w:themeColor="text1"/>
          <w:sz w:val="28"/>
          <w:szCs w:val="28"/>
          <w:lang w:eastAsia="uk-UA"/>
        </w:rPr>
        <w:t xml:space="preserve">довідка </w:t>
      </w:r>
      <w:r w:rsidR="00F67D12" w:rsidRPr="00B9328D">
        <w:rPr>
          <w:rFonts w:ascii="Times New Roman" w:eastAsia="Times New Roman" w:hAnsi="Times New Roman" w:cs="Times New Roman"/>
          <w:color w:val="000000" w:themeColor="text1"/>
          <w:sz w:val="28"/>
          <w:szCs w:val="28"/>
          <w:lang w:eastAsia="uk-UA"/>
        </w:rPr>
        <w:t>заявник</w:t>
      </w:r>
      <w:r w:rsidRPr="00B9328D">
        <w:rPr>
          <w:rFonts w:ascii="Times New Roman" w:eastAsia="Times New Roman" w:hAnsi="Times New Roman" w:cs="Times New Roman"/>
          <w:color w:val="000000" w:themeColor="text1"/>
          <w:sz w:val="28"/>
          <w:szCs w:val="28"/>
          <w:lang w:eastAsia="uk-UA"/>
        </w:rPr>
        <w:t xml:space="preserve">а ліцензії про підтвердження забезпечення </w:t>
      </w:r>
      <w:r w:rsidR="00CC3019" w:rsidRPr="00B9328D">
        <w:rPr>
          <w:rFonts w:ascii="Times New Roman" w:eastAsia="Times New Roman" w:hAnsi="Times New Roman" w:cs="Times New Roman"/>
          <w:color w:val="000000" w:themeColor="text1"/>
          <w:sz w:val="28"/>
          <w:szCs w:val="28"/>
          <w:lang w:eastAsia="uk-UA"/>
        </w:rPr>
        <w:t>заявником</w:t>
      </w:r>
      <w:r w:rsidRPr="00B9328D">
        <w:rPr>
          <w:rFonts w:ascii="Times New Roman" w:eastAsia="Times New Roman" w:hAnsi="Times New Roman" w:cs="Times New Roman"/>
          <w:color w:val="000000" w:themeColor="text1"/>
          <w:sz w:val="28"/>
          <w:szCs w:val="28"/>
          <w:lang w:eastAsia="uk-UA"/>
        </w:rPr>
        <w:t xml:space="preserve"> ліцензії можливості опрацювання претензій (врегулювання страхових випадків) на всій території України (з метою підтвердження виконання вимог, передбачених пунктом </w:t>
      </w:r>
      <w:r w:rsidR="00791778">
        <w:rPr>
          <w:rFonts w:ascii="Times New Roman" w:eastAsia="Times New Roman" w:hAnsi="Times New Roman" w:cs="Times New Roman"/>
          <w:color w:val="000000" w:themeColor="text1"/>
          <w:sz w:val="28"/>
          <w:szCs w:val="28"/>
          <w:lang w:eastAsia="uk-UA"/>
        </w:rPr>
        <w:t>60</w:t>
      </w:r>
      <w:r w:rsidRPr="00B9328D">
        <w:rPr>
          <w:rFonts w:ascii="Times New Roman" w:eastAsia="Times New Roman" w:hAnsi="Times New Roman" w:cs="Times New Roman"/>
          <w:color w:val="000000" w:themeColor="text1"/>
          <w:sz w:val="28"/>
          <w:szCs w:val="28"/>
          <w:lang w:eastAsia="uk-UA"/>
        </w:rPr>
        <w:t> </w:t>
      </w:r>
      <w:r w:rsidR="00570A03">
        <w:rPr>
          <w:rFonts w:ascii="Times New Roman" w:eastAsia="Times New Roman" w:hAnsi="Times New Roman" w:cs="Times New Roman"/>
          <w:color w:val="000000" w:themeColor="text1"/>
          <w:sz w:val="28"/>
          <w:szCs w:val="28"/>
          <w:lang w:eastAsia="uk-UA"/>
        </w:rPr>
        <w:t xml:space="preserve">розділу </w:t>
      </w:r>
      <w:r w:rsidR="003F31D8">
        <w:rPr>
          <w:rFonts w:ascii="Times New Roman" w:eastAsia="Times New Roman" w:hAnsi="Times New Roman" w:cs="Times New Roman"/>
          <w:color w:val="000000" w:themeColor="text1"/>
          <w:sz w:val="28"/>
          <w:szCs w:val="28"/>
          <w:lang w:val="en-US" w:eastAsia="uk-UA"/>
        </w:rPr>
        <w:t>VI</w:t>
      </w:r>
      <w:r w:rsidR="00570A03">
        <w:rPr>
          <w:rFonts w:ascii="Times New Roman" w:eastAsia="Times New Roman" w:hAnsi="Times New Roman" w:cs="Times New Roman"/>
          <w:color w:val="000000" w:themeColor="text1"/>
          <w:sz w:val="28"/>
          <w:szCs w:val="28"/>
          <w:lang w:eastAsia="uk-UA"/>
        </w:rPr>
        <w:t xml:space="preserve"> цього Положення</w:t>
      </w:r>
      <w:r w:rsidRPr="00B9328D">
        <w:rPr>
          <w:rFonts w:ascii="Times New Roman" w:eastAsia="Times New Roman" w:hAnsi="Times New Roman" w:cs="Times New Roman"/>
          <w:color w:val="000000" w:themeColor="text1"/>
          <w:sz w:val="28"/>
          <w:szCs w:val="28"/>
          <w:lang w:eastAsia="uk-UA"/>
        </w:rPr>
        <w:t>);</w:t>
      </w:r>
    </w:p>
    <w:p w14:paraId="0A849F88" w14:textId="236659E3" w:rsidR="003A54D5" w:rsidRPr="00B9328D" w:rsidRDefault="003A54D5"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60" w:name="n64"/>
      <w:bookmarkEnd w:id="60"/>
      <w:r w:rsidRPr="00B9328D">
        <w:rPr>
          <w:rFonts w:ascii="Times New Roman" w:eastAsia="Times New Roman" w:hAnsi="Times New Roman" w:cs="Times New Roman"/>
          <w:color w:val="000000" w:themeColor="text1"/>
          <w:sz w:val="28"/>
          <w:szCs w:val="28"/>
          <w:lang w:eastAsia="uk-UA"/>
        </w:rPr>
        <w:t>довідка від об’єднання страховиків країни місцезнаходження страховика-нерезидента, членство в якому є обов’язковим для страховиків, що проводять обов’язкове страхування цивільно-правової відповідальності власників наземних транспортних засобів (подається тільки страховиком-нерезидентом);</w:t>
      </w:r>
    </w:p>
    <w:p w14:paraId="1CE8CFB8" w14:textId="77777777" w:rsidR="000A4754" w:rsidRPr="00B9328D" w:rsidRDefault="000A4754" w:rsidP="00E534D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A7578DF" w14:textId="77777777" w:rsidR="003A54D5" w:rsidRPr="00B9328D" w:rsidRDefault="003A54D5" w:rsidP="00A12083">
      <w:pPr>
        <w:pStyle w:val="aa"/>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61" w:name="n65"/>
      <w:bookmarkStart w:id="62" w:name="n70"/>
      <w:bookmarkEnd w:id="61"/>
      <w:bookmarkEnd w:id="62"/>
      <w:r w:rsidRPr="00B9328D">
        <w:rPr>
          <w:rFonts w:ascii="Times New Roman" w:eastAsia="Times New Roman" w:hAnsi="Times New Roman" w:cs="Times New Roman"/>
          <w:color w:val="000000" w:themeColor="text1"/>
          <w:sz w:val="28"/>
          <w:szCs w:val="28"/>
          <w:lang w:eastAsia="uk-UA"/>
        </w:rPr>
        <w:t xml:space="preserve">для провадження кредитною спілкою діяльності із залучення фінансових активів із зобов’язанням щодо наступного їх повернення та/або з надання коштів у позику, </w:t>
      </w:r>
      <w:r w:rsidRPr="0016247F">
        <w:rPr>
          <w:rFonts w:ascii="Times New Roman" w:eastAsia="Times New Roman" w:hAnsi="Times New Roman" w:cs="Times New Roman"/>
          <w:color w:val="000000" w:themeColor="text1"/>
          <w:sz w:val="28"/>
          <w:szCs w:val="28"/>
          <w:lang w:eastAsia="uk-UA"/>
        </w:rPr>
        <w:t>в тому числі</w:t>
      </w:r>
      <w:r w:rsidRPr="00B9328D">
        <w:rPr>
          <w:rFonts w:ascii="Times New Roman" w:eastAsia="Times New Roman" w:hAnsi="Times New Roman" w:cs="Times New Roman"/>
          <w:color w:val="000000" w:themeColor="text1"/>
          <w:sz w:val="28"/>
          <w:szCs w:val="28"/>
          <w:lang w:eastAsia="uk-UA"/>
        </w:rPr>
        <w:t xml:space="preserve"> на умовах фінансового кредиту,</w:t>
      </w:r>
      <w:r w:rsidR="003D1CC6" w:rsidRPr="00B9328D">
        <w:rPr>
          <w:rFonts w:ascii="Times New Roman" w:eastAsia="Times New Roman" w:hAnsi="Times New Roman" w:cs="Times New Roman"/>
          <w:color w:val="000000" w:themeColor="text1"/>
          <w:sz w:val="28"/>
          <w:szCs w:val="28"/>
          <w:lang w:eastAsia="uk-UA"/>
        </w:rPr>
        <w:t xml:space="preserve"> -</w:t>
      </w:r>
      <w:r w:rsidRPr="00B9328D">
        <w:rPr>
          <w:rFonts w:ascii="Times New Roman" w:eastAsia="Times New Roman" w:hAnsi="Times New Roman" w:cs="Times New Roman"/>
          <w:color w:val="000000" w:themeColor="text1"/>
          <w:sz w:val="28"/>
          <w:szCs w:val="28"/>
          <w:lang w:eastAsia="uk-UA"/>
        </w:rPr>
        <w:t xml:space="preserve"> положення про фінансові послуги кредитної спілки та примірні договори про надання фінансових послуг, що є додатками до положення;</w:t>
      </w:r>
    </w:p>
    <w:p w14:paraId="77AAD13C" w14:textId="77777777" w:rsidR="000A4754" w:rsidRPr="00B9328D" w:rsidRDefault="000A4754" w:rsidP="00A12083">
      <w:pPr>
        <w:pStyle w:val="aa"/>
        <w:shd w:val="clear" w:color="auto" w:fill="FFFFFF"/>
        <w:spacing w:after="0" w:line="240" w:lineRule="auto"/>
        <w:ind w:left="1069"/>
        <w:jc w:val="both"/>
        <w:rPr>
          <w:rFonts w:ascii="Times New Roman" w:eastAsia="Times New Roman" w:hAnsi="Times New Roman" w:cs="Times New Roman"/>
          <w:color w:val="000000" w:themeColor="text1"/>
          <w:sz w:val="28"/>
          <w:szCs w:val="28"/>
          <w:lang w:eastAsia="uk-UA"/>
        </w:rPr>
      </w:pPr>
    </w:p>
    <w:p w14:paraId="6F29DCE9" w14:textId="30AF48A3" w:rsidR="004926E5" w:rsidRPr="00B9328D" w:rsidRDefault="003A54D5" w:rsidP="00EA3B3B">
      <w:pPr>
        <w:pStyle w:val="aa"/>
        <w:numPr>
          <w:ilvl w:val="0"/>
          <w:numId w:val="11"/>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63" w:name="n280"/>
      <w:bookmarkStart w:id="64" w:name="n71"/>
      <w:bookmarkEnd w:id="63"/>
      <w:bookmarkEnd w:id="64"/>
      <w:r w:rsidRPr="00B9328D">
        <w:rPr>
          <w:rFonts w:ascii="Times New Roman" w:eastAsia="Times New Roman" w:hAnsi="Times New Roman" w:cs="Times New Roman"/>
          <w:color w:val="000000" w:themeColor="text1"/>
          <w:sz w:val="28"/>
          <w:szCs w:val="28"/>
          <w:lang w:eastAsia="uk-UA"/>
        </w:rPr>
        <w:t>для провадження діяльності з надання фінансових послуг, інших, ніж визначені підпунктами 1</w:t>
      </w:r>
      <w:r w:rsidR="003D1CC6" w:rsidRPr="00B9328D">
        <w:rPr>
          <w:rFonts w:ascii="Times New Roman" w:eastAsia="Times New Roman" w:hAnsi="Times New Roman" w:cs="Times New Roman"/>
          <w:color w:val="000000" w:themeColor="text1"/>
          <w:sz w:val="28"/>
          <w:szCs w:val="28"/>
          <w:lang w:eastAsia="uk-UA"/>
        </w:rPr>
        <w:t xml:space="preserve"> </w:t>
      </w:r>
      <w:r w:rsidR="00136270" w:rsidRPr="00B9328D">
        <w:rPr>
          <w:rFonts w:ascii="Times New Roman" w:eastAsia="Times New Roman" w:hAnsi="Times New Roman" w:cs="Times New Roman"/>
          <w:color w:val="000000" w:themeColor="text1"/>
          <w:sz w:val="28"/>
          <w:szCs w:val="28"/>
          <w:lang w:eastAsia="uk-UA"/>
        </w:rPr>
        <w:t>та 2</w:t>
      </w:r>
      <w:bookmarkStart w:id="65" w:name="n285"/>
      <w:bookmarkStart w:id="66" w:name="n72"/>
      <w:bookmarkEnd w:id="65"/>
      <w:bookmarkEnd w:id="66"/>
      <w:r w:rsidR="00394AFD">
        <w:rPr>
          <w:rFonts w:ascii="Times New Roman" w:eastAsia="Times New Roman" w:hAnsi="Times New Roman" w:cs="Times New Roman"/>
          <w:color w:val="000000" w:themeColor="text1"/>
          <w:sz w:val="28"/>
          <w:szCs w:val="28"/>
          <w:lang w:eastAsia="uk-UA"/>
        </w:rPr>
        <w:t xml:space="preserve"> </w:t>
      </w:r>
      <w:r w:rsidR="003E1A45">
        <w:rPr>
          <w:rFonts w:ascii="Times New Roman" w:eastAsia="Times New Roman" w:hAnsi="Times New Roman" w:cs="Times New Roman"/>
          <w:color w:val="000000" w:themeColor="text1"/>
          <w:sz w:val="28"/>
          <w:szCs w:val="28"/>
          <w:lang w:eastAsia="uk-UA"/>
        </w:rPr>
        <w:t>пункту</w:t>
      </w:r>
      <w:r w:rsidR="00394AFD">
        <w:rPr>
          <w:rFonts w:ascii="Times New Roman" w:eastAsia="Times New Roman" w:hAnsi="Times New Roman" w:cs="Times New Roman"/>
          <w:color w:val="000000" w:themeColor="text1"/>
          <w:sz w:val="28"/>
          <w:szCs w:val="28"/>
          <w:lang w:eastAsia="uk-UA"/>
        </w:rPr>
        <w:t xml:space="preserve"> 16</w:t>
      </w:r>
      <w:r w:rsidR="003E1A45">
        <w:rPr>
          <w:rFonts w:ascii="Times New Roman" w:eastAsia="Times New Roman" w:hAnsi="Times New Roman" w:cs="Times New Roman"/>
          <w:color w:val="000000" w:themeColor="text1"/>
          <w:sz w:val="28"/>
          <w:szCs w:val="28"/>
          <w:lang w:eastAsia="uk-UA"/>
        </w:rPr>
        <w:t xml:space="preserve"> розділу</w:t>
      </w:r>
      <w:r w:rsidR="00394AFD">
        <w:rPr>
          <w:rFonts w:ascii="Times New Roman" w:eastAsia="Times New Roman" w:hAnsi="Times New Roman" w:cs="Times New Roman"/>
          <w:color w:val="000000" w:themeColor="text1"/>
          <w:sz w:val="28"/>
          <w:szCs w:val="28"/>
          <w:lang w:eastAsia="uk-UA"/>
        </w:rPr>
        <w:t xml:space="preserve"> ІІ</w:t>
      </w:r>
      <w:r w:rsidR="003E1A45">
        <w:rPr>
          <w:rFonts w:ascii="Times New Roman" w:eastAsia="Times New Roman" w:hAnsi="Times New Roman" w:cs="Times New Roman"/>
          <w:color w:val="000000" w:themeColor="text1"/>
          <w:sz w:val="28"/>
          <w:szCs w:val="28"/>
          <w:lang w:eastAsia="uk-UA"/>
        </w:rPr>
        <w:t xml:space="preserve"> цього Положення</w:t>
      </w:r>
      <w:r w:rsidR="00394AFD">
        <w:rPr>
          <w:rFonts w:ascii="Times New Roman" w:eastAsia="Times New Roman" w:hAnsi="Times New Roman" w:cs="Times New Roman"/>
          <w:color w:val="000000" w:themeColor="text1"/>
          <w:sz w:val="28"/>
          <w:szCs w:val="28"/>
          <w:lang w:eastAsia="uk-UA"/>
        </w:rPr>
        <w:t xml:space="preserve"> </w:t>
      </w:r>
      <w:r w:rsidR="003D1CC6" w:rsidRPr="00B9328D">
        <w:rPr>
          <w:rFonts w:ascii="Times New Roman" w:eastAsia="Times New Roman" w:hAnsi="Times New Roman" w:cs="Times New Roman"/>
          <w:color w:val="000000" w:themeColor="text1"/>
          <w:sz w:val="28"/>
          <w:szCs w:val="28"/>
          <w:lang w:eastAsia="uk-UA"/>
        </w:rPr>
        <w:t xml:space="preserve">– </w:t>
      </w:r>
      <w:r w:rsidRPr="00B9328D">
        <w:rPr>
          <w:rFonts w:ascii="Times New Roman" w:eastAsia="Times New Roman" w:hAnsi="Times New Roman" w:cs="Times New Roman"/>
          <w:color w:val="000000" w:themeColor="text1"/>
          <w:sz w:val="28"/>
          <w:szCs w:val="28"/>
          <w:lang w:eastAsia="uk-UA"/>
        </w:rPr>
        <w:t>внутрішні правила надання фінансових послуг</w:t>
      </w:r>
      <w:bookmarkStart w:id="67" w:name="n73"/>
      <w:bookmarkStart w:id="68" w:name="n74"/>
      <w:bookmarkEnd w:id="67"/>
      <w:bookmarkEnd w:id="68"/>
      <w:r w:rsidR="00EA3B3B" w:rsidRPr="00B9328D">
        <w:rPr>
          <w:rFonts w:ascii="Times New Roman" w:eastAsia="Times New Roman" w:hAnsi="Times New Roman" w:cs="Times New Roman"/>
          <w:color w:val="000000" w:themeColor="text1"/>
          <w:sz w:val="28"/>
          <w:szCs w:val="28"/>
          <w:lang w:eastAsia="uk-UA"/>
        </w:rPr>
        <w:t>.</w:t>
      </w:r>
    </w:p>
    <w:p w14:paraId="340CC910" w14:textId="77777777" w:rsidR="00EA3B3B" w:rsidRPr="00B9328D" w:rsidRDefault="00EA3B3B" w:rsidP="00EA3B3B">
      <w:pPr>
        <w:pStyle w:val="aa"/>
        <w:shd w:val="clear" w:color="auto" w:fill="FFFFFF"/>
        <w:spacing w:after="0" w:line="240" w:lineRule="auto"/>
        <w:ind w:left="1069"/>
        <w:jc w:val="both"/>
        <w:rPr>
          <w:rFonts w:ascii="Times New Roman" w:eastAsia="Times New Roman" w:hAnsi="Times New Roman" w:cs="Times New Roman"/>
          <w:color w:val="000000" w:themeColor="text1"/>
          <w:sz w:val="28"/>
          <w:szCs w:val="28"/>
          <w:lang w:eastAsia="uk-UA"/>
        </w:rPr>
      </w:pPr>
    </w:p>
    <w:p w14:paraId="698A2C5F" w14:textId="77777777" w:rsidR="004926E5" w:rsidRPr="00B9328D" w:rsidRDefault="004A7069" w:rsidP="00EA3B3B">
      <w:pPr>
        <w:shd w:val="clear" w:color="auto" w:fill="FFFFFF"/>
        <w:spacing w:after="0" w:line="240" w:lineRule="auto"/>
        <w:ind w:firstLine="709"/>
        <w:jc w:val="both"/>
        <w:rPr>
          <w:rFonts w:ascii="Times New Roman" w:hAnsi="Times New Roman" w:cs="Times New Roman"/>
          <w:color w:val="000000" w:themeColor="text1"/>
          <w:sz w:val="28"/>
          <w:szCs w:val="28"/>
        </w:rPr>
      </w:pPr>
      <w:r w:rsidRPr="00B9328D">
        <w:rPr>
          <w:rFonts w:ascii="Times New Roman" w:eastAsia="Times New Roman" w:hAnsi="Times New Roman" w:cs="Times New Roman"/>
          <w:color w:val="000000" w:themeColor="text1"/>
          <w:sz w:val="28"/>
          <w:szCs w:val="28"/>
          <w:lang w:eastAsia="uk-UA"/>
        </w:rPr>
        <w:t>1</w:t>
      </w:r>
      <w:r w:rsidR="003D1CC6" w:rsidRPr="00B9328D">
        <w:rPr>
          <w:rFonts w:ascii="Times New Roman" w:eastAsia="Times New Roman" w:hAnsi="Times New Roman" w:cs="Times New Roman"/>
          <w:color w:val="000000" w:themeColor="text1"/>
          <w:sz w:val="28"/>
          <w:szCs w:val="28"/>
          <w:lang w:eastAsia="uk-UA"/>
        </w:rPr>
        <w:t>7</w:t>
      </w:r>
      <w:r w:rsidR="003A54D5" w:rsidRPr="00B9328D">
        <w:rPr>
          <w:rFonts w:ascii="Times New Roman" w:eastAsia="Times New Roman" w:hAnsi="Times New Roman" w:cs="Times New Roman"/>
          <w:color w:val="000000" w:themeColor="text1"/>
          <w:sz w:val="28"/>
          <w:szCs w:val="28"/>
          <w:lang w:eastAsia="uk-UA"/>
        </w:rPr>
        <w:t xml:space="preserve">. </w:t>
      </w:r>
      <w:r w:rsidR="004926E5" w:rsidRPr="00B9328D">
        <w:rPr>
          <w:rFonts w:ascii="Times New Roman" w:hAnsi="Times New Roman" w:cs="Times New Roman"/>
          <w:color w:val="000000" w:themeColor="text1"/>
          <w:sz w:val="28"/>
          <w:szCs w:val="28"/>
        </w:rPr>
        <w:t xml:space="preserve">Документи, </w:t>
      </w:r>
      <w:r w:rsidR="001A3F50" w:rsidRPr="00B9328D">
        <w:rPr>
          <w:rFonts w:ascii="Times New Roman" w:hAnsi="Times New Roman" w:cs="Times New Roman"/>
          <w:color w:val="000000" w:themeColor="text1"/>
          <w:sz w:val="28"/>
          <w:szCs w:val="28"/>
        </w:rPr>
        <w:t xml:space="preserve">що подаються заявником, мають бути </w:t>
      </w:r>
      <w:r w:rsidR="004926E5" w:rsidRPr="00B9328D">
        <w:rPr>
          <w:rFonts w:ascii="Times New Roman" w:hAnsi="Times New Roman" w:cs="Times New Roman"/>
          <w:color w:val="000000" w:themeColor="text1"/>
          <w:sz w:val="28"/>
          <w:szCs w:val="28"/>
        </w:rPr>
        <w:t>пода</w:t>
      </w:r>
      <w:r w:rsidR="001A3F50" w:rsidRPr="00B9328D">
        <w:rPr>
          <w:rFonts w:ascii="Times New Roman" w:hAnsi="Times New Roman" w:cs="Times New Roman"/>
          <w:color w:val="000000" w:themeColor="text1"/>
          <w:sz w:val="28"/>
          <w:szCs w:val="28"/>
        </w:rPr>
        <w:t xml:space="preserve">ні до </w:t>
      </w:r>
      <w:r w:rsidR="004926E5" w:rsidRPr="00B9328D">
        <w:rPr>
          <w:rFonts w:ascii="Times New Roman" w:hAnsi="Times New Roman" w:cs="Times New Roman"/>
          <w:color w:val="000000" w:themeColor="text1"/>
          <w:sz w:val="28"/>
          <w:szCs w:val="28"/>
        </w:rPr>
        <w:t>Національно</w:t>
      </w:r>
      <w:r w:rsidR="001A3F50" w:rsidRPr="00B9328D">
        <w:rPr>
          <w:rFonts w:ascii="Times New Roman" w:hAnsi="Times New Roman" w:cs="Times New Roman"/>
          <w:color w:val="000000" w:themeColor="text1"/>
          <w:sz w:val="28"/>
          <w:szCs w:val="28"/>
        </w:rPr>
        <w:t>го</w:t>
      </w:r>
      <w:r w:rsidR="004926E5" w:rsidRPr="00B9328D">
        <w:rPr>
          <w:rFonts w:ascii="Times New Roman" w:hAnsi="Times New Roman" w:cs="Times New Roman"/>
          <w:color w:val="000000" w:themeColor="text1"/>
          <w:sz w:val="28"/>
          <w:szCs w:val="28"/>
        </w:rPr>
        <w:t xml:space="preserve"> банку виключно в один з таких способів:</w:t>
      </w:r>
    </w:p>
    <w:p w14:paraId="74D5363D" w14:textId="77777777" w:rsidR="00EA3B3B" w:rsidRPr="00B9328D" w:rsidRDefault="00EA3B3B" w:rsidP="00EA3B3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28EBA6C" w14:textId="1E720B61" w:rsidR="00EA3B3B" w:rsidRPr="00B9328D" w:rsidRDefault="004926E5" w:rsidP="00EA3B3B">
      <w:pPr>
        <w:numPr>
          <w:ilvl w:val="0"/>
          <w:numId w:val="20"/>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color w:val="000000" w:themeColor="text1"/>
          <w:sz w:val="28"/>
          <w:szCs w:val="28"/>
        </w:rPr>
      </w:pPr>
      <w:r w:rsidRPr="00B9328D">
        <w:rPr>
          <w:rFonts w:ascii="Times New Roman" w:hAnsi="Times New Roman" w:cs="Times New Roman"/>
          <w:color w:val="000000" w:themeColor="text1"/>
          <w:sz w:val="28"/>
          <w:szCs w:val="28"/>
        </w:rPr>
        <w:t xml:space="preserve">у паперовій формі із власноручним підписом </w:t>
      </w:r>
      <w:r w:rsidR="00327FC2" w:rsidRPr="00B9328D">
        <w:rPr>
          <w:rFonts w:ascii="Times New Roman" w:eastAsia="Times New Roman" w:hAnsi="Times New Roman" w:cs="Times New Roman"/>
          <w:color w:val="000000" w:themeColor="text1"/>
          <w:sz w:val="28"/>
          <w:szCs w:val="28"/>
          <w:lang w:eastAsia="uk-UA"/>
        </w:rPr>
        <w:t xml:space="preserve">керівника заявника </w:t>
      </w:r>
      <w:r w:rsidRPr="00B9328D">
        <w:rPr>
          <w:rFonts w:ascii="Times New Roman" w:hAnsi="Times New Roman" w:cs="Times New Roman"/>
          <w:color w:val="000000" w:themeColor="text1"/>
          <w:sz w:val="28"/>
          <w:szCs w:val="28"/>
        </w:rPr>
        <w:t xml:space="preserve">з одночасним обов’язковим поданням електронних копій цих документів </w:t>
      </w:r>
      <w:r w:rsidR="00EF035C">
        <w:rPr>
          <w:rFonts w:ascii="Times New Roman" w:hAnsi="Times New Roman" w:cs="Times New Roman"/>
          <w:color w:val="000000" w:themeColor="text1"/>
          <w:sz w:val="28"/>
          <w:szCs w:val="28"/>
        </w:rPr>
        <w:t>(</w:t>
      </w:r>
      <w:r w:rsidRPr="00B9328D">
        <w:rPr>
          <w:rFonts w:ascii="Times New Roman" w:hAnsi="Times New Roman" w:cs="Times New Roman"/>
          <w:color w:val="000000" w:themeColor="text1"/>
          <w:sz w:val="28"/>
          <w:szCs w:val="28"/>
        </w:rPr>
        <w:t xml:space="preserve">без </w:t>
      </w:r>
      <w:r w:rsidRPr="00B9328D">
        <w:rPr>
          <w:rFonts w:ascii="Times New Roman" w:hAnsi="Times New Roman" w:cs="Times New Roman"/>
          <w:color w:val="000000" w:themeColor="text1"/>
          <w:sz w:val="28"/>
          <w:szCs w:val="28"/>
        </w:rPr>
        <w:lastRenderedPageBreak/>
        <w:t>накладення КЕП</w:t>
      </w:r>
      <w:r w:rsidR="00EF035C">
        <w:rPr>
          <w:rFonts w:ascii="Times New Roman" w:hAnsi="Times New Roman" w:cs="Times New Roman"/>
          <w:color w:val="000000" w:themeColor="text1"/>
          <w:sz w:val="28"/>
          <w:szCs w:val="28"/>
        </w:rPr>
        <w:t>)</w:t>
      </w:r>
      <w:r w:rsidRPr="00B9328D">
        <w:rPr>
          <w:rFonts w:ascii="Times New Roman" w:hAnsi="Times New Roman" w:cs="Times New Roman"/>
          <w:color w:val="000000" w:themeColor="text1"/>
          <w:sz w:val="28"/>
          <w:szCs w:val="28"/>
        </w:rPr>
        <w:t xml:space="preserve"> на цифрових носіях інформації </w:t>
      </w:r>
      <w:r w:rsidR="00EA3B3B" w:rsidRPr="00B9328D">
        <w:rPr>
          <w:rFonts w:ascii="Times New Roman" w:hAnsi="Times New Roman" w:cs="Times New Roman"/>
          <w:color w:val="000000" w:themeColor="text1"/>
          <w:sz w:val="28"/>
          <w:szCs w:val="28"/>
        </w:rPr>
        <w:t>(</w:t>
      </w:r>
      <w:r w:rsidRPr="00B9328D">
        <w:rPr>
          <w:rFonts w:ascii="Times New Roman" w:hAnsi="Times New Roman" w:cs="Times New Roman"/>
          <w:color w:val="000000" w:themeColor="text1"/>
          <w:sz w:val="28"/>
          <w:szCs w:val="28"/>
        </w:rPr>
        <w:t>USB-флеш-накопичувачах</w:t>
      </w:r>
      <w:r w:rsidR="00EA3B3B" w:rsidRPr="00B9328D">
        <w:rPr>
          <w:rFonts w:ascii="Times New Roman" w:hAnsi="Times New Roman" w:cs="Times New Roman"/>
          <w:color w:val="000000" w:themeColor="text1"/>
          <w:sz w:val="28"/>
          <w:szCs w:val="28"/>
        </w:rPr>
        <w:t>)</w:t>
      </w:r>
      <w:r w:rsidRPr="00B9328D">
        <w:rPr>
          <w:rFonts w:ascii="Times New Roman" w:hAnsi="Times New Roman" w:cs="Times New Roman"/>
          <w:color w:val="000000" w:themeColor="text1"/>
          <w:sz w:val="28"/>
          <w:szCs w:val="28"/>
        </w:rPr>
        <w:t xml:space="preserve">. Сторінки документів на паперових носіях мають бути пронумеровані, прошиті, засвідчені підписом </w:t>
      </w:r>
      <w:r w:rsidR="00681D3D" w:rsidRPr="00B9328D">
        <w:rPr>
          <w:rFonts w:ascii="Times New Roman" w:hAnsi="Times New Roman" w:cs="Times New Roman"/>
          <w:color w:val="000000" w:themeColor="text1"/>
          <w:sz w:val="28"/>
          <w:szCs w:val="28"/>
        </w:rPr>
        <w:t>керівника заявника</w:t>
      </w:r>
      <w:r w:rsidRPr="00B9328D">
        <w:rPr>
          <w:rFonts w:ascii="Times New Roman" w:hAnsi="Times New Roman" w:cs="Times New Roman"/>
          <w:color w:val="000000" w:themeColor="text1"/>
          <w:sz w:val="28"/>
          <w:szCs w:val="28"/>
        </w:rPr>
        <w:t>;</w:t>
      </w:r>
    </w:p>
    <w:p w14:paraId="2892893E" w14:textId="77777777" w:rsidR="00EA3B3B" w:rsidRPr="00B9328D" w:rsidRDefault="00EA3B3B" w:rsidP="00EA3B3B">
      <w:pPr>
        <w:pBdr>
          <w:top w:val="nil"/>
          <w:left w:val="nil"/>
          <w:bottom w:val="nil"/>
          <w:right w:val="nil"/>
          <w:between w:val="nil"/>
        </w:pBdr>
        <w:shd w:val="clear" w:color="auto" w:fill="FFFFFF"/>
        <w:tabs>
          <w:tab w:val="left" w:pos="1134"/>
        </w:tabs>
        <w:spacing w:after="0" w:line="240" w:lineRule="auto"/>
        <w:jc w:val="both"/>
        <w:rPr>
          <w:rFonts w:ascii="Times New Roman" w:hAnsi="Times New Roman" w:cs="Times New Roman"/>
          <w:color w:val="000000" w:themeColor="text1"/>
          <w:sz w:val="28"/>
          <w:szCs w:val="28"/>
        </w:rPr>
      </w:pPr>
    </w:p>
    <w:p w14:paraId="18A7D85B" w14:textId="1C43550C" w:rsidR="004926E5" w:rsidRPr="00B9328D" w:rsidRDefault="004926E5" w:rsidP="00EA3B3B">
      <w:pPr>
        <w:numPr>
          <w:ilvl w:val="0"/>
          <w:numId w:val="20"/>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color w:val="000000" w:themeColor="text1"/>
          <w:sz w:val="28"/>
          <w:szCs w:val="28"/>
        </w:rPr>
      </w:pPr>
      <w:r w:rsidRPr="00B9328D">
        <w:rPr>
          <w:rFonts w:ascii="Times New Roman" w:hAnsi="Times New Roman" w:cs="Times New Roman"/>
          <w:color w:val="000000" w:themeColor="text1"/>
          <w:sz w:val="28"/>
          <w:szCs w:val="28"/>
        </w:rPr>
        <w:t xml:space="preserve">у формі електронного документа (електронної копії документа), підписаного </w:t>
      </w:r>
      <w:r w:rsidR="00327FC2" w:rsidRPr="00B9328D">
        <w:rPr>
          <w:rFonts w:ascii="Times New Roman" w:eastAsia="Times New Roman" w:hAnsi="Times New Roman" w:cs="Times New Roman"/>
          <w:color w:val="000000" w:themeColor="text1"/>
          <w:sz w:val="28"/>
          <w:szCs w:val="28"/>
          <w:lang w:eastAsia="uk-UA"/>
        </w:rPr>
        <w:t xml:space="preserve">керівником заявника </w:t>
      </w:r>
      <w:r w:rsidRPr="00B9328D">
        <w:rPr>
          <w:rFonts w:ascii="Times New Roman" w:hAnsi="Times New Roman" w:cs="Times New Roman"/>
          <w:color w:val="000000" w:themeColor="text1"/>
          <w:sz w:val="28"/>
          <w:szCs w:val="28"/>
        </w:rPr>
        <w:t>шляхом накладання КЕП</w:t>
      </w:r>
      <w:r w:rsidR="00891CF7" w:rsidRPr="00B9328D">
        <w:rPr>
          <w:rFonts w:ascii="Times New Roman" w:hAnsi="Times New Roman" w:cs="Times New Roman"/>
          <w:color w:val="000000" w:themeColor="text1"/>
          <w:sz w:val="28"/>
          <w:szCs w:val="28"/>
        </w:rPr>
        <w:t>, що направляється</w:t>
      </w:r>
      <w:r w:rsidR="00327FC2" w:rsidRPr="00B9328D">
        <w:rPr>
          <w:rFonts w:ascii="Times New Roman" w:hAnsi="Times New Roman" w:cs="Times New Roman"/>
          <w:color w:val="000000" w:themeColor="text1"/>
          <w:sz w:val="28"/>
          <w:szCs w:val="28"/>
        </w:rPr>
        <w:t xml:space="preserve"> </w:t>
      </w:r>
      <w:r w:rsidRPr="00B9328D">
        <w:rPr>
          <w:rFonts w:ascii="Times New Roman" w:hAnsi="Times New Roman" w:cs="Times New Roman"/>
          <w:color w:val="000000" w:themeColor="text1"/>
          <w:sz w:val="28"/>
          <w:szCs w:val="28"/>
        </w:rPr>
        <w:t xml:space="preserve">електронним повідомленням на офіційну електронну скриньку Національного банку – </w:t>
      </w:r>
      <w:hyperlink r:id="rId22">
        <w:r w:rsidRPr="00B9328D">
          <w:rPr>
            <w:rFonts w:ascii="Times New Roman" w:hAnsi="Times New Roman" w:cs="Times New Roman"/>
            <w:color w:val="000000" w:themeColor="text1"/>
            <w:sz w:val="28"/>
            <w:szCs w:val="28"/>
          </w:rPr>
          <w:t>nbu@bank.gov.ua</w:t>
        </w:r>
      </w:hyperlink>
      <w:r w:rsidRPr="00B9328D">
        <w:rPr>
          <w:rFonts w:ascii="Times New Roman" w:hAnsi="Times New Roman" w:cs="Times New Roman"/>
          <w:color w:val="000000" w:themeColor="text1"/>
          <w:sz w:val="28"/>
          <w:szCs w:val="28"/>
        </w:rPr>
        <w:t xml:space="preserve"> або іншими </w:t>
      </w:r>
      <w:r w:rsidR="00493E40" w:rsidRPr="00493E40">
        <w:rPr>
          <w:rFonts w:ascii="Times New Roman" w:hAnsi="Times New Roman" w:cs="Times New Roman"/>
          <w:color w:val="000000" w:themeColor="text1"/>
          <w:sz w:val="28"/>
          <w:szCs w:val="28"/>
        </w:rPr>
        <w:t>або іншими засобами електронної пошти (системи електронного документообігу) Національного банку</w:t>
      </w:r>
      <w:r w:rsidRPr="00B9328D">
        <w:rPr>
          <w:rFonts w:ascii="Times New Roman" w:hAnsi="Times New Roman" w:cs="Times New Roman"/>
          <w:color w:val="000000" w:themeColor="text1"/>
          <w:sz w:val="28"/>
          <w:szCs w:val="28"/>
        </w:rPr>
        <w:t>.</w:t>
      </w:r>
    </w:p>
    <w:p w14:paraId="3607CAAD" w14:textId="77777777" w:rsidR="00A07CB1" w:rsidRDefault="00853CDC" w:rsidP="00EA3B3B">
      <w:pPr>
        <w:shd w:val="clear" w:color="auto" w:fill="FFFFFF"/>
        <w:spacing w:after="0" w:line="240" w:lineRule="auto"/>
        <w:jc w:val="both"/>
        <w:rPr>
          <w:rFonts w:ascii="Times New Roman" w:hAnsi="Times New Roman" w:cs="Times New Roman"/>
          <w:color w:val="000000" w:themeColor="text1"/>
          <w:sz w:val="28"/>
          <w:szCs w:val="28"/>
          <w:lang w:val="ru-RU"/>
        </w:rPr>
      </w:pPr>
      <w:r w:rsidRPr="00B9328D">
        <w:rPr>
          <w:rFonts w:ascii="Times New Roman" w:hAnsi="Times New Roman" w:cs="Times New Roman"/>
          <w:color w:val="000000" w:themeColor="text1"/>
          <w:sz w:val="28"/>
          <w:szCs w:val="28"/>
          <w:lang w:val="ru-RU"/>
        </w:rPr>
        <w:tab/>
      </w:r>
    </w:p>
    <w:p w14:paraId="7A23E3D0" w14:textId="0EC6AD48" w:rsidR="009558E1" w:rsidRPr="00B9328D" w:rsidRDefault="00A07CB1" w:rsidP="00394AFD">
      <w:pPr>
        <w:shd w:val="clear" w:color="auto" w:fill="FFFFFF"/>
        <w:spacing w:after="0" w:line="24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18. </w:t>
      </w:r>
      <w:r w:rsidR="004926E5" w:rsidRPr="00B9328D">
        <w:rPr>
          <w:rFonts w:ascii="Times New Roman" w:hAnsi="Times New Roman" w:cs="Times New Roman"/>
          <w:color w:val="000000" w:themeColor="text1"/>
          <w:sz w:val="28"/>
          <w:szCs w:val="28"/>
        </w:rPr>
        <w:t xml:space="preserve">Електронні документи </w:t>
      </w:r>
      <w:r w:rsidR="00853CDC" w:rsidRPr="00B9328D">
        <w:rPr>
          <w:rFonts w:ascii="Times New Roman" w:hAnsi="Times New Roman" w:cs="Times New Roman"/>
          <w:color w:val="000000" w:themeColor="text1"/>
          <w:sz w:val="28"/>
          <w:szCs w:val="28"/>
        </w:rPr>
        <w:t xml:space="preserve">та електронні копії документів </w:t>
      </w:r>
      <w:r w:rsidR="00633066" w:rsidRPr="00B9328D">
        <w:rPr>
          <w:rFonts w:ascii="Times New Roman" w:hAnsi="Times New Roman" w:cs="Times New Roman"/>
          <w:color w:val="000000" w:themeColor="text1"/>
          <w:sz w:val="28"/>
          <w:szCs w:val="28"/>
          <w:lang w:val="ru-RU"/>
        </w:rPr>
        <w:t>(</w:t>
      </w:r>
      <w:r w:rsidR="00633066" w:rsidRPr="00B9328D">
        <w:rPr>
          <w:rFonts w:ascii="Times New Roman" w:hAnsi="Times New Roman" w:cs="Times New Roman"/>
          <w:color w:val="000000" w:themeColor="text1"/>
          <w:sz w:val="28"/>
          <w:szCs w:val="28"/>
        </w:rPr>
        <w:t>з накладеним КЕП та без КЕП</w:t>
      </w:r>
      <w:r w:rsidR="00633066" w:rsidRPr="00B9328D">
        <w:rPr>
          <w:rFonts w:ascii="Times New Roman" w:hAnsi="Times New Roman" w:cs="Times New Roman"/>
          <w:color w:val="000000" w:themeColor="text1"/>
          <w:sz w:val="28"/>
          <w:szCs w:val="28"/>
          <w:lang w:val="ru-RU"/>
        </w:rPr>
        <w:t xml:space="preserve">) </w:t>
      </w:r>
      <w:r w:rsidR="004926E5" w:rsidRPr="00B9328D">
        <w:rPr>
          <w:rFonts w:ascii="Times New Roman" w:hAnsi="Times New Roman" w:cs="Times New Roman"/>
          <w:color w:val="000000" w:themeColor="text1"/>
          <w:sz w:val="28"/>
          <w:szCs w:val="28"/>
        </w:rPr>
        <w:t>повинні мати коротку назву латинськими літерами, що відображає зміст і реквізити документа.</w:t>
      </w:r>
    </w:p>
    <w:p w14:paraId="4DE78AB6" w14:textId="77777777" w:rsidR="003A1D4C" w:rsidRPr="00B9328D" w:rsidRDefault="003A1D4C" w:rsidP="00EA3B3B">
      <w:pPr>
        <w:shd w:val="clear" w:color="auto" w:fill="FFFFFF"/>
        <w:spacing w:after="0" w:line="240" w:lineRule="auto"/>
        <w:ind w:firstLine="708"/>
        <w:jc w:val="both"/>
        <w:rPr>
          <w:rFonts w:ascii="Times New Roman" w:hAnsi="Times New Roman" w:cs="Times New Roman"/>
          <w:color w:val="000000" w:themeColor="text1"/>
          <w:sz w:val="28"/>
          <w:szCs w:val="28"/>
        </w:rPr>
      </w:pPr>
      <w:r w:rsidRPr="00B9328D">
        <w:rPr>
          <w:rFonts w:ascii="Times New Roman" w:hAnsi="Times New Roman" w:cs="Times New Roman"/>
          <w:color w:val="000000" w:themeColor="text1"/>
          <w:sz w:val="28"/>
          <w:szCs w:val="28"/>
        </w:rPr>
        <w:t xml:space="preserve">Електронні копії документів </w:t>
      </w:r>
      <w:r w:rsidRPr="00B9328D">
        <w:rPr>
          <w:rFonts w:ascii="Times New Roman" w:hAnsi="Times New Roman" w:cs="Times New Roman"/>
          <w:color w:val="000000" w:themeColor="text1"/>
          <w:sz w:val="28"/>
          <w:szCs w:val="28"/>
          <w:lang w:val="ru-RU"/>
        </w:rPr>
        <w:t>(</w:t>
      </w:r>
      <w:r w:rsidRPr="00B9328D">
        <w:rPr>
          <w:rFonts w:ascii="Times New Roman" w:hAnsi="Times New Roman" w:cs="Times New Roman"/>
          <w:color w:val="000000" w:themeColor="text1"/>
          <w:sz w:val="28"/>
          <w:szCs w:val="28"/>
        </w:rPr>
        <w:t>з накладеним КЕП та без КЕП</w:t>
      </w:r>
      <w:r w:rsidRPr="00B9328D">
        <w:rPr>
          <w:rFonts w:ascii="Times New Roman" w:hAnsi="Times New Roman" w:cs="Times New Roman"/>
          <w:color w:val="000000" w:themeColor="text1"/>
          <w:sz w:val="28"/>
          <w:szCs w:val="28"/>
          <w:lang w:val="ru-RU"/>
        </w:rPr>
        <w:t xml:space="preserve">) </w:t>
      </w:r>
      <w:r w:rsidRPr="00B9328D">
        <w:rPr>
          <w:rFonts w:ascii="Times New Roman" w:hAnsi="Times New Roman" w:cs="Times New Roman"/>
          <w:color w:val="000000" w:themeColor="text1"/>
          <w:sz w:val="28"/>
          <w:szCs w:val="28"/>
        </w:rPr>
        <w:t>створюються шляхом сканування з документів в паперовій формі з урахуванням таких вимог:</w:t>
      </w:r>
    </w:p>
    <w:p w14:paraId="46C1548A" w14:textId="77777777" w:rsidR="00EA3B3B" w:rsidRPr="00B9328D" w:rsidRDefault="00EA3B3B" w:rsidP="00EA3B3B">
      <w:pPr>
        <w:shd w:val="clear" w:color="auto" w:fill="FFFFFF"/>
        <w:spacing w:after="0" w:line="240" w:lineRule="auto"/>
        <w:ind w:firstLine="708"/>
        <w:jc w:val="both"/>
        <w:rPr>
          <w:rFonts w:ascii="Times New Roman" w:hAnsi="Times New Roman" w:cs="Times New Roman"/>
          <w:color w:val="000000" w:themeColor="text1"/>
          <w:sz w:val="28"/>
          <w:szCs w:val="28"/>
          <w:lang w:val="ru-RU"/>
        </w:rPr>
      </w:pPr>
    </w:p>
    <w:p w14:paraId="01D5059B" w14:textId="77777777" w:rsidR="003A1D4C" w:rsidRPr="00B9328D" w:rsidRDefault="003A1D4C" w:rsidP="00EA3B3B">
      <w:pPr>
        <w:numPr>
          <w:ilvl w:val="0"/>
          <w:numId w:val="25"/>
        </w:numPr>
        <w:pBdr>
          <w:top w:val="nil"/>
          <w:left w:val="nil"/>
          <w:bottom w:val="nil"/>
          <w:right w:val="nil"/>
          <w:between w:val="nil"/>
        </w:pBdr>
        <w:shd w:val="clear" w:color="auto" w:fill="FFFFFF"/>
        <w:tabs>
          <w:tab w:val="left" w:pos="1134"/>
        </w:tabs>
        <w:spacing w:after="0" w:line="240" w:lineRule="auto"/>
        <w:jc w:val="both"/>
        <w:rPr>
          <w:rFonts w:ascii="Times New Roman" w:hAnsi="Times New Roman" w:cs="Times New Roman"/>
          <w:color w:val="000000" w:themeColor="text1"/>
          <w:sz w:val="28"/>
          <w:szCs w:val="28"/>
        </w:rPr>
      </w:pPr>
      <w:r w:rsidRPr="00B9328D">
        <w:rPr>
          <w:rFonts w:ascii="Times New Roman" w:hAnsi="Times New Roman" w:cs="Times New Roman"/>
          <w:color w:val="000000" w:themeColor="text1"/>
          <w:sz w:val="28"/>
          <w:szCs w:val="28"/>
        </w:rPr>
        <w:t>документ сканується у файл формату pdf;</w:t>
      </w:r>
    </w:p>
    <w:p w14:paraId="6444CC1F" w14:textId="77777777" w:rsidR="00EA3B3B" w:rsidRPr="00B9328D" w:rsidRDefault="00EA3B3B" w:rsidP="00EA3B3B">
      <w:pPr>
        <w:pBdr>
          <w:top w:val="nil"/>
          <w:left w:val="nil"/>
          <w:bottom w:val="nil"/>
          <w:right w:val="nil"/>
          <w:between w:val="nil"/>
        </w:pBdr>
        <w:shd w:val="clear" w:color="auto" w:fill="FFFFFF"/>
        <w:tabs>
          <w:tab w:val="left" w:pos="1134"/>
        </w:tabs>
        <w:spacing w:after="0" w:line="240" w:lineRule="auto"/>
        <w:ind w:left="1070"/>
        <w:jc w:val="both"/>
        <w:rPr>
          <w:rFonts w:ascii="Times New Roman" w:hAnsi="Times New Roman" w:cs="Times New Roman"/>
          <w:color w:val="000000" w:themeColor="text1"/>
          <w:sz w:val="28"/>
          <w:szCs w:val="28"/>
        </w:rPr>
      </w:pPr>
    </w:p>
    <w:p w14:paraId="3E579FAD" w14:textId="77777777" w:rsidR="003A1D4C" w:rsidRPr="00B9328D" w:rsidRDefault="003A1D4C" w:rsidP="00EA3B3B">
      <w:pPr>
        <w:numPr>
          <w:ilvl w:val="0"/>
          <w:numId w:val="2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color w:val="000000" w:themeColor="text1"/>
          <w:sz w:val="28"/>
          <w:szCs w:val="28"/>
        </w:rPr>
      </w:pPr>
      <w:r w:rsidRPr="00B9328D">
        <w:rPr>
          <w:rFonts w:ascii="Times New Roman" w:hAnsi="Times New Roman" w:cs="Times New Roman"/>
          <w:color w:val="000000" w:themeColor="text1"/>
          <w:sz w:val="28"/>
          <w:szCs w:val="28"/>
        </w:rPr>
        <w:t>сканована копія кожного окремого документа зберігається як окремий файл;</w:t>
      </w:r>
    </w:p>
    <w:p w14:paraId="4295753B" w14:textId="77777777" w:rsidR="00EA3B3B" w:rsidRPr="003A1D4C" w:rsidRDefault="00EA3B3B" w:rsidP="00EA3B3B">
      <w:pPr>
        <w:pBdr>
          <w:top w:val="nil"/>
          <w:left w:val="nil"/>
          <w:bottom w:val="nil"/>
          <w:right w:val="nil"/>
          <w:between w:val="nil"/>
        </w:pBdr>
        <w:shd w:val="clear" w:color="auto" w:fill="FFFFFF"/>
        <w:tabs>
          <w:tab w:val="left" w:pos="1134"/>
        </w:tabs>
        <w:spacing w:after="0" w:line="240" w:lineRule="auto"/>
        <w:jc w:val="both"/>
        <w:rPr>
          <w:rFonts w:ascii="Times New Roman" w:hAnsi="Times New Roman" w:cs="Times New Roman"/>
          <w:color w:val="000000" w:themeColor="text1"/>
          <w:sz w:val="28"/>
          <w:szCs w:val="28"/>
        </w:rPr>
      </w:pPr>
    </w:p>
    <w:p w14:paraId="7ABF39E9" w14:textId="77777777" w:rsidR="003A1D4C" w:rsidRDefault="003A1D4C" w:rsidP="00EA3B3B">
      <w:pPr>
        <w:numPr>
          <w:ilvl w:val="0"/>
          <w:numId w:val="2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color w:val="000000" w:themeColor="text1"/>
          <w:sz w:val="28"/>
          <w:szCs w:val="28"/>
        </w:rPr>
      </w:pPr>
      <w:r w:rsidRPr="003A1D4C">
        <w:rPr>
          <w:rFonts w:ascii="Times New Roman" w:hAnsi="Times New Roman" w:cs="Times New Roman"/>
          <w:color w:val="000000" w:themeColor="text1"/>
          <w:sz w:val="28"/>
          <w:szCs w:val="28"/>
        </w:rPr>
        <w:t>документи, що містять більше однієї сторінки, скануються в один файл;</w:t>
      </w:r>
    </w:p>
    <w:p w14:paraId="151DABEA" w14:textId="77777777" w:rsidR="00EA3B3B" w:rsidRPr="003A1D4C" w:rsidRDefault="00EA3B3B" w:rsidP="00EA3B3B">
      <w:pPr>
        <w:pBdr>
          <w:top w:val="nil"/>
          <w:left w:val="nil"/>
          <w:bottom w:val="nil"/>
          <w:right w:val="nil"/>
          <w:between w:val="nil"/>
        </w:pBdr>
        <w:shd w:val="clear" w:color="auto" w:fill="FFFFFF"/>
        <w:tabs>
          <w:tab w:val="left" w:pos="1134"/>
        </w:tabs>
        <w:spacing w:after="0" w:line="240" w:lineRule="auto"/>
        <w:jc w:val="both"/>
        <w:rPr>
          <w:rFonts w:ascii="Times New Roman" w:hAnsi="Times New Roman" w:cs="Times New Roman"/>
          <w:color w:val="000000" w:themeColor="text1"/>
          <w:sz w:val="28"/>
          <w:szCs w:val="28"/>
        </w:rPr>
      </w:pPr>
    </w:p>
    <w:p w14:paraId="2E58E4AF" w14:textId="77777777" w:rsidR="003A1D4C" w:rsidRDefault="003A1D4C" w:rsidP="00EA3B3B">
      <w:pPr>
        <w:numPr>
          <w:ilvl w:val="0"/>
          <w:numId w:val="25"/>
        </w:numPr>
        <w:pBdr>
          <w:top w:val="nil"/>
          <w:left w:val="nil"/>
          <w:bottom w:val="nil"/>
          <w:right w:val="nil"/>
          <w:between w:val="nil"/>
        </w:pBdr>
        <w:shd w:val="clear" w:color="auto" w:fill="FFFFFF"/>
        <w:tabs>
          <w:tab w:val="left" w:pos="1134"/>
        </w:tabs>
        <w:spacing w:after="0" w:line="240" w:lineRule="auto"/>
        <w:ind w:left="0" w:firstLine="709"/>
        <w:jc w:val="both"/>
        <w:rPr>
          <w:rFonts w:ascii="Times New Roman" w:hAnsi="Times New Roman" w:cs="Times New Roman"/>
          <w:color w:val="000000" w:themeColor="text1"/>
          <w:sz w:val="28"/>
          <w:szCs w:val="28"/>
        </w:rPr>
      </w:pPr>
      <w:r w:rsidRPr="003A1D4C">
        <w:rPr>
          <w:rFonts w:ascii="Times New Roman" w:hAnsi="Times New Roman" w:cs="Times New Roman"/>
          <w:color w:val="000000" w:themeColor="text1"/>
          <w:sz w:val="28"/>
          <w:szCs w:val="28"/>
        </w:rPr>
        <w:t>роздільна здатність сканування має бути не нижче ніж 300 dpi.</w:t>
      </w:r>
    </w:p>
    <w:p w14:paraId="2349DBA7" w14:textId="243A6A1A" w:rsidR="00EA3B3B" w:rsidRDefault="00EA3B3B" w:rsidP="00EA3B3B">
      <w:pPr>
        <w:pBdr>
          <w:top w:val="nil"/>
          <w:left w:val="nil"/>
          <w:bottom w:val="nil"/>
          <w:right w:val="nil"/>
          <w:between w:val="nil"/>
        </w:pBdr>
        <w:shd w:val="clear" w:color="auto" w:fill="FFFFFF"/>
        <w:tabs>
          <w:tab w:val="left" w:pos="1134"/>
        </w:tabs>
        <w:spacing w:after="0" w:line="240" w:lineRule="auto"/>
        <w:jc w:val="both"/>
        <w:rPr>
          <w:rFonts w:ascii="Times New Roman" w:hAnsi="Times New Roman" w:cs="Times New Roman"/>
          <w:color w:val="000000" w:themeColor="text1"/>
          <w:sz w:val="28"/>
          <w:szCs w:val="28"/>
        </w:rPr>
      </w:pPr>
    </w:p>
    <w:p w14:paraId="708819D6" w14:textId="0A831DA7" w:rsidR="00FF01E6" w:rsidRPr="00E534D3" w:rsidRDefault="00B0685D" w:rsidP="00FF01E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19</w:t>
      </w:r>
      <w:r w:rsidR="00DD02A8" w:rsidRPr="00CC4CCD">
        <w:rPr>
          <w:rFonts w:ascii="Times New Roman" w:eastAsia="Times New Roman" w:hAnsi="Times New Roman" w:cs="Times New Roman"/>
          <w:color w:val="000000" w:themeColor="text1"/>
          <w:sz w:val="28"/>
          <w:szCs w:val="28"/>
          <w:lang w:eastAsia="uk-UA"/>
        </w:rPr>
        <w:t xml:space="preserve">. </w:t>
      </w:r>
      <w:r w:rsidR="00FF01E6">
        <w:rPr>
          <w:rFonts w:ascii="Times New Roman" w:eastAsia="Times New Roman" w:hAnsi="Times New Roman" w:cs="Times New Roman"/>
          <w:color w:val="000000" w:themeColor="text1"/>
          <w:sz w:val="28"/>
          <w:szCs w:val="28"/>
          <w:lang w:eastAsia="uk-UA"/>
        </w:rPr>
        <w:t>Документи, що подаються заявником у відповідності до</w:t>
      </w:r>
      <w:r w:rsidR="00394AFD">
        <w:rPr>
          <w:rFonts w:ascii="Times New Roman" w:eastAsia="Times New Roman" w:hAnsi="Times New Roman" w:cs="Times New Roman"/>
          <w:color w:val="000000" w:themeColor="text1"/>
          <w:sz w:val="28"/>
          <w:szCs w:val="28"/>
          <w:lang w:eastAsia="uk-UA"/>
        </w:rPr>
        <w:t xml:space="preserve"> цього Положення</w:t>
      </w:r>
      <w:r w:rsidR="00FF01E6">
        <w:rPr>
          <w:rFonts w:ascii="Times New Roman" w:eastAsia="Times New Roman" w:hAnsi="Times New Roman" w:cs="Times New Roman"/>
          <w:color w:val="000000" w:themeColor="text1"/>
          <w:sz w:val="28"/>
          <w:szCs w:val="28"/>
          <w:lang w:eastAsia="uk-UA"/>
        </w:rPr>
        <w:t>, повинні містити всю інформацію, передбачену</w:t>
      </w:r>
      <w:r w:rsidR="00394AFD">
        <w:rPr>
          <w:rFonts w:ascii="Times New Roman" w:eastAsia="Times New Roman" w:hAnsi="Times New Roman" w:cs="Times New Roman"/>
          <w:color w:val="000000" w:themeColor="text1"/>
          <w:sz w:val="28"/>
          <w:szCs w:val="28"/>
          <w:lang w:eastAsia="uk-UA"/>
        </w:rPr>
        <w:t xml:space="preserve"> цим Положенням</w:t>
      </w:r>
      <w:r w:rsidR="00FF01E6">
        <w:rPr>
          <w:rFonts w:ascii="Times New Roman" w:eastAsia="Times New Roman" w:hAnsi="Times New Roman" w:cs="Times New Roman"/>
          <w:color w:val="000000" w:themeColor="text1"/>
          <w:sz w:val="28"/>
          <w:szCs w:val="28"/>
          <w:lang w:eastAsia="uk-UA"/>
        </w:rPr>
        <w:t>, та не повинні містити розбіжності між відомостями, викладеними у документах, та/або отриманими з публічних джерел.</w:t>
      </w:r>
    </w:p>
    <w:p w14:paraId="339B9044" w14:textId="45110AEF" w:rsidR="003A54D5" w:rsidRPr="00CC4CCD" w:rsidRDefault="003A54D5" w:rsidP="00C226FF">
      <w:pPr>
        <w:pBdr>
          <w:top w:val="nil"/>
          <w:left w:val="nil"/>
          <w:bottom w:val="nil"/>
          <w:right w:val="nil"/>
          <w:between w:val="nil"/>
        </w:pBdr>
        <w:shd w:val="clear" w:color="auto" w:fill="FFFFFF"/>
        <w:tabs>
          <w:tab w:val="left" w:pos="1134"/>
        </w:tabs>
        <w:spacing w:after="0" w:line="240" w:lineRule="auto"/>
        <w:ind w:firstLine="709"/>
        <w:jc w:val="both"/>
        <w:rPr>
          <w:rFonts w:ascii="Times New Roman" w:eastAsia="Times New Roman" w:hAnsi="Times New Roman" w:cs="Times New Roman"/>
          <w:color w:val="000000" w:themeColor="text1"/>
          <w:sz w:val="28"/>
          <w:szCs w:val="28"/>
          <w:lang w:eastAsia="uk-UA"/>
        </w:rPr>
      </w:pPr>
      <w:r w:rsidRPr="00CC4CCD">
        <w:rPr>
          <w:rFonts w:ascii="Times New Roman" w:eastAsia="Times New Roman" w:hAnsi="Times New Roman" w:cs="Times New Roman"/>
          <w:color w:val="000000" w:themeColor="text1"/>
          <w:sz w:val="28"/>
          <w:szCs w:val="28"/>
          <w:lang w:eastAsia="uk-UA"/>
        </w:rPr>
        <w:t xml:space="preserve">Строк, що минув з дати підписання (засвідчення) документів, що подаються </w:t>
      </w:r>
      <w:r w:rsidR="003D1CC6">
        <w:rPr>
          <w:rFonts w:ascii="Times New Roman" w:eastAsia="Times New Roman" w:hAnsi="Times New Roman" w:cs="Times New Roman"/>
          <w:color w:val="000000" w:themeColor="text1"/>
          <w:sz w:val="28"/>
          <w:szCs w:val="28"/>
          <w:lang w:eastAsia="uk-UA"/>
        </w:rPr>
        <w:t>заявником</w:t>
      </w:r>
      <w:r w:rsidRPr="00CC4CCD">
        <w:rPr>
          <w:rFonts w:ascii="Times New Roman" w:eastAsia="Times New Roman" w:hAnsi="Times New Roman" w:cs="Times New Roman"/>
          <w:color w:val="000000" w:themeColor="text1"/>
          <w:sz w:val="28"/>
          <w:szCs w:val="28"/>
          <w:lang w:eastAsia="uk-UA"/>
        </w:rPr>
        <w:t xml:space="preserve">, не повинен перевищувати 30 календарних днів до дати подання заяви (за винятком фінансової звітності та звітних даних </w:t>
      </w:r>
      <w:r w:rsidR="00F67D12" w:rsidRPr="00CC4CCD">
        <w:rPr>
          <w:rFonts w:ascii="Times New Roman" w:eastAsia="Times New Roman" w:hAnsi="Times New Roman" w:cs="Times New Roman"/>
          <w:color w:val="000000" w:themeColor="text1"/>
          <w:sz w:val="28"/>
          <w:szCs w:val="28"/>
          <w:lang w:eastAsia="uk-UA"/>
        </w:rPr>
        <w:t>заявник</w:t>
      </w:r>
      <w:r w:rsidRPr="00CC4CCD">
        <w:rPr>
          <w:rFonts w:ascii="Times New Roman" w:eastAsia="Times New Roman" w:hAnsi="Times New Roman" w:cs="Times New Roman"/>
          <w:color w:val="000000" w:themeColor="text1"/>
          <w:sz w:val="28"/>
          <w:szCs w:val="28"/>
          <w:lang w:eastAsia="uk-UA"/>
        </w:rPr>
        <w:t>а).</w:t>
      </w:r>
      <w:bookmarkStart w:id="69" w:name="n75"/>
      <w:bookmarkEnd w:id="69"/>
    </w:p>
    <w:p w14:paraId="52131B9C" w14:textId="77777777" w:rsidR="002C0F4C" w:rsidRDefault="002C0F4C"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70" w:name="n76"/>
      <w:bookmarkEnd w:id="70"/>
    </w:p>
    <w:p w14:paraId="71FA60D5" w14:textId="2E8E9FE6" w:rsidR="003A54D5" w:rsidRDefault="000A4754"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r w:rsidRPr="00A12083">
        <w:rPr>
          <w:rFonts w:ascii="Times New Roman" w:eastAsia="Times New Roman" w:hAnsi="Times New Roman" w:cs="Times New Roman"/>
          <w:bCs/>
          <w:color w:val="000000" w:themeColor="text1"/>
          <w:sz w:val="28"/>
          <w:szCs w:val="28"/>
          <w:lang w:eastAsia="uk-UA"/>
        </w:rPr>
        <w:t xml:space="preserve">ІІІ. </w:t>
      </w:r>
      <w:r w:rsidR="003A54D5" w:rsidRPr="00A12083">
        <w:rPr>
          <w:rFonts w:ascii="Times New Roman" w:eastAsia="Times New Roman" w:hAnsi="Times New Roman" w:cs="Times New Roman"/>
          <w:bCs/>
          <w:color w:val="000000" w:themeColor="text1"/>
          <w:sz w:val="28"/>
          <w:szCs w:val="28"/>
          <w:lang w:eastAsia="uk-UA"/>
        </w:rPr>
        <w:t>Кадрові</w:t>
      </w:r>
      <w:r w:rsidR="001F4761">
        <w:rPr>
          <w:rFonts w:ascii="Times New Roman" w:eastAsia="Times New Roman" w:hAnsi="Times New Roman" w:cs="Times New Roman"/>
          <w:bCs/>
          <w:color w:val="000000" w:themeColor="text1"/>
          <w:sz w:val="28"/>
          <w:szCs w:val="28"/>
          <w:lang w:eastAsia="uk-UA"/>
        </w:rPr>
        <w:t xml:space="preserve"> та організаційні</w:t>
      </w:r>
      <w:r w:rsidR="003A54D5" w:rsidRPr="00A12083">
        <w:rPr>
          <w:rFonts w:ascii="Times New Roman" w:eastAsia="Times New Roman" w:hAnsi="Times New Roman" w:cs="Times New Roman"/>
          <w:bCs/>
          <w:color w:val="000000" w:themeColor="text1"/>
          <w:sz w:val="28"/>
          <w:szCs w:val="28"/>
          <w:lang w:eastAsia="uk-UA"/>
        </w:rPr>
        <w:t xml:space="preserve"> вимоги</w:t>
      </w:r>
    </w:p>
    <w:p w14:paraId="2D61CD4E" w14:textId="77777777" w:rsidR="000A4754" w:rsidRPr="006E655E" w:rsidRDefault="000A4754"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1C0E01FB" w14:textId="4341282F" w:rsidR="003A54D5" w:rsidRDefault="000C1E20"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1" w:name="n77"/>
      <w:bookmarkEnd w:id="71"/>
      <w:r w:rsidRPr="0044453E">
        <w:rPr>
          <w:rFonts w:ascii="Times New Roman" w:eastAsia="Times New Roman" w:hAnsi="Times New Roman" w:cs="Times New Roman"/>
          <w:color w:val="000000" w:themeColor="text1"/>
          <w:sz w:val="28"/>
          <w:szCs w:val="28"/>
          <w:lang w:eastAsia="uk-UA"/>
        </w:rPr>
        <w:t>20</w:t>
      </w:r>
      <w:r w:rsidR="003A54D5" w:rsidRPr="0044453E">
        <w:rPr>
          <w:rFonts w:ascii="Times New Roman" w:eastAsia="Times New Roman" w:hAnsi="Times New Roman" w:cs="Times New Roman"/>
          <w:color w:val="000000" w:themeColor="text1"/>
          <w:sz w:val="28"/>
          <w:szCs w:val="28"/>
          <w:lang w:eastAsia="uk-UA"/>
        </w:rPr>
        <w:t>.</w:t>
      </w:r>
      <w:r w:rsidR="003A54D5" w:rsidRPr="00CC4CCD">
        <w:rPr>
          <w:rFonts w:ascii="Times New Roman" w:eastAsia="Times New Roman" w:hAnsi="Times New Roman" w:cs="Times New Roman"/>
          <w:color w:val="000000" w:themeColor="text1"/>
          <w:sz w:val="28"/>
          <w:szCs w:val="28"/>
          <w:lang w:eastAsia="uk-UA"/>
        </w:rPr>
        <w:t xml:space="preserve"> Професійні якості керівника, головного бухгалтера </w:t>
      </w:r>
      <w:r w:rsidR="00FF5408">
        <w:rPr>
          <w:rFonts w:ascii="Times New Roman" w:eastAsia="Times New Roman" w:hAnsi="Times New Roman" w:cs="Times New Roman"/>
          <w:color w:val="000000" w:themeColor="text1"/>
          <w:sz w:val="28"/>
          <w:szCs w:val="28"/>
          <w:lang w:eastAsia="uk-UA"/>
        </w:rPr>
        <w:t>ліцензіата</w:t>
      </w:r>
      <w:r w:rsidR="003A54D5" w:rsidRPr="00CC4CCD">
        <w:rPr>
          <w:rFonts w:ascii="Times New Roman" w:eastAsia="Times New Roman" w:hAnsi="Times New Roman" w:cs="Times New Roman"/>
          <w:color w:val="000000" w:themeColor="text1"/>
          <w:sz w:val="28"/>
          <w:szCs w:val="28"/>
          <w:lang w:eastAsia="uk-UA"/>
        </w:rPr>
        <w:t xml:space="preserve">, а також керівника відокремленого підрозділу </w:t>
      </w:r>
      <w:r w:rsidR="00FF5408">
        <w:rPr>
          <w:rFonts w:ascii="Times New Roman" w:eastAsia="Times New Roman" w:hAnsi="Times New Roman" w:cs="Times New Roman"/>
          <w:color w:val="000000" w:themeColor="text1"/>
          <w:sz w:val="28"/>
          <w:szCs w:val="28"/>
          <w:lang w:eastAsia="uk-UA"/>
        </w:rPr>
        <w:t>ліцензіата</w:t>
      </w:r>
      <w:r w:rsidR="00FF5408" w:rsidDel="00FF5408">
        <w:rPr>
          <w:rFonts w:ascii="Times New Roman" w:eastAsia="Times New Roman" w:hAnsi="Times New Roman" w:cs="Times New Roman"/>
          <w:color w:val="000000" w:themeColor="text1"/>
          <w:sz w:val="28"/>
          <w:szCs w:val="28"/>
          <w:lang w:eastAsia="uk-UA"/>
        </w:rPr>
        <w:t xml:space="preserve"> </w:t>
      </w:r>
      <w:r w:rsidR="003A54D5" w:rsidRPr="00CC4CCD">
        <w:rPr>
          <w:rFonts w:ascii="Times New Roman" w:eastAsia="Times New Roman" w:hAnsi="Times New Roman" w:cs="Times New Roman"/>
          <w:color w:val="000000" w:themeColor="text1"/>
          <w:sz w:val="28"/>
          <w:szCs w:val="28"/>
          <w:lang w:eastAsia="uk-UA"/>
        </w:rPr>
        <w:t xml:space="preserve">повинні відповідати професійним вимогам, </w:t>
      </w:r>
      <w:r w:rsidR="00006DC5" w:rsidRPr="00CC4CCD">
        <w:rPr>
          <w:rFonts w:ascii="Times New Roman" w:eastAsia="Times New Roman" w:hAnsi="Times New Roman" w:cs="Times New Roman"/>
          <w:color w:val="000000" w:themeColor="text1"/>
          <w:sz w:val="28"/>
          <w:szCs w:val="28"/>
          <w:lang w:eastAsia="uk-UA"/>
        </w:rPr>
        <w:t>передбачени</w:t>
      </w:r>
      <w:r w:rsidR="00B05ECC">
        <w:rPr>
          <w:rFonts w:ascii="Times New Roman" w:eastAsia="Times New Roman" w:hAnsi="Times New Roman" w:cs="Times New Roman"/>
          <w:color w:val="000000" w:themeColor="text1"/>
          <w:sz w:val="28"/>
          <w:szCs w:val="28"/>
          <w:lang w:eastAsia="uk-UA"/>
        </w:rPr>
        <w:t>м</w:t>
      </w:r>
      <w:r w:rsidR="00006DC5" w:rsidRPr="00CC4CCD">
        <w:rPr>
          <w:rFonts w:ascii="Times New Roman" w:eastAsia="Times New Roman" w:hAnsi="Times New Roman" w:cs="Times New Roman"/>
          <w:color w:val="000000" w:themeColor="text1"/>
          <w:sz w:val="28"/>
          <w:szCs w:val="28"/>
          <w:lang w:eastAsia="uk-UA"/>
        </w:rPr>
        <w:t xml:space="preserve"> </w:t>
      </w:r>
      <w:r w:rsidR="00EE5BD5">
        <w:rPr>
          <w:rFonts w:ascii="Times New Roman" w:eastAsia="Times New Roman" w:hAnsi="Times New Roman" w:cs="Times New Roman"/>
          <w:color w:val="000000" w:themeColor="text1"/>
          <w:sz w:val="28"/>
          <w:szCs w:val="28"/>
          <w:lang w:eastAsia="uk-UA"/>
        </w:rPr>
        <w:t xml:space="preserve">нормативно-правовими </w:t>
      </w:r>
      <w:r w:rsidR="000A4754">
        <w:rPr>
          <w:rFonts w:ascii="Times New Roman" w:eastAsia="Times New Roman" w:hAnsi="Times New Roman" w:cs="Times New Roman"/>
          <w:color w:val="000000" w:themeColor="text1"/>
          <w:sz w:val="28"/>
          <w:szCs w:val="28"/>
          <w:lang w:eastAsia="uk-UA"/>
        </w:rPr>
        <w:t xml:space="preserve">актами </w:t>
      </w:r>
      <w:r w:rsidR="002966E9">
        <w:rPr>
          <w:rFonts w:ascii="Times New Roman" w:eastAsia="Times New Roman" w:hAnsi="Times New Roman" w:cs="Times New Roman"/>
          <w:color w:val="000000" w:themeColor="text1"/>
          <w:sz w:val="28"/>
          <w:szCs w:val="28"/>
          <w:lang w:eastAsia="uk-UA"/>
        </w:rPr>
        <w:t xml:space="preserve">України </w:t>
      </w:r>
      <w:r w:rsidR="000A475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003A54D5" w:rsidRPr="00CC4CCD">
        <w:rPr>
          <w:rFonts w:ascii="Times New Roman" w:eastAsia="Times New Roman" w:hAnsi="Times New Roman" w:cs="Times New Roman"/>
          <w:color w:val="000000" w:themeColor="text1"/>
          <w:sz w:val="28"/>
          <w:szCs w:val="28"/>
          <w:lang w:eastAsia="uk-UA"/>
        </w:rPr>
        <w:t>.</w:t>
      </w:r>
    </w:p>
    <w:p w14:paraId="606EA916" w14:textId="77777777" w:rsidR="000A4754" w:rsidRPr="00CC4CCD"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059A5F5" w14:textId="69F33A95" w:rsidR="003A54D5" w:rsidRDefault="003D1CC6"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2" w:name="n78"/>
      <w:bookmarkEnd w:id="72"/>
      <w:r>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1</w:t>
      </w:r>
      <w:r w:rsidR="003A54D5" w:rsidRPr="00CC4CCD">
        <w:rPr>
          <w:rFonts w:ascii="Times New Roman" w:eastAsia="Times New Roman" w:hAnsi="Times New Roman" w:cs="Times New Roman"/>
          <w:color w:val="000000" w:themeColor="text1"/>
          <w:sz w:val="28"/>
          <w:szCs w:val="28"/>
          <w:lang w:eastAsia="uk-UA"/>
        </w:rPr>
        <w:t>. Ділова репутація керівника, головного бухгалтера, керівника відокремленого підрозділу</w:t>
      </w:r>
      <w:r w:rsidR="002D7E80">
        <w:rPr>
          <w:rFonts w:ascii="Times New Roman" w:eastAsia="Times New Roman" w:hAnsi="Times New Roman" w:cs="Times New Roman"/>
          <w:color w:val="000000" w:themeColor="text1"/>
          <w:sz w:val="28"/>
          <w:szCs w:val="28"/>
          <w:lang w:eastAsia="uk-UA"/>
        </w:rPr>
        <w:t xml:space="preserve"> </w:t>
      </w:r>
      <w:r w:rsidR="007555A6">
        <w:rPr>
          <w:rFonts w:ascii="Times New Roman" w:eastAsia="Times New Roman" w:hAnsi="Times New Roman" w:cs="Times New Roman"/>
          <w:color w:val="000000" w:themeColor="text1"/>
          <w:sz w:val="28"/>
          <w:szCs w:val="28"/>
          <w:lang w:eastAsia="uk-UA"/>
        </w:rPr>
        <w:t>ліцензіата</w:t>
      </w:r>
      <w:r w:rsidR="003A54D5" w:rsidRPr="00CC4CCD">
        <w:rPr>
          <w:rFonts w:ascii="Times New Roman" w:eastAsia="Times New Roman" w:hAnsi="Times New Roman" w:cs="Times New Roman"/>
          <w:color w:val="000000" w:themeColor="text1"/>
          <w:sz w:val="28"/>
          <w:szCs w:val="28"/>
          <w:lang w:eastAsia="uk-UA"/>
        </w:rPr>
        <w:t xml:space="preserve">, фізичних осіб, які прямо чи опосередковано володіють істотною участю у </w:t>
      </w:r>
      <w:r w:rsidR="007555A6">
        <w:rPr>
          <w:rFonts w:ascii="Times New Roman" w:eastAsia="Times New Roman" w:hAnsi="Times New Roman" w:cs="Times New Roman"/>
          <w:color w:val="000000" w:themeColor="text1"/>
          <w:sz w:val="28"/>
          <w:szCs w:val="28"/>
          <w:lang w:eastAsia="uk-UA"/>
        </w:rPr>
        <w:t>ліцензіаті</w:t>
      </w:r>
      <w:r w:rsidR="003A54D5" w:rsidRPr="00CC4CCD">
        <w:rPr>
          <w:rFonts w:ascii="Times New Roman" w:eastAsia="Times New Roman" w:hAnsi="Times New Roman" w:cs="Times New Roman"/>
          <w:color w:val="000000" w:themeColor="text1"/>
          <w:sz w:val="28"/>
          <w:szCs w:val="28"/>
          <w:lang w:eastAsia="uk-UA"/>
        </w:rPr>
        <w:t>, повинна бути бездоганною. Ознаками відсутності бездоганної ділової репутації є:</w:t>
      </w:r>
    </w:p>
    <w:p w14:paraId="5A40703C" w14:textId="77777777" w:rsidR="000A4754" w:rsidRPr="00CC4CCD"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51E8B87" w14:textId="6D0B1DCC" w:rsidR="003A54D5" w:rsidRP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3" w:name="n79"/>
      <w:bookmarkEnd w:id="73"/>
      <w:r w:rsidRPr="000A4754">
        <w:rPr>
          <w:rFonts w:ascii="Times New Roman" w:eastAsia="Times New Roman" w:hAnsi="Times New Roman" w:cs="Times New Roman"/>
          <w:color w:val="000000" w:themeColor="text1"/>
          <w:sz w:val="28"/>
          <w:szCs w:val="28"/>
          <w:lang w:eastAsia="uk-UA"/>
        </w:rPr>
        <w:lastRenderedPageBreak/>
        <w:t>1)</w:t>
      </w:r>
      <w:r>
        <w:rPr>
          <w:rFonts w:ascii="Times New Roman" w:eastAsia="Times New Roman" w:hAnsi="Times New Roman" w:cs="Times New Roman"/>
          <w:color w:val="000000" w:themeColor="text1"/>
          <w:sz w:val="28"/>
          <w:szCs w:val="28"/>
          <w:lang w:eastAsia="uk-UA"/>
        </w:rPr>
        <w:t xml:space="preserve"> </w:t>
      </w:r>
      <w:r w:rsidR="003A54D5" w:rsidRPr="000A4754">
        <w:rPr>
          <w:rFonts w:ascii="Times New Roman" w:eastAsia="Times New Roman" w:hAnsi="Times New Roman" w:cs="Times New Roman"/>
          <w:color w:val="000000" w:themeColor="text1"/>
          <w:sz w:val="28"/>
          <w:szCs w:val="28"/>
          <w:lang w:eastAsia="uk-UA"/>
        </w:rPr>
        <w:t xml:space="preserve">особа в установленому законодавством </w:t>
      </w:r>
      <w:r w:rsidR="00C75BE0">
        <w:rPr>
          <w:rFonts w:ascii="Times New Roman" w:eastAsia="Times New Roman" w:hAnsi="Times New Roman" w:cs="Times New Roman"/>
          <w:color w:val="000000" w:themeColor="text1"/>
          <w:sz w:val="28"/>
          <w:szCs w:val="28"/>
          <w:lang w:eastAsia="uk-UA"/>
        </w:rPr>
        <w:t xml:space="preserve">України </w:t>
      </w:r>
      <w:r w:rsidR="003A54D5" w:rsidRPr="000A4754">
        <w:rPr>
          <w:rFonts w:ascii="Times New Roman" w:eastAsia="Times New Roman" w:hAnsi="Times New Roman" w:cs="Times New Roman"/>
          <w:color w:val="000000" w:themeColor="text1"/>
          <w:sz w:val="28"/>
          <w:szCs w:val="28"/>
          <w:lang w:eastAsia="uk-UA"/>
        </w:rPr>
        <w:t>порядку позбавлена права займати певні посади або займатися певною діяльністю;</w:t>
      </w:r>
    </w:p>
    <w:p w14:paraId="2FDBC32A" w14:textId="77777777" w:rsidR="000A4754" w:rsidRPr="000A4754" w:rsidRDefault="000A4754" w:rsidP="000A4754">
      <w:pPr>
        <w:rPr>
          <w:lang w:eastAsia="uk-UA"/>
        </w:rPr>
      </w:pPr>
    </w:p>
    <w:p w14:paraId="1CDAE552" w14:textId="77777777" w:rsid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4" w:name="n80"/>
      <w:bookmarkEnd w:id="74"/>
      <w:r w:rsidRPr="000A4754">
        <w:rPr>
          <w:rFonts w:ascii="Times New Roman" w:eastAsia="Times New Roman" w:hAnsi="Times New Roman" w:cs="Times New Roman"/>
          <w:color w:val="000000" w:themeColor="text1"/>
          <w:sz w:val="28"/>
          <w:szCs w:val="28"/>
          <w:lang w:eastAsia="uk-UA"/>
        </w:rPr>
        <w:t>2)</w:t>
      </w:r>
      <w:r>
        <w:rPr>
          <w:rFonts w:ascii="Times New Roman" w:eastAsia="Times New Roman" w:hAnsi="Times New Roman" w:cs="Times New Roman"/>
          <w:color w:val="000000" w:themeColor="text1"/>
          <w:sz w:val="28"/>
          <w:szCs w:val="28"/>
          <w:lang w:eastAsia="uk-UA"/>
        </w:rPr>
        <w:t xml:space="preserve"> </w:t>
      </w:r>
      <w:r w:rsidR="003A54D5" w:rsidRPr="000A4754">
        <w:rPr>
          <w:rFonts w:ascii="Times New Roman" w:eastAsia="Times New Roman" w:hAnsi="Times New Roman" w:cs="Times New Roman"/>
          <w:color w:val="000000" w:themeColor="text1"/>
          <w:sz w:val="28"/>
          <w:szCs w:val="28"/>
          <w:lang w:eastAsia="uk-UA"/>
        </w:rPr>
        <w:t>особа має не погашену або не зняту в установленому законом порядку судимість за умисні злочини, злочини у сфері господарської та службової діяльності;</w:t>
      </w:r>
    </w:p>
    <w:p w14:paraId="149C4412" w14:textId="77777777" w:rsidR="000A4754" w:rsidRP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9EC32BE" w14:textId="77777777" w:rsid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5" w:name="n81"/>
      <w:bookmarkEnd w:id="75"/>
      <w:r w:rsidRPr="000A4754">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0000" w:themeColor="text1"/>
          <w:sz w:val="28"/>
          <w:szCs w:val="28"/>
          <w:lang w:eastAsia="uk-UA"/>
        </w:rPr>
        <w:t xml:space="preserve"> </w:t>
      </w:r>
      <w:r w:rsidR="003A54D5" w:rsidRPr="000A4754">
        <w:rPr>
          <w:rFonts w:ascii="Times New Roman" w:eastAsia="Times New Roman" w:hAnsi="Times New Roman" w:cs="Times New Roman"/>
          <w:color w:val="000000" w:themeColor="text1"/>
          <w:sz w:val="28"/>
          <w:szCs w:val="28"/>
          <w:lang w:eastAsia="uk-UA"/>
        </w:rPr>
        <w:t>особа була керівником, головним бухгалтером або власником істотної участі у фінансовій установі не менше шести місяців протягом одного року, що передує прийняттю рішення відповідним державним органом про застосування заходу впливу у вигляді:</w:t>
      </w:r>
    </w:p>
    <w:p w14:paraId="532A6DEF" w14:textId="77777777" w:rsidR="003A54D5" w:rsidRDefault="003A54D5"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6" w:name="n82"/>
      <w:bookmarkEnd w:id="76"/>
      <w:r w:rsidRPr="00CC4CCD">
        <w:rPr>
          <w:rFonts w:ascii="Times New Roman" w:eastAsia="Times New Roman" w:hAnsi="Times New Roman" w:cs="Times New Roman"/>
          <w:color w:val="000000" w:themeColor="text1"/>
          <w:sz w:val="28"/>
          <w:szCs w:val="28"/>
          <w:lang w:eastAsia="uk-UA"/>
        </w:rPr>
        <w:t>відкликання/анулювання ліцензі</w:t>
      </w:r>
      <w:r w:rsidR="005A27CB">
        <w:rPr>
          <w:rFonts w:ascii="Times New Roman" w:eastAsia="Times New Roman" w:hAnsi="Times New Roman" w:cs="Times New Roman"/>
          <w:color w:val="000000" w:themeColor="text1"/>
          <w:sz w:val="28"/>
          <w:szCs w:val="28"/>
          <w:lang w:eastAsia="uk-UA"/>
        </w:rPr>
        <w:t>ї</w:t>
      </w:r>
      <w:r w:rsidRPr="00CC4CCD">
        <w:rPr>
          <w:rFonts w:ascii="Times New Roman" w:eastAsia="Times New Roman" w:hAnsi="Times New Roman" w:cs="Times New Roman"/>
          <w:color w:val="000000" w:themeColor="text1"/>
          <w:sz w:val="28"/>
          <w:szCs w:val="28"/>
          <w:lang w:eastAsia="uk-UA"/>
        </w:rPr>
        <w:t xml:space="preserve"> у фінансової установи (застосовується протягом п’яти років з дня прийняття рішення відповідним державним органом про відкликання/анулювання ліцензі</w:t>
      </w:r>
      <w:r w:rsidR="005A27CB">
        <w:rPr>
          <w:rFonts w:ascii="Times New Roman" w:eastAsia="Times New Roman" w:hAnsi="Times New Roman" w:cs="Times New Roman"/>
          <w:color w:val="000000" w:themeColor="text1"/>
          <w:sz w:val="28"/>
          <w:szCs w:val="28"/>
          <w:lang w:eastAsia="uk-UA"/>
        </w:rPr>
        <w:t>ї</w:t>
      </w:r>
      <w:r w:rsidRPr="00CC4CCD">
        <w:rPr>
          <w:rFonts w:ascii="Times New Roman" w:eastAsia="Times New Roman" w:hAnsi="Times New Roman" w:cs="Times New Roman"/>
          <w:color w:val="000000" w:themeColor="text1"/>
          <w:sz w:val="28"/>
          <w:szCs w:val="28"/>
          <w:lang w:eastAsia="uk-UA"/>
        </w:rPr>
        <w:t>);</w:t>
      </w:r>
    </w:p>
    <w:p w14:paraId="2662C7BC" w14:textId="069702E7" w:rsidR="003A54D5" w:rsidRDefault="003A54D5"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7" w:name="n83"/>
      <w:bookmarkEnd w:id="77"/>
      <w:r w:rsidRPr="00CC4CCD">
        <w:rPr>
          <w:rFonts w:ascii="Times New Roman" w:eastAsia="Times New Roman" w:hAnsi="Times New Roman" w:cs="Times New Roman"/>
          <w:color w:val="000000" w:themeColor="text1"/>
          <w:sz w:val="28"/>
          <w:szCs w:val="28"/>
          <w:lang w:eastAsia="uk-UA"/>
        </w:rPr>
        <w:t>відсторонення керівництва від управління фінансовою установою та призначення тимчасової адміністрації у фінансовій установі у разі встановлення порушень фінансовою установою законів та інших нормативно-правових актів</w:t>
      </w:r>
      <w:r w:rsidR="002966E9">
        <w:rPr>
          <w:rFonts w:ascii="Times New Roman" w:eastAsia="Times New Roman" w:hAnsi="Times New Roman" w:cs="Times New Roman"/>
          <w:color w:val="000000" w:themeColor="text1"/>
          <w:sz w:val="28"/>
          <w:szCs w:val="28"/>
          <w:lang w:eastAsia="uk-UA"/>
        </w:rPr>
        <w:t xml:space="preserve"> України</w:t>
      </w:r>
      <w:r w:rsidRPr="00CC4CCD">
        <w:rPr>
          <w:rFonts w:ascii="Times New Roman" w:eastAsia="Times New Roman" w:hAnsi="Times New Roman" w:cs="Times New Roman"/>
          <w:color w:val="000000" w:themeColor="text1"/>
          <w:sz w:val="28"/>
          <w:szCs w:val="28"/>
          <w:lang w:eastAsia="uk-UA"/>
        </w:rPr>
        <w:t>, що регулюють діяльність з надання фінансових послуг (застосовується протягом п’яти років з дня прийняття рішення відповідним державним органом про відсторонення керівництва від управління фінансовою установою та призначення тимчасової адміністрації);</w:t>
      </w:r>
    </w:p>
    <w:p w14:paraId="369539D6" w14:textId="77777777" w:rsidR="000A4754" w:rsidRPr="00CC4CCD"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5D8859C" w14:textId="77777777" w:rsidR="003A54D5" w:rsidRP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8" w:name="n84"/>
      <w:bookmarkEnd w:id="78"/>
      <w:r w:rsidRPr="000A4754">
        <w:rPr>
          <w:rFonts w:ascii="Times New Roman" w:eastAsia="Times New Roman" w:hAnsi="Times New Roman" w:cs="Times New Roman"/>
          <w:color w:val="000000" w:themeColor="text1"/>
          <w:sz w:val="28"/>
          <w:szCs w:val="28"/>
          <w:lang w:eastAsia="uk-UA"/>
        </w:rPr>
        <w:t>4)</w:t>
      </w:r>
      <w:r>
        <w:rPr>
          <w:rFonts w:ascii="Times New Roman" w:eastAsia="Times New Roman" w:hAnsi="Times New Roman" w:cs="Times New Roman"/>
          <w:color w:val="000000" w:themeColor="text1"/>
          <w:sz w:val="28"/>
          <w:szCs w:val="28"/>
          <w:lang w:eastAsia="uk-UA"/>
        </w:rPr>
        <w:t xml:space="preserve"> </w:t>
      </w:r>
      <w:r w:rsidR="003A54D5" w:rsidRPr="000A4754">
        <w:rPr>
          <w:rFonts w:ascii="Times New Roman" w:eastAsia="Times New Roman" w:hAnsi="Times New Roman" w:cs="Times New Roman"/>
          <w:color w:val="000000" w:themeColor="text1"/>
          <w:sz w:val="28"/>
          <w:szCs w:val="28"/>
          <w:lang w:eastAsia="uk-UA"/>
        </w:rPr>
        <w:t>особа була керівником, головним бухгалтером або власником істотної участі у фінансовій установі не менше шести місяців, якщо таку фінансову установу в цей період або протягом одного року після цього було визнано банкрутом та/або піддано процедурі примусової ліквідації (застосовується протягом 10 років з дня визнання фінансової установи банкрутом або початку процедури примусової ліквідації);</w:t>
      </w:r>
    </w:p>
    <w:p w14:paraId="2E8A745C" w14:textId="77777777" w:rsidR="000A4754" w:rsidRPr="000A4754" w:rsidRDefault="000A4754" w:rsidP="000A4754">
      <w:pPr>
        <w:ind w:firstLine="709"/>
        <w:rPr>
          <w:lang w:eastAsia="uk-UA"/>
        </w:rPr>
      </w:pPr>
    </w:p>
    <w:p w14:paraId="109EBA3A" w14:textId="5AE4C2E3" w:rsid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79" w:name="n85"/>
      <w:bookmarkEnd w:id="79"/>
      <w:r w:rsidRPr="000A4754">
        <w:rPr>
          <w:rFonts w:ascii="Times New Roman" w:eastAsia="Times New Roman" w:hAnsi="Times New Roman" w:cs="Times New Roman"/>
          <w:color w:val="000000" w:themeColor="text1"/>
          <w:sz w:val="28"/>
          <w:szCs w:val="28"/>
          <w:lang w:eastAsia="uk-UA"/>
        </w:rPr>
        <w:t>5)</w:t>
      </w:r>
      <w:r>
        <w:rPr>
          <w:rFonts w:ascii="Times New Roman" w:eastAsia="Times New Roman" w:hAnsi="Times New Roman" w:cs="Times New Roman"/>
          <w:color w:val="000000" w:themeColor="text1"/>
          <w:sz w:val="28"/>
          <w:szCs w:val="28"/>
          <w:lang w:eastAsia="uk-UA"/>
        </w:rPr>
        <w:t xml:space="preserve"> </w:t>
      </w:r>
      <w:r w:rsidR="003A54D5" w:rsidRPr="000A4754">
        <w:rPr>
          <w:rFonts w:ascii="Times New Roman" w:eastAsia="Times New Roman" w:hAnsi="Times New Roman" w:cs="Times New Roman"/>
          <w:color w:val="000000" w:themeColor="text1"/>
          <w:sz w:val="28"/>
          <w:szCs w:val="28"/>
          <w:lang w:eastAsia="uk-UA"/>
        </w:rPr>
        <w:t>наявність інформації, що особа включена до переліку осіб, пов’язаних із терористичною діяльністю або стосовно яких застосовано міжнародні санкції</w:t>
      </w:r>
      <w:r w:rsidR="000C1E20">
        <w:rPr>
          <w:rFonts w:ascii="Times New Roman" w:eastAsia="Times New Roman" w:hAnsi="Times New Roman" w:cs="Times New Roman"/>
          <w:color w:val="000000" w:themeColor="text1"/>
          <w:sz w:val="28"/>
          <w:szCs w:val="28"/>
          <w:lang w:eastAsia="uk-UA"/>
        </w:rPr>
        <w:t xml:space="preserve"> </w:t>
      </w:r>
      <w:r w:rsidR="000C1E20" w:rsidRPr="000C1E20">
        <w:rPr>
          <w:rFonts w:ascii="Times New Roman" w:eastAsia="Times New Roman" w:hAnsi="Times New Roman" w:cs="Times New Roman"/>
          <w:color w:val="000000" w:themeColor="text1"/>
          <w:sz w:val="28"/>
          <w:szCs w:val="28"/>
          <w:lang w:eastAsia="uk-UA"/>
        </w:rPr>
        <w:t>(крім санкцій застосованих державою агресором)</w:t>
      </w:r>
      <w:r w:rsidR="003A54D5" w:rsidRPr="000A4754">
        <w:rPr>
          <w:rFonts w:ascii="Times New Roman" w:eastAsia="Times New Roman" w:hAnsi="Times New Roman" w:cs="Times New Roman"/>
          <w:color w:val="000000" w:themeColor="text1"/>
          <w:sz w:val="28"/>
          <w:szCs w:val="28"/>
          <w:lang w:eastAsia="uk-UA"/>
        </w:rPr>
        <w:t xml:space="preserve">, в установленому законодавством </w:t>
      </w:r>
      <w:r w:rsidR="00C75BE0">
        <w:rPr>
          <w:rFonts w:ascii="Times New Roman" w:eastAsia="Times New Roman" w:hAnsi="Times New Roman" w:cs="Times New Roman"/>
          <w:color w:val="000000" w:themeColor="text1"/>
          <w:sz w:val="28"/>
          <w:szCs w:val="28"/>
          <w:lang w:eastAsia="uk-UA"/>
        </w:rPr>
        <w:t xml:space="preserve">України </w:t>
      </w:r>
      <w:r w:rsidR="003A54D5" w:rsidRPr="000A4754">
        <w:rPr>
          <w:rFonts w:ascii="Times New Roman" w:eastAsia="Times New Roman" w:hAnsi="Times New Roman" w:cs="Times New Roman"/>
          <w:color w:val="000000" w:themeColor="text1"/>
          <w:sz w:val="28"/>
          <w:szCs w:val="28"/>
          <w:lang w:eastAsia="uk-UA"/>
        </w:rPr>
        <w:t>порядку.</w:t>
      </w:r>
    </w:p>
    <w:p w14:paraId="345AFD84" w14:textId="77777777" w:rsidR="000A4754" w:rsidRPr="000A4754" w:rsidRDefault="000A4754"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1BC7E82" w14:textId="1843E9AE" w:rsidR="003A54D5" w:rsidRDefault="003A54D5" w:rsidP="000A475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80" w:name="n86"/>
      <w:bookmarkEnd w:id="80"/>
      <w:r w:rsidRPr="00CC4CCD">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2</w:t>
      </w:r>
      <w:r w:rsidRPr="00CC4CCD">
        <w:rPr>
          <w:rFonts w:ascii="Times New Roman" w:eastAsia="Times New Roman" w:hAnsi="Times New Roman" w:cs="Times New Roman"/>
          <w:color w:val="000000" w:themeColor="text1"/>
          <w:sz w:val="28"/>
          <w:szCs w:val="28"/>
          <w:lang w:eastAsia="uk-UA"/>
        </w:rPr>
        <w:t xml:space="preserve">. </w:t>
      </w:r>
      <w:r w:rsidR="003D1CC6">
        <w:rPr>
          <w:rFonts w:ascii="Times New Roman" w:eastAsia="Times New Roman" w:hAnsi="Times New Roman" w:cs="Times New Roman"/>
          <w:color w:val="000000" w:themeColor="text1"/>
          <w:sz w:val="28"/>
          <w:szCs w:val="28"/>
          <w:lang w:eastAsia="uk-UA"/>
        </w:rPr>
        <w:t>Небанківська фінансова установа</w:t>
      </w:r>
      <w:r w:rsidRPr="00CC4CCD">
        <w:rPr>
          <w:rFonts w:ascii="Times New Roman" w:eastAsia="Times New Roman" w:hAnsi="Times New Roman" w:cs="Times New Roman"/>
          <w:color w:val="000000" w:themeColor="text1"/>
          <w:sz w:val="28"/>
          <w:szCs w:val="28"/>
          <w:lang w:eastAsia="uk-UA"/>
        </w:rPr>
        <w:t xml:space="preserve"> зобов’яза</w:t>
      </w:r>
      <w:r w:rsidR="003D1CC6">
        <w:rPr>
          <w:rFonts w:ascii="Times New Roman" w:eastAsia="Times New Roman" w:hAnsi="Times New Roman" w:cs="Times New Roman"/>
          <w:color w:val="000000" w:themeColor="text1"/>
          <w:sz w:val="28"/>
          <w:szCs w:val="28"/>
          <w:lang w:eastAsia="uk-UA"/>
        </w:rPr>
        <w:t>на</w:t>
      </w:r>
      <w:r w:rsidRPr="00CC4CCD">
        <w:rPr>
          <w:rFonts w:ascii="Times New Roman" w:eastAsia="Times New Roman" w:hAnsi="Times New Roman" w:cs="Times New Roman"/>
          <w:color w:val="000000" w:themeColor="text1"/>
          <w:sz w:val="28"/>
          <w:szCs w:val="28"/>
          <w:lang w:eastAsia="uk-UA"/>
        </w:rPr>
        <w:t xml:space="preserve"> дотримуватися вимог </w:t>
      </w:r>
      <w:hyperlink r:id="rId23" w:anchor="n198" w:tgtFrame="_blank" w:history="1">
        <w:r w:rsidRPr="005017EB">
          <w:rPr>
            <w:rFonts w:ascii="Times New Roman" w:eastAsia="Times New Roman" w:hAnsi="Times New Roman" w:cs="Times New Roman"/>
            <w:color w:val="000000" w:themeColor="text1"/>
            <w:sz w:val="28"/>
            <w:szCs w:val="28"/>
            <w:lang w:eastAsia="uk-UA"/>
          </w:rPr>
          <w:t>статті 10</w:t>
        </w:r>
      </w:hyperlink>
      <w:r w:rsidRPr="00CC4CCD">
        <w:rPr>
          <w:rFonts w:ascii="Times New Roman" w:eastAsia="Times New Roman" w:hAnsi="Times New Roman" w:cs="Times New Roman"/>
          <w:color w:val="000000" w:themeColor="text1"/>
          <w:sz w:val="28"/>
          <w:szCs w:val="28"/>
          <w:lang w:eastAsia="uk-UA"/>
        </w:rPr>
        <w:t xml:space="preserve"> Закону </w:t>
      </w:r>
      <w:r w:rsidR="00EC245E">
        <w:rPr>
          <w:rFonts w:ascii="Times New Roman" w:eastAsia="Times New Roman" w:hAnsi="Times New Roman" w:cs="Times New Roman"/>
          <w:color w:val="000000" w:themeColor="text1"/>
          <w:sz w:val="28"/>
          <w:szCs w:val="28"/>
          <w:lang w:eastAsia="uk-UA"/>
        </w:rPr>
        <w:t xml:space="preserve">про фінансові послуги </w:t>
      </w:r>
      <w:r w:rsidRPr="00CC4CCD">
        <w:rPr>
          <w:rFonts w:ascii="Times New Roman" w:eastAsia="Times New Roman" w:hAnsi="Times New Roman" w:cs="Times New Roman"/>
          <w:color w:val="000000" w:themeColor="text1"/>
          <w:sz w:val="28"/>
          <w:szCs w:val="28"/>
          <w:lang w:eastAsia="uk-UA"/>
        </w:rPr>
        <w:t>щодо прийняття рішень у разі конфлікту інтересів.</w:t>
      </w:r>
    </w:p>
    <w:p w14:paraId="17B82850" w14:textId="77777777" w:rsidR="005017EB" w:rsidRPr="005017EB" w:rsidRDefault="005017EB" w:rsidP="001F4761">
      <w:pPr>
        <w:shd w:val="clear" w:color="auto" w:fill="FFFFFF"/>
        <w:spacing w:after="0" w:line="240" w:lineRule="auto"/>
        <w:rPr>
          <w:rFonts w:ascii="Times New Roman" w:eastAsia="Times New Roman" w:hAnsi="Times New Roman" w:cs="Times New Roman"/>
          <w:color w:val="000000" w:themeColor="text1"/>
          <w:sz w:val="28"/>
          <w:szCs w:val="28"/>
          <w:lang w:eastAsia="uk-UA"/>
        </w:rPr>
      </w:pPr>
      <w:bookmarkStart w:id="81" w:name="n87"/>
      <w:bookmarkEnd w:id="81"/>
    </w:p>
    <w:p w14:paraId="0EEF52EB" w14:textId="590617E7" w:rsidR="003A54D5" w:rsidRDefault="003A54D5" w:rsidP="005017E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82" w:name="n88"/>
      <w:bookmarkEnd w:id="82"/>
      <w:r w:rsidRPr="00CC4CCD">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3</w:t>
      </w:r>
      <w:r w:rsidRPr="00CC4CCD">
        <w:rPr>
          <w:rFonts w:ascii="Times New Roman" w:eastAsia="Times New Roman" w:hAnsi="Times New Roman" w:cs="Times New Roman"/>
          <w:color w:val="000000" w:themeColor="text1"/>
          <w:sz w:val="28"/>
          <w:szCs w:val="28"/>
          <w:lang w:eastAsia="uk-UA"/>
        </w:rPr>
        <w:t xml:space="preserve">. </w:t>
      </w:r>
      <w:r w:rsidR="0005042E" w:rsidRPr="005A27CB">
        <w:rPr>
          <w:rFonts w:ascii="Times New Roman" w:eastAsia="Times New Roman" w:hAnsi="Times New Roman" w:cs="Times New Roman"/>
          <w:color w:val="000000" w:themeColor="text1"/>
          <w:sz w:val="28"/>
          <w:szCs w:val="28"/>
          <w:lang w:eastAsia="uk-UA"/>
        </w:rPr>
        <w:t>Небанківська</w:t>
      </w:r>
      <w:r w:rsidR="0005042E">
        <w:rPr>
          <w:rFonts w:ascii="Times New Roman" w:eastAsia="Times New Roman" w:hAnsi="Times New Roman" w:cs="Times New Roman"/>
          <w:color w:val="000000" w:themeColor="text1"/>
          <w:sz w:val="28"/>
          <w:szCs w:val="28"/>
          <w:lang w:eastAsia="uk-UA"/>
        </w:rPr>
        <w:t xml:space="preserve"> фінансова </w:t>
      </w:r>
      <w:r w:rsidR="0005042E" w:rsidRPr="00CE4ABC">
        <w:rPr>
          <w:rFonts w:ascii="Times New Roman" w:eastAsia="Times New Roman" w:hAnsi="Times New Roman" w:cs="Times New Roman"/>
          <w:color w:val="000000" w:themeColor="text1"/>
          <w:sz w:val="28"/>
          <w:szCs w:val="28"/>
          <w:lang w:eastAsia="uk-UA"/>
        </w:rPr>
        <w:t>установа, а у випадках</w:t>
      </w:r>
      <w:r w:rsidR="003D1CC6" w:rsidRPr="00CE4ABC">
        <w:rPr>
          <w:rFonts w:ascii="Times New Roman" w:eastAsia="Times New Roman" w:hAnsi="Times New Roman" w:cs="Times New Roman"/>
          <w:color w:val="000000" w:themeColor="text1"/>
          <w:sz w:val="28"/>
          <w:szCs w:val="28"/>
          <w:lang w:eastAsia="uk-UA"/>
        </w:rPr>
        <w:t>,</w:t>
      </w:r>
      <w:r w:rsidR="0005042E" w:rsidRPr="00CE4ABC">
        <w:rPr>
          <w:rFonts w:ascii="Times New Roman" w:eastAsia="Times New Roman" w:hAnsi="Times New Roman" w:cs="Times New Roman"/>
          <w:color w:val="000000" w:themeColor="text1"/>
          <w:sz w:val="28"/>
          <w:szCs w:val="28"/>
          <w:lang w:eastAsia="uk-UA"/>
        </w:rPr>
        <w:t xml:space="preserve"> визначених</w:t>
      </w:r>
      <w:r w:rsidR="003D1CC6" w:rsidRPr="00CE4ABC">
        <w:rPr>
          <w:rFonts w:ascii="Times New Roman" w:eastAsia="Times New Roman" w:hAnsi="Times New Roman" w:cs="Times New Roman"/>
          <w:color w:val="000000" w:themeColor="text1"/>
          <w:sz w:val="28"/>
          <w:szCs w:val="28"/>
          <w:lang w:eastAsia="uk-UA"/>
        </w:rPr>
        <w:t xml:space="preserve"> пунктом </w:t>
      </w:r>
      <w:r w:rsidR="00EA70CB" w:rsidRPr="00CE4ABC">
        <w:rPr>
          <w:rFonts w:ascii="Times New Roman" w:eastAsia="Times New Roman" w:hAnsi="Times New Roman" w:cs="Times New Roman"/>
          <w:color w:val="000000" w:themeColor="text1"/>
          <w:sz w:val="28"/>
          <w:szCs w:val="28"/>
          <w:lang w:eastAsia="uk-UA"/>
        </w:rPr>
        <w:t>2</w:t>
      </w:r>
      <w:r w:rsidR="003D1CC6" w:rsidRPr="00CE4ABC">
        <w:rPr>
          <w:rFonts w:ascii="Times New Roman" w:eastAsia="Times New Roman" w:hAnsi="Times New Roman" w:cs="Times New Roman"/>
          <w:color w:val="000000" w:themeColor="text1"/>
          <w:sz w:val="28"/>
          <w:szCs w:val="28"/>
          <w:lang w:eastAsia="uk-UA"/>
        </w:rPr>
        <w:t xml:space="preserve"> </w:t>
      </w:r>
      <w:r w:rsidR="00EE42C8">
        <w:rPr>
          <w:rFonts w:ascii="Times New Roman" w:eastAsia="Times New Roman" w:hAnsi="Times New Roman" w:cs="Times New Roman"/>
          <w:color w:val="000000" w:themeColor="text1"/>
          <w:sz w:val="28"/>
          <w:szCs w:val="28"/>
          <w:lang w:eastAsia="uk-UA"/>
        </w:rPr>
        <w:t>розділу</w:t>
      </w:r>
      <w:r w:rsidR="000C1E20">
        <w:rPr>
          <w:rFonts w:ascii="Times New Roman" w:eastAsia="Times New Roman" w:hAnsi="Times New Roman" w:cs="Times New Roman"/>
          <w:color w:val="000000" w:themeColor="text1"/>
          <w:sz w:val="28"/>
          <w:szCs w:val="28"/>
          <w:lang w:eastAsia="uk-UA"/>
        </w:rPr>
        <w:t xml:space="preserve"> І</w:t>
      </w:r>
      <w:r w:rsidR="00EE42C8">
        <w:rPr>
          <w:rFonts w:ascii="Times New Roman" w:eastAsia="Times New Roman" w:hAnsi="Times New Roman" w:cs="Times New Roman"/>
          <w:color w:val="000000" w:themeColor="text1"/>
          <w:sz w:val="28"/>
          <w:szCs w:val="28"/>
          <w:lang w:eastAsia="uk-UA"/>
        </w:rPr>
        <w:t xml:space="preserve"> цього Положення</w:t>
      </w:r>
      <w:r w:rsidR="00BB24E1" w:rsidRPr="00CE4ABC">
        <w:rPr>
          <w:rFonts w:ascii="Times New Roman" w:eastAsia="Times New Roman" w:hAnsi="Times New Roman" w:cs="Times New Roman"/>
          <w:color w:val="000000" w:themeColor="text1"/>
          <w:sz w:val="28"/>
          <w:szCs w:val="28"/>
          <w:lang w:eastAsia="uk-UA"/>
        </w:rPr>
        <w:t>,</w:t>
      </w:r>
      <w:r w:rsidR="003D1CC6" w:rsidRPr="00CE4ABC">
        <w:rPr>
          <w:rFonts w:ascii="Times New Roman" w:eastAsia="Times New Roman" w:hAnsi="Times New Roman" w:cs="Times New Roman"/>
          <w:color w:val="000000" w:themeColor="text1"/>
          <w:sz w:val="28"/>
          <w:szCs w:val="28"/>
          <w:lang w:eastAsia="uk-UA"/>
        </w:rPr>
        <w:t xml:space="preserve"> </w:t>
      </w:r>
      <w:r w:rsidR="00BB24E1" w:rsidRPr="00CE4ABC">
        <w:rPr>
          <w:rFonts w:ascii="Times New Roman" w:eastAsia="Times New Roman" w:hAnsi="Times New Roman" w:cs="Times New Roman"/>
          <w:color w:val="000000" w:themeColor="text1"/>
          <w:sz w:val="28"/>
          <w:szCs w:val="28"/>
          <w:lang w:eastAsia="uk-UA"/>
        </w:rPr>
        <w:t xml:space="preserve">- </w:t>
      </w:r>
      <w:r w:rsidR="003D1CC6" w:rsidRPr="00CE4ABC">
        <w:rPr>
          <w:rFonts w:ascii="Times New Roman" w:eastAsia="Times New Roman" w:hAnsi="Times New Roman" w:cs="Times New Roman"/>
          <w:color w:val="000000" w:themeColor="text1"/>
          <w:sz w:val="28"/>
          <w:szCs w:val="28"/>
          <w:lang w:eastAsia="uk-UA"/>
        </w:rPr>
        <w:t>лізингодавець</w:t>
      </w:r>
      <w:r w:rsidR="00EA70CB" w:rsidRPr="00CE4ABC">
        <w:rPr>
          <w:rFonts w:ascii="Times New Roman" w:eastAsia="Times New Roman" w:hAnsi="Times New Roman" w:cs="Times New Roman"/>
          <w:color w:val="000000" w:themeColor="text1"/>
          <w:sz w:val="28"/>
          <w:szCs w:val="28"/>
          <w:lang w:eastAsia="uk-UA"/>
        </w:rPr>
        <w:t>, зобов’язан</w:t>
      </w:r>
      <w:r w:rsidR="00EE42C8">
        <w:rPr>
          <w:rFonts w:ascii="Times New Roman" w:eastAsia="Times New Roman" w:hAnsi="Times New Roman" w:cs="Times New Roman"/>
          <w:color w:val="000000" w:themeColor="text1"/>
          <w:sz w:val="28"/>
          <w:szCs w:val="28"/>
          <w:lang w:eastAsia="uk-UA"/>
        </w:rPr>
        <w:t>а</w:t>
      </w:r>
      <w:r w:rsidRPr="00CE4ABC">
        <w:rPr>
          <w:rFonts w:ascii="Times New Roman" w:eastAsia="Times New Roman" w:hAnsi="Times New Roman" w:cs="Times New Roman"/>
          <w:color w:val="000000" w:themeColor="text1"/>
          <w:sz w:val="28"/>
          <w:szCs w:val="28"/>
          <w:lang w:eastAsia="uk-UA"/>
        </w:rPr>
        <w:t>:</w:t>
      </w:r>
    </w:p>
    <w:p w14:paraId="0E4CAA49" w14:textId="77777777" w:rsidR="008570BE" w:rsidRPr="00CC4CCD" w:rsidRDefault="008570BE" w:rsidP="005017EB">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E2D6CBD" w14:textId="31E61BC5"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83" w:name="n286"/>
      <w:bookmarkStart w:id="84" w:name="n89"/>
      <w:bookmarkEnd w:id="83"/>
      <w:bookmarkEnd w:id="84"/>
      <w:r w:rsidRPr="00A12083">
        <w:rPr>
          <w:rFonts w:ascii="Times New Roman" w:eastAsia="Times New Roman" w:hAnsi="Times New Roman" w:cs="Times New Roman"/>
          <w:color w:val="000000" w:themeColor="text1"/>
          <w:sz w:val="28"/>
          <w:szCs w:val="28"/>
          <w:lang w:eastAsia="uk-UA"/>
        </w:rPr>
        <w:t>здійснювати корпоративне управління відповідно до вимог </w:t>
      </w:r>
      <w:hyperlink r:id="rId24" w:anchor="n156" w:tgtFrame="_blank" w:history="1">
        <w:r w:rsidRPr="00A12083">
          <w:rPr>
            <w:rFonts w:ascii="Times New Roman" w:eastAsia="Times New Roman" w:hAnsi="Times New Roman" w:cs="Times New Roman"/>
            <w:color w:val="000000" w:themeColor="text1"/>
            <w:sz w:val="28"/>
            <w:szCs w:val="28"/>
            <w:lang w:eastAsia="uk-UA"/>
          </w:rPr>
          <w:t>статті</w:t>
        </w:r>
        <w:r w:rsidR="000C1E20">
          <w:rPr>
            <w:rFonts w:ascii="Times New Roman" w:eastAsia="Times New Roman" w:hAnsi="Times New Roman" w:cs="Times New Roman"/>
            <w:color w:val="000000" w:themeColor="text1"/>
            <w:sz w:val="28"/>
            <w:szCs w:val="28"/>
            <w:lang w:eastAsia="uk-UA"/>
          </w:rPr>
          <w:t> </w:t>
        </w:r>
        <w:r w:rsidRPr="00A12083">
          <w:rPr>
            <w:rFonts w:ascii="Times New Roman" w:eastAsia="Times New Roman" w:hAnsi="Times New Roman" w:cs="Times New Roman"/>
            <w:color w:val="000000" w:themeColor="text1"/>
            <w:sz w:val="28"/>
            <w:szCs w:val="28"/>
            <w:lang w:eastAsia="uk-UA"/>
          </w:rPr>
          <w:t>8</w:t>
        </w:r>
      </w:hyperlink>
      <w:r w:rsidRPr="00A12083">
        <w:rPr>
          <w:rFonts w:ascii="Times New Roman" w:eastAsia="Times New Roman" w:hAnsi="Times New Roman" w:cs="Times New Roman"/>
          <w:color w:val="000000" w:themeColor="text1"/>
          <w:sz w:val="28"/>
          <w:szCs w:val="28"/>
          <w:lang w:eastAsia="uk-UA"/>
        </w:rPr>
        <w:t xml:space="preserve"> Закону </w:t>
      </w:r>
      <w:r w:rsidR="00EE42C8">
        <w:rPr>
          <w:rFonts w:ascii="Times New Roman" w:eastAsia="Times New Roman" w:hAnsi="Times New Roman" w:cs="Times New Roman"/>
          <w:color w:val="000000" w:themeColor="text1"/>
          <w:sz w:val="28"/>
          <w:szCs w:val="28"/>
          <w:lang w:eastAsia="uk-UA"/>
        </w:rPr>
        <w:t>про фінансові послуги</w:t>
      </w:r>
      <w:r w:rsidRPr="00A12083">
        <w:rPr>
          <w:rFonts w:ascii="Times New Roman" w:eastAsia="Times New Roman" w:hAnsi="Times New Roman" w:cs="Times New Roman"/>
          <w:color w:val="000000" w:themeColor="text1"/>
          <w:sz w:val="28"/>
          <w:szCs w:val="28"/>
          <w:lang w:eastAsia="uk-UA"/>
        </w:rPr>
        <w:t>;</w:t>
      </w:r>
    </w:p>
    <w:p w14:paraId="1FB16DAC"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4C91F3F" w14:textId="5B4D7040"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85" w:name="n90"/>
      <w:bookmarkEnd w:id="85"/>
      <w:r w:rsidRPr="00A12083">
        <w:rPr>
          <w:rFonts w:ascii="Times New Roman" w:eastAsia="Times New Roman" w:hAnsi="Times New Roman" w:cs="Times New Roman"/>
          <w:color w:val="000000" w:themeColor="text1"/>
          <w:sz w:val="28"/>
          <w:szCs w:val="28"/>
          <w:lang w:eastAsia="uk-UA"/>
        </w:rPr>
        <w:lastRenderedPageBreak/>
        <w:t xml:space="preserve">дотримуватися внутрішніх положень, перелік та вимоги до яких визначено законодавством </w:t>
      </w:r>
      <w:r w:rsidR="00C75BE0">
        <w:rPr>
          <w:rFonts w:ascii="Times New Roman" w:eastAsia="Times New Roman" w:hAnsi="Times New Roman" w:cs="Times New Roman"/>
          <w:color w:val="000000" w:themeColor="text1"/>
          <w:sz w:val="28"/>
          <w:szCs w:val="28"/>
          <w:lang w:eastAsia="uk-UA"/>
        </w:rPr>
        <w:t xml:space="preserve">України </w:t>
      </w:r>
      <w:r w:rsidRPr="00A12083">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p>
    <w:p w14:paraId="62C0A3D4"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359E43E" w14:textId="73E9BCA4"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86" w:name="n91"/>
      <w:bookmarkEnd w:id="86"/>
      <w:r w:rsidRPr="00A12083">
        <w:rPr>
          <w:rFonts w:ascii="Times New Roman" w:eastAsia="Times New Roman" w:hAnsi="Times New Roman" w:cs="Times New Roman"/>
          <w:color w:val="000000" w:themeColor="text1"/>
          <w:sz w:val="28"/>
          <w:szCs w:val="28"/>
          <w:lang w:eastAsia="uk-UA"/>
        </w:rPr>
        <w:t xml:space="preserve">дотримуватися затверджених внутрішніх правил надання відповідних фінансових послуг, які повинні відповідати встановленим до таких правил </w:t>
      </w:r>
      <w:r w:rsidRPr="00E804CC">
        <w:rPr>
          <w:rFonts w:ascii="Times New Roman" w:eastAsia="Times New Roman" w:hAnsi="Times New Roman" w:cs="Times New Roman"/>
          <w:color w:val="000000" w:themeColor="text1"/>
          <w:sz w:val="28"/>
          <w:szCs w:val="28"/>
          <w:lang w:eastAsia="uk-UA"/>
        </w:rPr>
        <w:t>вимогам закон</w:t>
      </w:r>
      <w:r w:rsidR="00E804CC" w:rsidRPr="00E804CC">
        <w:rPr>
          <w:rFonts w:ascii="Times New Roman" w:eastAsia="Times New Roman" w:hAnsi="Times New Roman" w:cs="Times New Roman"/>
          <w:color w:val="000000" w:themeColor="text1"/>
          <w:sz w:val="28"/>
          <w:szCs w:val="28"/>
          <w:lang w:eastAsia="uk-UA"/>
        </w:rPr>
        <w:t xml:space="preserve">одавства </w:t>
      </w:r>
      <w:r w:rsidR="002966E9">
        <w:rPr>
          <w:rFonts w:ascii="Times New Roman" w:eastAsia="Times New Roman" w:hAnsi="Times New Roman" w:cs="Times New Roman"/>
          <w:color w:val="000000" w:themeColor="text1"/>
          <w:sz w:val="28"/>
          <w:szCs w:val="28"/>
          <w:lang w:eastAsia="uk-UA"/>
        </w:rPr>
        <w:t xml:space="preserve">України </w:t>
      </w:r>
      <w:r w:rsidR="008570BE" w:rsidRPr="00E804CC">
        <w:rPr>
          <w:rFonts w:ascii="Times New Roman" w:eastAsia="Times New Roman" w:hAnsi="Times New Roman" w:cs="Times New Roman"/>
          <w:color w:val="000000" w:themeColor="text1"/>
          <w:sz w:val="28"/>
          <w:szCs w:val="28"/>
          <w:lang w:eastAsia="uk-UA"/>
        </w:rPr>
        <w:t xml:space="preserve"> з питань регулювання ринків фінансових послуг</w:t>
      </w:r>
      <w:r w:rsidRPr="00E804CC">
        <w:rPr>
          <w:rFonts w:ascii="Times New Roman" w:eastAsia="Times New Roman" w:hAnsi="Times New Roman" w:cs="Times New Roman"/>
          <w:color w:val="000000" w:themeColor="text1"/>
          <w:sz w:val="28"/>
          <w:szCs w:val="28"/>
          <w:lang w:eastAsia="uk-UA"/>
        </w:rPr>
        <w:t>, та укладати</w:t>
      </w:r>
      <w:r w:rsidRPr="00A12083">
        <w:rPr>
          <w:rFonts w:ascii="Times New Roman" w:eastAsia="Times New Roman" w:hAnsi="Times New Roman" w:cs="Times New Roman"/>
          <w:color w:val="000000" w:themeColor="text1"/>
          <w:sz w:val="28"/>
          <w:szCs w:val="28"/>
          <w:lang w:eastAsia="uk-UA"/>
        </w:rPr>
        <w:t xml:space="preserve"> договори з надання фінансових послуг виключно відповідно до таких правил. Фінансові установи - юридичні особи публічного права замість внутрішніх документів, що регламентують порядок надання фінансових послуг, та примірних договорів із споживачами фінансових послуг можуть використовувати нормативно-правові акти</w:t>
      </w:r>
      <w:r w:rsidR="002966E9">
        <w:rPr>
          <w:rFonts w:ascii="Times New Roman" w:eastAsia="Times New Roman" w:hAnsi="Times New Roman" w:cs="Times New Roman"/>
          <w:color w:val="000000" w:themeColor="text1"/>
          <w:sz w:val="28"/>
          <w:szCs w:val="28"/>
          <w:lang w:eastAsia="uk-UA"/>
        </w:rPr>
        <w:t xml:space="preserve"> України</w:t>
      </w:r>
      <w:r w:rsidRPr="00A12083">
        <w:rPr>
          <w:rFonts w:ascii="Times New Roman" w:eastAsia="Times New Roman" w:hAnsi="Times New Roman" w:cs="Times New Roman"/>
          <w:color w:val="000000" w:themeColor="text1"/>
          <w:sz w:val="28"/>
          <w:szCs w:val="28"/>
          <w:lang w:eastAsia="uk-UA"/>
        </w:rPr>
        <w:t>, що визначають порядок надання ними фінансових послуг, та примірні договори, які затверджені уповноваженим органом державної влади;</w:t>
      </w:r>
    </w:p>
    <w:p w14:paraId="7A95EB66"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4748FD4" w14:textId="77777777"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87" w:name="n92"/>
      <w:bookmarkEnd w:id="87"/>
      <w:r w:rsidRPr="00A12083">
        <w:rPr>
          <w:rFonts w:ascii="Times New Roman" w:eastAsia="Times New Roman" w:hAnsi="Times New Roman" w:cs="Times New Roman"/>
          <w:color w:val="000000" w:themeColor="text1"/>
          <w:sz w:val="28"/>
          <w:szCs w:val="28"/>
          <w:lang w:eastAsia="uk-UA"/>
        </w:rPr>
        <w:t>розміщувати внутрішні правила надання фінансових послуг на власному веб-сайті (веб-сторінці) не пізніше наступного робочого дня після дати набрання ними чинності із зазначенням такої дати;</w:t>
      </w:r>
    </w:p>
    <w:p w14:paraId="66BEA7E2"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B3B6A36" w14:textId="5B660937"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88" w:name="n93"/>
      <w:bookmarkEnd w:id="88"/>
      <w:r w:rsidRPr="00A12083">
        <w:rPr>
          <w:rFonts w:ascii="Times New Roman" w:eastAsia="Times New Roman" w:hAnsi="Times New Roman" w:cs="Times New Roman"/>
          <w:color w:val="000000" w:themeColor="text1"/>
          <w:sz w:val="28"/>
          <w:szCs w:val="28"/>
          <w:lang w:eastAsia="uk-UA"/>
        </w:rPr>
        <w:t>використовувати у внутрішніх правилах поняття, які відповідають поняттям, визначеним законодавством</w:t>
      </w:r>
      <w:r w:rsidR="00C75BE0">
        <w:rPr>
          <w:rFonts w:ascii="Times New Roman" w:eastAsia="Times New Roman" w:hAnsi="Times New Roman" w:cs="Times New Roman"/>
          <w:color w:val="000000" w:themeColor="text1"/>
          <w:sz w:val="28"/>
          <w:szCs w:val="28"/>
          <w:lang w:eastAsia="uk-UA"/>
        </w:rPr>
        <w:t xml:space="preserve"> України</w:t>
      </w:r>
      <w:r w:rsidRPr="00A12083">
        <w:rPr>
          <w:rFonts w:ascii="Times New Roman" w:eastAsia="Times New Roman" w:hAnsi="Times New Roman" w:cs="Times New Roman"/>
          <w:color w:val="000000" w:themeColor="text1"/>
          <w:sz w:val="28"/>
          <w:szCs w:val="28"/>
          <w:lang w:eastAsia="uk-UA"/>
        </w:rPr>
        <w:t>. У разі застосування понять, не визначених законодавством</w:t>
      </w:r>
      <w:r w:rsidR="00C75BE0">
        <w:rPr>
          <w:rFonts w:ascii="Times New Roman" w:eastAsia="Times New Roman" w:hAnsi="Times New Roman" w:cs="Times New Roman"/>
          <w:color w:val="000000" w:themeColor="text1"/>
          <w:sz w:val="28"/>
          <w:szCs w:val="28"/>
          <w:lang w:eastAsia="uk-UA"/>
        </w:rPr>
        <w:t xml:space="preserve"> України</w:t>
      </w:r>
      <w:r w:rsidRPr="00A12083">
        <w:rPr>
          <w:rFonts w:ascii="Times New Roman" w:eastAsia="Times New Roman" w:hAnsi="Times New Roman" w:cs="Times New Roman"/>
          <w:color w:val="000000" w:themeColor="text1"/>
          <w:sz w:val="28"/>
          <w:szCs w:val="28"/>
          <w:lang w:eastAsia="uk-UA"/>
        </w:rPr>
        <w:t>, потрібно дати їх визначення;</w:t>
      </w:r>
    </w:p>
    <w:p w14:paraId="71665CAD"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EFE487D" w14:textId="77777777"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89" w:name="n94"/>
      <w:bookmarkEnd w:id="89"/>
      <w:r w:rsidRPr="00A12083">
        <w:rPr>
          <w:rFonts w:ascii="Times New Roman" w:eastAsia="Times New Roman" w:hAnsi="Times New Roman" w:cs="Times New Roman"/>
          <w:color w:val="000000" w:themeColor="text1"/>
          <w:sz w:val="28"/>
          <w:szCs w:val="28"/>
          <w:lang w:eastAsia="uk-UA"/>
        </w:rPr>
        <w:t>викладати положення внутрішніх правил надання фінансових послуг однозначно і не допускати різного тлумачення. Одне і те саме слово не може вживатися для вираження різних понять. Різні слова не можуть вживатися для вираження одного і того самого поняття;</w:t>
      </w:r>
    </w:p>
    <w:p w14:paraId="7C2FD61F"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236670F" w14:textId="4F757F4B"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0" w:name="n95"/>
      <w:bookmarkEnd w:id="90"/>
      <w:r w:rsidRPr="00A12083">
        <w:rPr>
          <w:rFonts w:ascii="Times New Roman" w:eastAsia="Times New Roman" w:hAnsi="Times New Roman" w:cs="Times New Roman"/>
          <w:color w:val="000000" w:themeColor="text1"/>
          <w:sz w:val="28"/>
          <w:szCs w:val="28"/>
          <w:lang w:eastAsia="uk-UA"/>
        </w:rPr>
        <w:t xml:space="preserve">використовувати внутрішні правила, які не суперечать законодавству </w:t>
      </w:r>
      <w:r w:rsidR="00C75BE0">
        <w:rPr>
          <w:rFonts w:ascii="Times New Roman" w:eastAsia="Times New Roman" w:hAnsi="Times New Roman" w:cs="Times New Roman"/>
          <w:color w:val="000000" w:themeColor="text1"/>
          <w:sz w:val="28"/>
          <w:szCs w:val="28"/>
          <w:lang w:eastAsia="uk-UA"/>
        </w:rPr>
        <w:t xml:space="preserve">України </w:t>
      </w:r>
      <w:r w:rsidRPr="00A12083">
        <w:rPr>
          <w:rFonts w:ascii="Times New Roman" w:eastAsia="Times New Roman" w:hAnsi="Times New Roman" w:cs="Times New Roman"/>
          <w:color w:val="000000" w:themeColor="text1"/>
          <w:sz w:val="28"/>
          <w:szCs w:val="28"/>
          <w:lang w:eastAsia="uk-UA"/>
        </w:rPr>
        <w:t>з питань регулювання ринків фінансових послуг, а також не порушують та не обмежують прав споживачів фінансових послуг, визначених законодавством</w:t>
      </w:r>
      <w:r w:rsidR="00C75BE0">
        <w:rPr>
          <w:rFonts w:ascii="Times New Roman" w:eastAsia="Times New Roman" w:hAnsi="Times New Roman" w:cs="Times New Roman"/>
          <w:color w:val="000000" w:themeColor="text1"/>
          <w:sz w:val="28"/>
          <w:szCs w:val="28"/>
          <w:lang w:eastAsia="uk-UA"/>
        </w:rPr>
        <w:t xml:space="preserve"> України</w:t>
      </w:r>
      <w:r w:rsidRPr="00A12083">
        <w:rPr>
          <w:rFonts w:ascii="Times New Roman" w:eastAsia="Times New Roman" w:hAnsi="Times New Roman" w:cs="Times New Roman"/>
          <w:color w:val="000000" w:themeColor="text1"/>
          <w:sz w:val="28"/>
          <w:szCs w:val="28"/>
          <w:lang w:eastAsia="uk-UA"/>
        </w:rPr>
        <w:t>;</w:t>
      </w:r>
    </w:p>
    <w:p w14:paraId="0C1C97C6"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FF73AEE" w14:textId="77777777"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1" w:name="n96"/>
      <w:bookmarkEnd w:id="91"/>
      <w:r w:rsidRPr="00A12083">
        <w:rPr>
          <w:rFonts w:ascii="Times New Roman" w:eastAsia="Times New Roman" w:hAnsi="Times New Roman" w:cs="Times New Roman"/>
          <w:color w:val="000000" w:themeColor="text1"/>
          <w:sz w:val="28"/>
          <w:szCs w:val="28"/>
          <w:lang w:eastAsia="uk-UA"/>
        </w:rPr>
        <w:t>включати у договори про надання фінансових послуг обов’язкове посилання на внутрішні правила надання фінансових послуг;</w:t>
      </w:r>
    </w:p>
    <w:p w14:paraId="0A9C988D"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49515C4" w14:textId="16E7C584"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2" w:name="n97"/>
      <w:bookmarkEnd w:id="92"/>
      <w:r w:rsidRPr="00A12083">
        <w:rPr>
          <w:rFonts w:ascii="Times New Roman" w:eastAsia="Times New Roman" w:hAnsi="Times New Roman" w:cs="Times New Roman"/>
          <w:color w:val="000000" w:themeColor="text1"/>
          <w:sz w:val="28"/>
          <w:szCs w:val="28"/>
          <w:lang w:eastAsia="uk-UA"/>
        </w:rPr>
        <w:t>надавати фінансові послуги на підставі договору, який відповідає вимогам </w:t>
      </w:r>
      <w:hyperlink r:id="rId25" w:anchor="n122" w:tgtFrame="_blank" w:history="1">
        <w:r w:rsidRPr="00A12083">
          <w:rPr>
            <w:rFonts w:ascii="Times New Roman" w:eastAsia="Times New Roman" w:hAnsi="Times New Roman" w:cs="Times New Roman"/>
            <w:color w:val="000000" w:themeColor="text1"/>
            <w:sz w:val="28"/>
            <w:szCs w:val="28"/>
            <w:lang w:eastAsia="uk-UA"/>
          </w:rPr>
          <w:t>статті 6</w:t>
        </w:r>
      </w:hyperlink>
      <w:r w:rsidR="00E30204">
        <w:rPr>
          <w:rFonts w:ascii="Times New Roman" w:eastAsia="Times New Roman" w:hAnsi="Times New Roman" w:cs="Times New Roman"/>
          <w:color w:val="000000" w:themeColor="text1"/>
          <w:sz w:val="28"/>
          <w:szCs w:val="28"/>
          <w:lang w:eastAsia="uk-UA"/>
        </w:rPr>
        <w:t xml:space="preserve"> </w:t>
      </w:r>
      <w:r w:rsidRPr="00A12083">
        <w:rPr>
          <w:rFonts w:ascii="Times New Roman" w:eastAsia="Times New Roman" w:hAnsi="Times New Roman" w:cs="Times New Roman"/>
          <w:color w:val="000000" w:themeColor="text1"/>
          <w:sz w:val="28"/>
          <w:szCs w:val="28"/>
          <w:lang w:eastAsia="uk-UA"/>
        </w:rPr>
        <w:t xml:space="preserve">Закону </w:t>
      </w:r>
      <w:r w:rsidR="00B44043">
        <w:rPr>
          <w:rFonts w:ascii="Times New Roman" w:eastAsia="Times New Roman" w:hAnsi="Times New Roman" w:cs="Times New Roman"/>
          <w:color w:val="000000" w:themeColor="text1"/>
          <w:sz w:val="28"/>
          <w:szCs w:val="28"/>
          <w:lang w:eastAsia="uk-UA"/>
        </w:rPr>
        <w:t xml:space="preserve">про фінансові послуги </w:t>
      </w:r>
      <w:r w:rsidRPr="00A12083">
        <w:rPr>
          <w:rFonts w:ascii="Times New Roman" w:eastAsia="Times New Roman" w:hAnsi="Times New Roman" w:cs="Times New Roman"/>
          <w:color w:val="000000" w:themeColor="text1"/>
          <w:sz w:val="28"/>
          <w:szCs w:val="28"/>
          <w:lang w:eastAsia="uk-UA"/>
        </w:rPr>
        <w:t>, </w:t>
      </w:r>
      <w:hyperlink r:id="rId26" w:anchor="n169" w:tgtFrame="_blank" w:history="1">
        <w:r w:rsidRPr="00A12083">
          <w:rPr>
            <w:rFonts w:ascii="Times New Roman" w:eastAsia="Times New Roman" w:hAnsi="Times New Roman" w:cs="Times New Roman"/>
            <w:color w:val="000000" w:themeColor="text1"/>
            <w:sz w:val="28"/>
            <w:szCs w:val="28"/>
            <w:lang w:eastAsia="uk-UA"/>
          </w:rPr>
          <w:t>статей 11</w:t>
        </w:r>
      </w:hyperlink>
      <w:r w:rsidRPr="00A12083">
        <w:rPr>
          <w:rFonts w:ascii="Times New Roman" w:eastAsia="Times New Roman" w:hAnsi="Times New Roman" w:cs="Times New Roman"/>
          <w:color w:val="000000" w:themeColor="text1"/>
          <w:sz w:val="28"/>
          <w:szCs w:val="28"/>
          <w:lang w:eastAsia="uk-UA"/>
        </w:rPr>
        <w:t> і </w:t>
      </w:r>
      <w:hyperlink r:id="rId27" w:anchor="n413" w:tgtFrame="_blank" w:history="1">
        <w:r w:rsidRPr="00A12083">
          <w:rPr>
            <w:rFonts w:ascii="Times New Roman" w:eastAsia="Times New Roman" w:hAnsi="Times New Roman" w:cs="Times New Roman"/>
            <w:color w:val="000000" w:themeColor="text1"/>
            <w:sz w:val="28"/>
            <w:szCs w:val="28"/>
            <w:lang w:eastAsia="uk-UA"/>
          </w:rPr>
          <w:t>18</w:t>
        </w:r>
      </w:hyperlink>
      <w:r w:rsidRPr="00A12083">
        <w:rPr>
          <w:rFonts w:ascii="Times New Roman" w:eastAsia="Times New Roman" w:hAnsi="Times New Roman" w:cs="Times New Roman"/>
          <w:color w:val="000000" w:themeColor="text1"/>
          <w:sz w:val="28"/>
          <w:szCs w:val="28"/>
          <w:lang w:eastAsia="uk-UA"/>
        </w:rPr>
        <w:t> Закону України “Про захист прав споживачів”, </w:t>
      </w:r>
      <w:hyperlink r:id="rId28" w:anchor="n4944" w:tgtFrame="_blank" w:history="1">
        <w:r w:rsidRPr="00A12083">
          <w:rPr>
            <w:rFonts w:ascii="Times New Roman" w:eastAsia="Times New Roman" w:hAnsi="Times New Roman" w:cs="Times New Roman"/>
            <w:color w:val="000000" w:themeColor="text1"/>
            <w:sz w:val="28"/>
            <w:szCs w:val="28"/>
            <w:lang w:eastAsia="uk-UA"/>
          </w:rPr>
          <w:t>статті 1056</w:t>
        </w:r>
      </w:hyperlink>
      <w:hyperlink r:id="rId29" w:anchor="n4944" w:tgtFrame="_blank" w:history="1">
        <w:r w:rsidRPr="00A12083">
          <w:rPr>
            <w:rFonts w:ascii="Times New Roman" w:eastAsia="Times New Roman" w:hAnsi="Times New Roman" w:cs="Times New Roman"/>
            <w:bCs/>
            <w:color w:val="000000" w:themeColor="text1"/>
            <w:sz w:val="28"/>
            <w:szCs w:val="28"/>
            <w:vertAlign w:val="superscript"/>
            <w:lang w:eastAsia="uk-UA"/>
          </w:rPr>
          <w:t>1</w:t>
        </w:r>
      </w:hyperlink>
      <w:r w:rsidRPr="00A12083">
        <w:rPr>
          <w:rFonts w:ascii="Times New Roman" w:eastAsia="Times New Roman" w:hAnsi="Times New Roman" w:cs="Times New Roman"/>
          <w:color w:val="000000" w:themeColor="text1"/>
          <w:sz w:val="28"/>
          <w:szCs w:val="28"/>
          <w:lang w:eastAsia="uk-UA"/>
        </w:rPr>
        <w:t xml:space="preserve"> Цивільного кодексу України, інших законів з питань регулювання окремих ринків фінансових послуг, </w:t>
      </w:r>
      <w:r w:rsidRPr="00E804CC">
        <w:rPr>
          <w:rFonts w:ascii="Times New Roman" w:eastAsia="Times New Roman" w:hAnsi="Times New Roman" w:cs="Times New Roman"/>
          <w:color w:val="000000" w:themeColor="text1"/>
          <w:sz w:val="28"/>
          <w:szCs w:val="28"/>
          <w:lang w:eastAsia="uk-UA"/>
        </w:rPr>
        <w:t>вимогам до договорів про надання фінансових послуг фізичним особам, визначени</w:t>
      </w:r>
      <w:r w:rsidR="008570BE" w:rsidRPr="00E804CC">
        <w:rPr>
          <w:rFonts w:ascii="Times New Roman" w:eastAsia="Times New Roman" w:hAnsi="Times New Roman" w:cs="Times New Roman"/>
          <w:color w:val="000000" w:themeColor="text1"/>
          <w:sz w:val="28"/>
          <w:szCs w:val="28"/>
          <w:lang w:eastAsia="uk-UA"/>
        </w:rPr>
        <w:t>х</w:t>
      </w:r>
      <w:r w:rsidRPr="00E804CC">
        <w:rPr>
          <w:rFonts w:ascii="Times New Roman" w:eastAsia="Times New Roman" w:hAnsi="Times New Roman" w:cs="Times New Roman"/>
          <w:color w:val="000000" w:themeColor="text1"/>
          <w:sz w:val="28"/>
          <w:szCs w:val="28"/>
          <w:lang w:eastAsia="uk-UA"/>
        </w:rPr>
        <w:t xml:space="preserve"> </w:t>
      </w:r>
      <w:r w:rsidR="00EE5BD5">
        <w:rPr>
          <w:rFonts w:ascii="Times New Roman" w:eastAsia="Times New Roman" w:hAnsi="Times New Roman" w:cs="Times New Roman"/>
          <w:color w:val="000000" w:themeColor="text1"/>
          <w:sz w:val="28"/>
          <w:szCs w:val="28"/>
          <w:lang w:eastAsia="uk-UA"/>
        </w:rPr>
        <w:t xml:space="preserve">нормативно-правовими </w:t>
      </w:r>
      <w:r w:rsidR="008570BE" w:rsidRPr="00E804CC">
        <w:rPr>
          <w:rFonts w:ascii="Times New Roman" w:eastAsia="Times New Roman" w:hAnsi="Times New Roman" w:cs="Times New Roman"/>
          <w:color w:val="000000" w:themeColor="text1"/>
          <w:sz w:val="28"/>
          <w:szCs w:val="28"/>
          <w:lang w:eastAsia="uk-UA"/>
        </w:rPr>
        <w:t xml:space="preserve">актами </w:t>
      </w:r>
      <w:r w:rsidR="002966E9">
        <w:rPr>
          <w:rFonts w:ascii="Times New Roman" w:eastAsia="Times New Roman" w:hAnsi="Times New Roman" w:cs="Times New Roman"/>
          <w:color w:val="000000" w:themeColor="text1"/>
          <w:sz w:val="28"/>
          <w:szCs w:val="28"/>
          <w:lang w:eastAsia="uk-UA"/>
        </w:rPr>
        <w:t xml:space="preserve">України </w:t>
      </w:r>
      <w:r w:rsidR="008570BE" w:rsidRPr="00E804CC">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E804CC">
        <w:rPr>
          <w:rFonts w:ascii="Times New Roman" w:eastAsia="Times New Roman" w:hAnsi="Times New Roman" w:cs="Times New Roman"/>
          <w:color w:val="000000" w:themeColor="text1"/>
          <w:sz w:val="28"/>
          <w:szCs w:val="28"/>
          <w:lang w:eastAsia="uk-UA"/>
        </w:rPr>
        <w:t>, та положенням</w:t>
      </w:r>
      <w:r w:rsidRPr="00A12083">
        <w:rPr>
          <w:rFonts w:ascii="Times New Roman" w:eastAsia="Times New Roman" w:hAnsi="Times New Roman" w:cs="Times New Roman"/>
          <w:color w:val="000000" w:themeColor="text1"/>
          <w:sz w:val="28"/>
          <w:szCs w:val="28"/>
          <w:lang w:eastAsia="uk-UA"/>
        </w:rPr>
        <w:t xml:space="preserve"> внутрішніх правил надання фінансових послуг фінансовою установою. Якщо відповідно до вимог законодавства додатком до внутрішніх правил надання фінансових послуг є типовий договір, договори з </w:t>
      </w:r>
      <w:r w:rsidRPr="00A12083">
        <w:rPr>
          <w:rFonts w:ascii="Times New Roman" w:eastAsia="Times New Roman" w:hAnsi="Times New Roman" w:cs="Times New Roman"/>
          <w:color w:val="000000" w:themeColor="text1"/>
          <w:sz w:val="28"/>
          <w:szCs w:val="28"/>
          <w:lang w:eastAsia="uk-UA"/>
        </w:rPr>
        <w:lastRenderedPageBreak/>
        <w:t>надання фінансових послуг, що укладаються фінансовою установою, повинні відповідати такому типовому договору;</w:t>
      </w:r>
    </w:p>
    <w:p w14:paraId="5670D10D"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110B930" w14:textId="4FCD7298"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3" w:name="n98"/>
      <w:bookmarkEnd w:id="93"/>
      <w:r w:rsidRPr="00A12083">
        <w:rPr>
          <w:rFonts w:ascii="Times New Roman" w:eastAsia="Times New Roman" w:hAnsi="Times New Roman" w:cs="Times New Roman"/>
          <w:color w:val="000000" w:themeColor="text1"/>
          <w:sz w:val="28"/>
          <w:szCs w:val="28"/>
          <w:lang w:eastAsia="uk-UA"/>
        </w:rPr>
        <w:t>вносити інформацію про всі відокремлені підрозділи</w:t>
      </w:r>
      <w:r w:rsidR="005C3B5E">
        <w:rPr>
          <w:rFonts w:ascii="Times New Roman" w:eastAsia="Times New Roman" w:hAnsi="Times New Roman" w:cs="Times New Roman"/>
          <w:color w:val="000000" w:themeColor="text1"/>
          <w:sz w:val="28"/>
          <w:szCs w:val="28"/>
          <w:lang w:eastAsia="uk-UA"/>
        </w:rPr>
        <w:t xml:space="preserve"> </w:t>
      </w:r>
      <w:r w:rsidR="007555A6">
        <w:rPr>
          <w:rFonts w:ascii="Times New Roman" w:eastAsia="Times New Roman" w:hAnsi="Times New Roman" w:cs="Times New Roman"/>
          <w:color w:val="000000" w:themeColor="text1"/>
          <w:sz w:val="28"/>
          <w:szCs w:val="28"/>
          <w:lang w:eastAsia="uk-UA"/>
        </w:rPr>
        <w:t>ліцензіата</w:t>
      </w:r>
      <w:r w:rsidRPr="00A12083">
        <w:rPr>
          <w:rFonts w:ascii="Times New Roman" w:eastAsia="Times New Roman" w:hAnsi="Times New Roman" w:cs="Times New Roman"/>
          <w:color w:val="000000" w:themeColor="text1"/>
          <w:sz w:val="28"/>
          <w:szCs w:val="28"/>
          <w:lang w:eastAsia="uk-UA"/>
        </w:rPr>
        <w:t xml:space="preserve"> до Єдиного державного реєстру юридичних осіб, фізичних осіб - підприємців та громадських формувань та до Державного реєстру фінансових установ відповідно до вимог законодавства</w:t>
      </w:r>
      <w:r w:rsidR="00C75BE0">
        <w:rPr>
          <w:rFonts w:ascii="Times New Roman" w:eastAsia="Times New Roman" w:hAnsi="Times New Roman" w:cs="Times New Roman"/>
          <w:color w:val="000000" w:themeColor="text1"/>
          <w:sz w:val="28"/>
          <w:szCs w:val="28"/>
          <w:lang w:eastAsia="uk-UA"/>
        </w:rPr>
        <w:t xml:space="preserve"> України</w:t>
      </w:r>
      <w:r w:rsidRPr="00A12083">
        <w:rPr>
          <w:rFonts w:ascii="Times New Roman" w:eastAsia="Times New Roman" w:hAnsi="Times New Roman" w:cs="Times New Roman"/>
          <w:color w:val="000000" w:themeColor="text1"/>
          <w:sz w:val="28"/>
          <w:szCs w:val="28"/>
          <w:lang w:eastAsia="uk-UA"/>
        </w:rPr>
        <w:t>;</w:t>
      </w:r>
    </w:p>
    <w:p w14:paraId="399D3BA2"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0057D7B" w14:textId="7DA8D567" w:rsidR="003A54D5" w:rsidRPr="001F4761"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4" w:name="n99"/>
      <w:bookmarkEnd w:id="94"/>
      <w:r w:rsidRPr="001F4761">
        <w:rPr>
          <w:rFonts w:ascii="Times New Roman" w:eastAsia="Times New Roman" w:hAnsi="Times New Roman" w:cs="Times New Roman"/>
          <w:color w:val="000000" w:themeColor="text1"/>
          <w:sz w:val="28"/>
          <w:szCs w:val="28"/>
          <w:lang w:eastAsia="uk-UA"/>
        </w:rPr>
        <w:t>відповідно до </w:t>
      </w:r>
      <w:hyperlink r:id="rId30" w:anchor="n273" w:tgtFrame="_blank" w:history="1">
        <w:r w:rsidRPr="001F4761">
          <w:rPr>
            <w:rFonts w:ascii="Times New Roman" w:eastAsia="Times New Roman" w:hAnsi="Times New Roman" w:cs="Times New Roman"/>
            <w:color w:val="000000" w:themeColor="text1"/>
            <w:sz w:val="28"/>
            <w:szCs w:val="28"/>
            <w:lang w:eastAsia="uk-UA"/>
          </w:rPr>
          <w:t>статті 14</w:t>
        </w:r>
      </w:hyperlink>
      <w:r w:rsidRPr="001F4761">
        <w:rPr>
          <w:rFonts w:ascii="Times New Roman" w:eastAsia="Times New Roman" w:hAnsi="Times New Roman" w:cs="Times New Roman"/>
          <w:color w:val="000000" w:themeColor="text1"/>
          <w:sz w:val="28"/>
          <w:szCs w:val="28"/>
          <w:lang w:eastAsia="uk-UA"/>
        </w:rPr>
        <w:t> Закону</w:t>
      </w:r>
      <w:r w:rsidR="000C1E20" w:rsidRPr="001F4761">
        <w:rPr>
          <w:rFonts w:ascii="Times New Roman" w:eastAsia="Times New Roman" w:hAnsi="Times New Roman" w:cs="Times New Roman"/>
          <w:color w:val="000000" w:themeColor="text1"/>
          <w:sz w:val="28"/>
          <w:szCs w:val="28"/>
          <w:lang w:eastAsia="uk-UA"/>
        </w:rPr>
        <w:t xml:space="preserve"> про фінансові послуги</w:t>
      </w:r>
      <w:r w:rsidRPr="001F4761">
        <w:rPr>
          <w:rFonts w:ascii="Times New Roman" w:eastAsia="Times New Roman" w:hAnsi="Times New Roman" w:cs="Times New Roman"/>
          <w:color w:val="000000" w:themeColor="text1"/>
          <w:sz w:val="28"/>
          <w:szCs w:val="28"/>
          <w:lang w:eastAsia="uk-UA"/>
        </w:rPr>
        <w:t xml:space="preserve"> вести облік, складати та подавати до </w:t>
      </w:r>
      <w:r w:rsidR="00136270" w:rsidRPr="001F4761">
        <w:rPr>
          <w:rFonts w:ascii="Times New Roman" w:eastAsia="Times New Roman" w:hAnsi="Times New Roman" w:cs="Times New Roman"/>
          <w:color w:val="000000" w:themeColor="text1"/>
          <w:sz w:val="28"/>
          <w:szCs w:val="28"/>
          <w:lang w:eastAsia="uk-UA"/>
        </w:rPr>
        <w:t>Національного банку</w:t>
      </w:r>
      <w:r w:rsidRPr="001F4761">
        <w:rPr>
          <w:rFonts w:ascii="Times New Roman" w:eastAsia="Times New Roman" w:hAnsi="Times New Roman" w:cs="Times New Roman"/>
          <w:color w:val="000000" w:themeColor="text1"/>
          <w:sz w:val="28"/>
          <w:szCs w:val="28"/>
          <w:lang w:eastAsia="uk-UA"/>
        </w:rPr>
        <w:t xml:space="preserve"> фінансову та фінансову консолідовану звітність, звітні дані</w:t>
      </w:r>
      <w:r w:rsidR="00EA3B3B" w:rsidRPr="001F4761">
        <w:rPr>
          <w:rFonts w:ascii="Times New Roman" w:eastAsia="Times New Roman" w:hAnsi="Times New Roman" w:cs="Times New Roman"/>
          <w:color w:val="000000" w:themeColor="text1"/>
          <w:sz w:val="28"/>
          <w:szCs w:val="28"/>
          <w:lang w:eastAsia="uk-UA"/>
        </w:rPr>
        <w:t xml:space="preserve"> (дані звітності)</w:t>
      </w:r>
      <w:r w:rsidRPr="001F4761">
        <w:rPr>
          <w:rFonts w:ascii="Times New Roman" w:eastAsia="Times New Roman" w:hAnsi="Times New Roman" w:cs="Times New Roman"/>
          <w:color w:val="000000" w:themeColor="text1"/>
          <w:sz w:val="28"/>
          <w:szCs w:val="28"/>
          <w:lang w:eastAsia="uk-UA"/>
        </w:rPr>
        <w:t>, іншу інформацію та документи в порядку та на підставі вимог</w:t>
      </w:r>
      <w:r w:rsidRPr="00E804CC">
        <w:rPr>
          <w:rFonts w:ascii="Times New Roman" w:eastAsia="Times New Roman" w:hAnsi="Times New Roman" w:cs="Times New Roman"/>
          <w:color w:val="000000" w:themeColor="text1"/>
          <w:sz w:val="28"/>
          <w:szCs w:val="28"/>
          <w:lang w:eastAsia="uk-UA"/>
        </w:rPr>
        <w:t xml:space="preserve">, визначених законодавством </w:t>
      </w:r>
      <w:r w:rsidR="00C75BE0">
        <w:rPr>
          <w:rFonts w:ascii="Times New Roman" w:eastAsia="Times New Roman" w:hAnsi="Times New Roman" w:cs="Times New Roman"/>
          <w:color w:val="000000" w:themeColor="text1"/>
          <w:sz w:val="28"/>
          <w:szCs w:val="28"/>
          <w:lang w:eastAsia="uk-UA"/>
        </w:rPr>
        <w:t xml:space="preserve">України </w:t>
      </w:r>
      <w:r w:rsidRPr="00E804CC">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p>
    <w:p w14:paraId="4DABCA66" w14:textId="77777777" w:rsidR="008570BE" w:rsidRPr="006E655E"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280886A" w14:textId="69111818"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5" w:name="n100"/>
      <w:bookmarkStart w:id="96" w:name="n101"/>
      <w:bookmarkEnd w:id="95"/>
      <w:bookmarkEnd w:id="96"/>
      <w:r w:rsidRPr="00A12083">
        <w:rPr>
          <w:rFonts w:ascii="Times New Roman" w:eastAsia="Times New Roman" w:hAnsi="Times New Roman" w:cs="Times New Roman"/>
          <w:color w:val="000000" w:themeColor="text1"/>
          <w:sz w:val="28"/>
          <w:szCs w:val="28"/>
          <w:lang w:eastAsia="uk-UA"/>
        </w:rPr>
        <w:t>надавати клієнту (споживачу) інформацію відповідно до </w:t>
      </w:r>
      <w:hyperlink r:id="rId31" w:anchor="n205" w:tgtFrame="_blank" w:history="1">
        <w:r w:rsidRPr="00A12083">
          <w:rPr>
            <w:rFonts w:ascii="Times New Roman" w:eastAsia="Times New Roman" w:hAnsi="Times New Roman" w:cs="Times New Roman"/>
            <w:color w:val="000000" w:themeColor="text1"/>
            <w:sz w:val="28"/>
            <w:szCs w:val="28"/>
            <w:lang w:eastAsia="uk-UA"/>
          </w:rPr>
          <w:t>статті 12</w:t>
        </w:r>
      </w:hyperlink>
      <w:r w:rsidRPr="00A12083">
        <w:rPr>
          <w:rFonts w:ascii="Times New Roman" w:eastAsia="Times New Roman" w:hAnsi="Times New Roman" w:cs="Times New Roman"/>
          <w:color w:val="000000" w:themeColor="text1"/>
          <w:sz w:val="28"/>
          <w:szCs w:val="28"/>
          <w:lang w:eastAsia="uk-UA"/>
        </w:rPr>
        <w:t xml:space="preserve"> Закону </w:t>
      </w:r>
      <w:r w:rsidR="000C1E20">
        <w:rPr>
          <w:rFonts w:ascii="Times New Roman" w:eastAsia="Times New Roman" w:hAnsi="Times New Roman" w:cs="Times New Roman"/>
          <w:color w:val="000000" w:themeColor="text1"/>
          <w:sz w:val="28"/>
          <w:szCs w:val="28"/>
          <w:lang w:eastAsia="uk-UA"/>
        </w:rPr>
        <w:t>про фінансові послуги</w:t>
      </w:r>
      <w:r w:rsidRPr="00A12083">
        <w:rPr>
          <w:rFonts w:ascii="Times New Roman" w:eastAsia="Times New Roman" w:hAnsi="Times New Roman" w:cs="Times New Roman"/>
          <w:color w:val="000000" w:themeColor="text1"/>
          <w:sz w:val="28"/>
          <w:szCs w:val="28"/>
          <w:lang w:eastAsia="uk-UA"/>
        </w:rPr>
        <w:t>, а також розміщувати інформацію, визначену </w:t>
      </w:r>
      <w:hyperlink r:id="rId32" w:anchor="n206" w:tgtFrame="_blank" w:history="1">
        <w:r w:rsidRPr="00A12083">
          <w:rPr>
            <w:rFonts w:ascii="Times New Roman" w:eastAsia="Times New Roman" w:hAnsi="Times New Roman" w:cs="Times New Roman"/>
            <w:color w:val="000000" w:themeColor="text1"/>
            <w:sz w:val="28"/>
            <w:szCs w:val="28"/>
            <w:lang w:eastAsia="uk-UA"/>
          </w:rPr>
          <w:t>частиною першою</w:t>
        </w:r>
      </w:hyperlink>
      <w:r w:rsidRPr="00A12083">
        <w:rPr>
          <w:rFonts w:ascii="Times New Roman" w:eastAsia="Times New Roman" w:hAnsi="Times New Roman" w:cs="Times New Roman"/>
          <w:color w:val="000000" w:themeColor="text1"/>
          <w:sz w:val="28"/>
          <w:szCs w:val="28"/>
          <w:lang w:eastAsia="uk-UA"/>
        </w:rPr>
        <w:t> статті 12  Закону</w:t>
      </w:r>
      <w:r w:rsidR="006C7652">
        <w:rPr>
          <w:rFonts w:ascii="Times New Roman" w:eastAsia="Times New Roman" w:hAnsi="Times New Roman" w:cs="Times New Roman"/>
          <w:color w:val="000000" w:themeColor="text1"/>
          <w:sz w:val="28"/>
          <w:szCs w:val="28"/>
          <w:lang w:eastAsia="uk-UA"/>
        </w:rPr>
        <w:t xml:space="preserve"> про</w:t>
      </w:r>
      <w:r w:rsidR="000C1E20">
        <w:rPr>
          <w:rFonts w:ascii="Times New Roman" w:eastAsia="Times New Roman" w:hAnsi="Times New Roman" w:cs="Times New Roman"/>
          <w:color w:val="000000" w:themeColor="text1"/>
          <w:sz w:val="28"/>
          <w:szCs w:val="28"/>
          <w:lang w:eastAsia="uk-UA"/>
        </w:rPr>
        <w:t xml:space="preserve"> фінансові послуги</w:t>
      </w:r>
      <w:r w:rsidRPr="00A12083">
        <w:rPr>
          <w:rFonts w:ascii="Times New Roman" w:eastAsia="Times New Roman" w:hAnsi="Times New Roman" w:cs="Times New Roman"/>
          <w:color w:val="000000" w:themeColor="text1"/>
          <w:sz w:val="28"/>
          <w:szCs w:val="28"/>
          <w:lang w:eastAsia="uk-UA"/>
        </w:rPr>
        <w:t>, на власному веб-сайті (веб-сторінці) та забезпечувати її актуальність;</w:t>
      </w:r>
    </w:p>
    <w:p w14:paraId="27FE30C9" w14:textId="77777777" w:rsidR="008570BE" w:rsidRPr="006E655E"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DA26689" w14:textId="5BA8DD32"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7" w:name="n102"/>
      <w:bookmarkEnd w:id="97"/>
      <w:r w:rsidRPr="00A12083">
        <w:rPr>
          <w:rFonts w:ascii="Times New Roman" w:eastAsia="Times New Roman" w:hAnsi="Times New Roman" w:cs="Times New Roman"/>
          <w:color w:val="000000" w:themeColor="text1"/>
          <w:sz w:val="28"/>
          <w:szCs w:val="28"/>
          <w:lang w:eastAsia="uk-UA"/>
        </w:rPr>
        <w:t>розкривати інформацію відповідно до вимог частин </w:t>
      </w:r>
      <w:hyperlink r:id="rId33" w:anchor="n721" w:tgtFrame="_blank" w:history="1">
        <w:r w:rsidRPr="00A12083">
          <w:rPr>
            <w:rFonts w:ascii="Times New Roman" w:eastAsia="Times New Roman" w:hAnsi="Times New Roman" w:cs="Times New Roman"/>
            <w:color w:val="000000" w:themeColor="text1"/>
            <w:sz w:val="28"/>
            <w:szCs w:val="28"/>
            <w:lang w:eastAsia="uk-UA"/>
          </w:rPr>
          <w:t>четвертої</w:t>
        </w:r>
      </w:hyperlink>
      <w:r w:rsidRPr="00A12083">
        <w:rPr>
          <w:rFonts w:ascii="Times New Roman" w:eastAsia="Times New Roman" w:hAnsi="Times New Roman" w:cs="Times New Roman"/>
          <w:color w:val="000000" w:themeColor="text1"/>
          <w:sz w:val="28"/>
          <w:szCs w:val="28"/>
          <w:lang w:eastAsia="uk-UA"/>
        </w:rPr>
        <w:t> і </w:t>
      </w:r>
      <w:hyperlink r:id="rId34" w:anchor="n732" w:tgtFrame="_blank" w:history="1">
        <w:r w:rsidRPr="00A12083">
          <w:rPr>
            <w:rFonts w:ascii="Times New Roman" w:eastAsia="Times New Roman" w:hAnsi="Times New Roman" w:cs="Times New Roman"/>
            <w:color w:val="000000" w:themeColor="text1"/>
            <w:sz w:val="28"/>
            <w:szCs w:val="28"/>
            <w:lang w:eastAsia="uk-UA"/>
          </w:rPr>
          <w:t>п’ятої</w:t>
        </w:r>
      </w:hyperlink>
      <w:r w:rsidRPr="00A12083">
        <w:rPr>
          <w:rFonts w:ascii="Times New Roman" w:eastAsia="Times New Roman" w:hAnsi="Times New Roman" w:cs="Times New Roman"/>
          <w:color w:val="000000" w:themeColor="text1"/>
          <w:sz w:val="28"/>
          <w:szCs w:val="28"/>
          <w:lang w:eastAsia="uk-UA"/>
        </w:rPr>
        <w:t> статті 12</w:t>
      </w:r>
      <w:r w:rsidRPr="00A12083">
        <w:rPr>
          <w:rFonts w:ascii="Times New Roman" w:eastAsia="Times New Roman" w:hAnsi="Times New Roman" w:cs="Times New Roman"/>
          <w:bCs/>
          <w:color w:val="000000" w:themeColor="text1"/>
          <w:sz w:val="28"/>
          <w:szCs w:val="28"/>
          <w:vertAlign w:val="superscript"/>
          <w:lang w:eastAsia="uk-UA"/>
        </w:rPr>
        <w:t>1</w:t>
      </w:r>
      <w:r w:rsidRPr="00A12083">
        <w:rPr>
          <w:rFonts w:ascii="Times New Roman" w:eastAsia="Times New Roman" w:hAnsi="Times New Roman" w:cs="Times New Roman"/>
          <w:color w:val="000000" w:themeColor="text1"/>
          <w:sz w:val="28"/>
          <w:szCs w:val="28"/>
          <w:lang w:eastAsia="uk-UA"/>
        </w:rPr>
        <w:t> Закону</w:t>
      </w:r>
      <w:r w:rsidR="000C1E20">
        <w:rPr>
          <w:rFonts w:ascii="Times New Roman" w:eastAsia="Times New Roman" w:hAnsi="Times New Roman" w:cs="Times New Roman"/>
          <w:color w:val="000000" w:themeColor="text1"/>
          <w:sz w:val="28"/>
          <w:szCs w:val="28"/>
          <w:lang w:eastAsia="uk-UA"/>
        </w:rPr>
        <w:t xml:space="preserve"> про фінансові послуги </w:t>
      </w:r>
      <w:r w:rsidRPr="00A12083">
        <w:rPr>
          <w:rFonts w:ascii="Times New Roman" w:eastAsia="Times New Roman" w:hAnsi="Times New Roman" w:cs="Times New Roman"/>
          <w:color w:val="000000" w:themeColor="text1"/>
          <w:sz w:val="28"/>
          <w:szCs w:val="28"/>
          <w:lang w:eastAsia="uk-UA"/>
        </w:rPr>
        <w:t>шляхом розміщення її на власному веб-сайті (веб-сторінці);</w:t>
      </w:r>
    </w:p>
    <w:p w14:paraId="3A44759A"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F607AFF" w14:textId="3E399550"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8" w:name="n103"/>
      <w:bookmarkEnd w:id="98"/>
      <w:r w:rsidRPr="00A12083">
        <w:rPr>
          <w:rFonts w:ascii="Times New Roman" w:eastAsia="Times New Roman" w:hAnsi="Times New Roman" w:cs="Times New Roman"/>
          <w:color w:val="000000" w:themeColor="text1"/>
          <w:sz w:val="28"/>
          <w:szCs w:val="28"/>
          <w:lang w:eastAsia="uk-UA"/>
        </w:rPr>
        <w:t xml:space="preserve">мати та підтримувати в робочому стані власний веб-сайт (веб-сторінку) в Інтернеті, на якому розміщувати інформацію про свою діяльність, </w:t>
      </w:r>
      <w:r w:rsidRPr="00E804CC">
        <w:rPr>
          <w:rFonts w:ascii="Times New Roman" w:eastAsia="Times New Roman" w:hAnsi="Times New Roman" w:cs="Times New Roman"/>
          <w:color w:val="000000" w:themeColor="text1"/>
          <w:sz w:val="28"/>
          <w:szCs w:val="28"/>
          <w:lang w:eastAsia="uk-UA"/>
        </w:rPr>
        <w:t>визначену законодавством</w:t>
      </w:r>
      <w:r w:rsidR="000C1E20" w:rsidRPr="00E804CC">
        <w:rPr>
          <w:rFonts w:ascii="Times New Roman" w:eastAsia="Times New Roman" w:hAnsi="Times New Roman" w:cs="Times New Roman"/>
          <w:color w:val="000000" w:themeColor="text1"/>
          <w:sz w:val="28"/>
          <w:szCs w:val="28"/>
          <w:lang w:eastAsia="uk-UA"/>
        </w:rPr>
        <w:t xml:space="preserve"> </w:t>
      </w:r>
      <w:r w:rsidR="00C75BE0">
        <w:rPr>
          <w:rFonts w:ascii="Times New Roman" w:eastAsia="Times New Roman" w:hAnsi="Times New Roman" w:cs="Times New Roman"/>
          <w:color w:val="000000" w:themeColor="text1"/>
          <w:sz w:val="28"/>
          <w:szCs w:val="28"/>
          <w:lang w:eastAsia="uk-UA"/>
        </w:rPr>
        <w:t xml:space="preserve">України </w:t>
      </w:r>
      <w:r w:rsidR="000C1E20" w:rsidRPr="00E804CC">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E804CC">
        <w:rPr>
          <w:rFonts w:ascii="Times New Roman" w:eastAsia="Times New Roman" w:hAnsi="Times New Roman" w:cs="Times New Roman"/>
          <w:color w:val="000000" w:themeColor="text1"/>
          <w:sz w:val="28"/>
          <w:szCs w:val="28"/>
          <w:lang w:eastAsia="uk-UA"/>
        </w:rPr>
        <w:t>;</w:t>
      </w:r>
    </w:p>
    <w:p w14:paraId="635B719C"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62259F1" w14:textId="3DFE76D2"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99" w:name="n104"/>
      <w:bookmarkEnd w:id="99"/>
      <w:r w:rsidRPr="00A12083">
        <w:rPr>
          <w:rFonts w:ascii="Times New Roman" w:eastAsia="Times New Roman" w:hAnsi="Times New Roman" w:cs="Times New Roman"/>
          <w:color w:val="000000" w:themeColor="text1"/>
          <w:sz w:val="28"/>
          <w:szCs w:val="28"/>
          <w:lang w:eastAsia="uk-UA"/>
        </w:rPr>
        <w:t>затвердити режим робочого часу</w:t>
      </w:r>
      <w:r w:rsidR="005C3B5E">
        <w:rPr>
          <w:rFonts w:ascii="Times New Roman" w:eastAsia="Times New Roman" w:hAnsi="Times New Roman" w:cs="Times New Roman"/>
          <w:color w:val="000000" w:themeColor="text1"/>
          <w:sz w:val="28"/>
          <w:szCs w:val="28"/>
          <w:lang w:eastAsia="uk-UA"/>
        </w:rPr>
        <w:t xml:space="preserve"> </w:t>
      </w:r>
      <w:r w:rsidR="007555A6">
        <w:rPr>
          <w:rFonts w:ascii="Times New Roman" w:eastAsia="Times New Roman" w:hAnsi="Times New Roman" w:cs="Times New Roman"/>
          <w:color w:val="000000" w:themeColor="text1"/>
          <w:sz w:val="28"/>
          <w:szCs w:val="28"/>
          <w:lang w:eastAsia="uk-UA"/>
        </w:rPr>
        <w:t>ліцензіата</w:t>
      </w:r>
      <w:r w:rsidRPr="00A12083">
        <w:rPr>
          <w:rFonts w:ascii="Times New Roman" w:eastAsia="Times New Roman" w:hAnsi="Times New Roman" w:cs="Times New Roman"/>
          <w:color w:val="000000" w:themeColor="text1"/>
          <w:sz w:val="28"/>
          <w:szCs w:val="28"/>
          <w:lang w:eastAsia="uk-UA"/>
        </w:rPr>
        <w:t xml:space="preserve"> (</w:t>
      </w:r>
      <w:r w:rsidR="000C1E20">
        <w:rPr>
          <w:rFonts w:ascii="Times New Roman" w:eastAsia="Times New Roman" w:hAnsi="Times New Roman" w:cs="Times New Roman"/>
          <w:color w:val="000000" w:themeColor="text1"/>
          <w:sz w:val="28"/>
          <w:szCs w:val="28"/>
          <w:lang w:eastAsia="uk-UA"/>
        </w:rPr>
        <w:t xml:space="preserve">а також </w:t>
      </w:r>
      <w:r w:rsidRPr="00A12083">
        <w:rPr>
          <w:rFonts w:ascii="Times New Roman" w:eastAsia="Times New Roman" w:hAnsi="Times New Roman" w:cs="Times New Roman"/>
          <w:color w:val="000000" w:themeColor="text1"/>
          <w:sz w:val="28"/>
          <w:szCs w:val="28"/>
          <w:lang w:eastAsia="uk-UA"/>
        </w:rPr>
        <w:t xml:space="preserve">для </w:t>
      </w:r>
      <w:r w:rsidR="007555A6">
        <w:rPr>
          <w:rFonts w:ascii="Times New Roman" w:eastAsia="Times New Roman" w:hAnsi="Times New Roman" w:cs="Times New Roman"/>
          <w:color w:val="000000" w:themeColor="text1"/>
          <w:sz w:val="28"/>
          <w:szCs w:val="28"/>
          <w:lang w:eastAsia="uk-UA"/>
        </w:rPr>
        <w:t>його</w:t>
      </w:r>
      <w:r w:rsidRPr="00A12083">
        <w:rPr>
          <w:rFonts w:ascii="Times New Roman" w:eastAsia="Times New Roman" w:hAnsi="Times New Roman" w:cs="Times New Roman"/>
          <w:color w:val="000000" w:themeColor="text1"/>
          <w:sz w:val="28"/>
          <w:szCs w:val="28"/>
          <w:lang w:eastAsia="uk-UA"/>
        </w:rPr>
        <w:t xml:space="preserve"> відокремлених підрозділів), а саме робочі та вихідні дні, робочі години та години перерви, і розмістити зазначену інформацію на власному веб-сайті (веб-сторінці), забезпечувати її актуальність;</w:t>
      </w:r>
    </w:p>
    <w:p w14:paraId="2EE15E73"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6F12AD6" w14:textId="77777777"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00" w:name="n105"/>
      <w:bookmarkEnd w:id="100"/>
      <w:r w:rsidRPr="00A12083">
        <w:rPr>
          <w:rFonts w:ascii="Times New Roman" w:eastAsia="Times New Roman" w:hAnsi="Times New Roman" w:cs="Times New Roman"/>
          <w:color w:val="000000" w:themeColor="text1"/>
          <w:sz w:val="28"/>
          <w:szCs w:val="28"/>
          <w:lang w:eastAsia="uk-UA"/>
        </w:rPr>
        <w:t>забезпечити відповідно до затвердженого режиму роботи присутність уповноваженої особи з роботи з клієнтами</w:t>
      </w:r>
      <w:r w:rsidR="005C3B5E">
        <w:rPr>
          <w:rFonts w:ascii="Times New Roman" w:eastAsia="Times New Roman" w:hAnsi="Times New Roman" w:cs="Times New Roman"/>
          <w:color w:val="000000" w:themeColor="text1"/>
          <w:sz w:val="28"/>
          <w:szCs w:val="28"/>
          <w:lang w:eastAsia="uk-UA"/>
        </w:rPr>
        <w:t xml:space="preserve"> </w:t>
      </w:r>
      <w:r w:rsidR="007555A6">
        <w:rPr>
          <w:rFonts w:ascii="Times New Roman" w:eastAsia="Times New Roman" w:hAnsi="Times New Roman" w:cs="Times New Roman"/>
          <w:color w:val="000000" w:themeColor="text1"/>
          <w:sz w:val="28"/>
          <w:szCs w:val="28"/>
          <w:lang w:eastAsia="uk-UA"/>
        </w:rPr>
        <w:t>ліцензіата</w:t>
      </w:r>
      <w:r w:rsidRPr="00A12083">
        <w:rPr>
          <w:rFonts w:ascii="Times New Roman" w:eastAsia="Times New Roman" w:hAnsi="Times New Roman" w:cs="Times New Roman"/>
          <w:color w:val="000000" w:themeColor="text1"/>
          <w:sz w:val="28"/>
          <w:szCs w:val="28"/>
          <w:lang w:eastAsia="uk-UA"/>
        </w:rPr>
        <w:t xml:space="preserve"> за місцезнаходженням</w:t>
      </w:r>
      <w:r w:rsidR="005C3B5E">
        <w:rPr>
          <w:rFonts w:ascii="Times New Roman" w:eastAsia="Times New Roman" w:hAnsi="Times New Roman" w:cs="Times New Roman"/>
          <w:color w:val="000000" w:themeColor="text1"/>
          <w:sz w:val="28"/>
          <w:szCs w:val="28"/>
          <w:lang w:eastAsia="uk-UA"/>
        </w:rPr>
        <w:t xml:space="preserve"> </w:t>
      </w:r>
      <w:r w:rsidR="007555A6">
        <w:rPr>
          <w:rFonts w:ascii="Times New Roman" w:eastAsia="Times New Roman" w:hAnsi="Times New Roman" w:cs="Times New Roman"/>
          <w:color w:val="000000" w:themeColor="text1"/>
          <w:sz w:val="28"/>
          <w:szCs w:val="28"/>
          <w:lang w:eastAsia="uk-UA"/>
        </w:rPr>
        <w:t>ліцензіата</w:t>
      </w:r>
      <w:r w:rsidRPr="00A12083">
        <w:rPr>
          <w:rFonts w:ascii="Times New Roman" w:eastAsia="Times New Roman" w:hAnsi="Times New Roman" w:cs="Times New Roman"/>
          <w:color w:val="000000" w:themeColor="text1"/>
          <w:sz w:val="28"/>
          <w:szCs w:val="28"/>
          <w:lang w:eastAsia="uk-UA"/>
        </w:rPr>
        <w:t xml:space="preserve"> та </w:t>
      </w:r>
      <w:r w:rsidR="007555A6">
        <w:rPr>
          <w:rFonts w:ascii="Times New Roman" w:eastAsia="Times New Roman" w:hAnsi="Times New Roman" w:cs="Times New Roman"/>
          <w:color w:val="000000" w:themeColor="text1"/>
          <w:sz w:val="28"/>
          <w:szCs w:val="28"/>
          <w:lang w:eastAsia="uk-UA"/>
        </w:rPr>
        <w:t>його</w:t>
      </w:r>
      <w:r w:rsidRPr="00A12083">
        <w:rPr>
          <w:rFonts w:ascii="Times New Roman" w:eastAsia="Times New Roman" w:hAnsi="Times New Roman" w:cs="Times New Roman"/>
          <w:color w:val="000000" w:themeColor="text1"/>
          <w:sz w:val="28"/>
          <w:szCs w:val="28"/>
          <w:lang w:eastAsia="uk-UA"/>
        </w:rPr>
        <w:t xml:space="preserve"> відокремлених підрозділів;</w:t>
      </w:r>
    </w:p>
    <w:p w14:paraId="3D050B0A"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5855A6D" w14:textId="7008CD75"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01" w:name="n106"/>
      <w:bookmarkEnd w:id="101"/>
      <w:r w:rsidRPr="00A12083">
        <w:rPr>
          <w:rFonts w:ascii="Times New Roman" w:eastAsia="Times New Roman" w:hAnsi="Times New Roman" w:cs="Times New Roman"/>
          <w:color w:val="000000" w:themeColor="text1"/>
          <w:sz w:val="28"/>
          <w:szCs w:val="28"/>
          <w:lang w:eastAsia="uk-UA"/>
        </w:rPr>
        <w:t>дотримуватися вимог </w:t>
      </w:r>
      <w:hyperlink r:id="rId35" w:anchor="n84" w:tgtFrame="_blank" w:history="1">
        <w:r w:rsidRPr="00A12083">
          <w:rPr>
            <w:rFonts w:ascii="Times New Roman" w:eastAsia="Times New Roman" w:hAnsi="Times New Roman" w:cs="Times New Roman"/>
            <w:color w:val="000000" w:themeColor="text1"/>
            <w:sz w:val="28"/>
            <w:szCs w:val="28"/>
            <w:lang w:eastAsia="uk-UA"/>
          </w:rPr>
          <w:t>статей 4-18</w:t>
        </w:r>
      </w:hyperlink>
      <w:r w:rsidRPr="00A12083">
        <w:rPr>
          <w:rFonts w:ascii="Times New Roman" w:eastAsia="Times New Roman" w:hAnsi="Times New Roman" w:cs="Times New Roman"/>
          <w:color w:val="000000" w:themeColor="text1"/>
          <w:sz w:val="28"/>
          <w:szCs w:val="28"/>
          <w:lang w:eastAsia="uk-UA"/>
        </w:rPr>
        <w:t xml:space="preserve"> Закону </w:t>
      </w:r>
      <w:r w:rsidR="000C1E20">
        <w:rPr>
          <w:rFonts w:ascii="Times New Roman" w:eastAsia="Times New Roman" w:hAnsi="Times New Roman" w:cs="Times New Roman"/>
          <w:color w:val="000000" w:themeColor="text1"/>
          <w:sz w:val="28"/>
          <w:szCs w:val="28"/>
          <w:lang w:eastAsia="uk-UA"/>
        </w:rPr>
        <w:t>про фінансові послуги</w:t>
      </w:r>
      <w:r w:rsidRPr="00A12083">
        <w:rPr>
          <w:rFonts w:ascii="Times New Roman" w:eastAsia="Times New Roman" w:hAnsi="Times New Roman" w:cs="Times New Roman"/>
          <w:color w:val="000000" w:themeColor="text1"/>
          <w:sz w:val="28"/>
          <w:szCs w:val="28"/>
          <w:lang w:eastAsia="uk-UA"/>
        </w:rPr>
        <w:t>;</w:t>
      </w:r>
    </w:p>
    <w:p w14:paraId="67EAA844"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0461A09" w14:textId="570E8DF0"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02" w:name="n107"/>
      <w:bookmarkEnd w:id="102"/>
      <w:r w:rsidRPr="00A12083">
        <w:rPr>
          <w:rFonts w:ascii="Times New Roman" w:eastAsia="Times New Roman" w:hAnsi="Times New Roman" w:cs="Times New Roman"/>
          <w:color w:val="000000" w:themeColor="text1"/>
          <w:sz w:val="28"/>
          <w:szCs w:val="28"/>
          <w:lang w:eastAsia="uk-UA"/>
        </w:rPr>
        <w:t xml:space="preserve">зберігати протягом дії ліцензії документи, копії яких подавалися до </w:t>
      </w:r>
      <w:r w:rsidR="002B307C" w:rsidRPr="00A12083">
        <w:rPr>
          <w:rFonts w:ascii="Times New Roman" w:eastAsia="Times New Roman" w:hAnsi="Times New Roman" w:cs="Times New Roman"/>
          <w:color w:val="000000" w:themeColor="text1"/>
          <w:sz w:val="28"/>
          <w:szCs w:val="28"/>
          <w:lang w:eastAsia="uk-UA"/>
        </w:rPr>
        <w:t xml:space="preserve">Національного банку </w:t>
      </w:r>
      <w:r w:rsidRPr="00A12083">
        <w:rPr>
          <w:rFonts w:ascii="Times New Roman" w:eastAsia="Times New Roman" w:hAnsi="Times New Roman" w:cs="Times New Roman"/>
          <w:color w:val="000000" w:themeColor="text1"/>
          <w:sz w:val="28"/>
          <w:szCs w:val="28"/>
          <w:lang w:eastAsia="uk-UA"/>
        </w:rPr>
        <w:t xml:space="preserve">разом із заявою; документи (копії), які підтверджують достовірність даних, що зазначалися </w:t>
      </w:r>
      <w:r w:rsidR="00CC3019" w:rsidRPr="00A12083">
        <w:rPr>
          <w:rFonts w:ascii="Times New Roman" w:eastAsia="Times New Roman" w:hAnsi="Times New Roman" w:cs="Times New Roman"/>
          <w:color w:val="000000" w:themeColor="text1"/>
          <w:sz w:val="28"/>
          <w:szCs w:val="28"/>
          <w:lang w:eastAsia="uk-UA"/>
        </w:rPr>
        <w:t>заявником</w:t>
      </w:r>
      <w:r w:rsidRPr="00A12083">
        <w:rPr>
          <w:rFonts w:ascii="Times New Roman" w:eastAsia="Times New Roman" w:hAnsi="Times New Roman" w:cs="Times New Roman"/>
          <w:color w:val="000000" w:themeColor="text1"/>
          <w:sz w:val="28"/>
          <w:szCs w:val="28"/>
          <w:lang w:eastAsia="uk-UA"/>
        </w:rPr>
        <w:t xml:space="preserve"> в документах, які подавалися до </w:t>
      </w:r>
      <w:r w:rsidR="002B307C" w:rsidRPr="00A12083">
        <w:rPr>
          <w:rFonts w:ascii="Times New Roman" w:eastAsia="Times New Roman" w:hAnsi="Times New Roman" w:cs="Times New Roman"/>
          <w:color w:val="000000" w:themeColor="text1"/>
          <w:sz w:val="28"/>
          <w:szCs w:val="28"/>
          <w:lang w:eastAsia="uk-UA"/>
        </w:rPr>
        <w:t xml:space="preserve">Національного банку </w:t>
      </w:r>
      <w:r w:rsidRPr="00A12083">
        <w:rPr>
          <w:rFonts w:ascii="Times New Roman" w:eastAsia="Times New Roman" w:hAnsi="Times New Roman" w:cs="Times New Roman"/>
          <w:color w:val="000000" w:themeColor="text1"/>
          <w:sz w:val="28"/>
          <w:szCs w:val="28"/>
          <w:lang w:eastAsia="uk-UA"/>
        </w:rPr>
        <w:t>разом із заявою;</w:t>
      </w:r>
    </w:p>
    <w:p w14:paraId="0C61A33D"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8C01814" w14:textId="0BB5C335" w:rsidR="003A54D5" w:rsidRPr="00A12083" w:rsidRDefault="003A54D5" w:rsidP="00A12083">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03" w:name="n108"/>
      <w:bookmarkEnd w:id="103"/>
      <w:r w:rsidRPr="00A12083">
        <w:rPr>
          <w:rFonts w:ascii="Times New Roman" w:eastAsia="Times New Roman" w:hAnsi="Times New Roman" w:cs="Times New Roman"/>
          <w:color w:val="000000" w:themeColor="text1"/>
          <w:sz w:val="28"/>
          <w:szCs w:val="28"/>
          <w:lang w:eastAsia="uk-UA"/>
        </w:rPr>
        <w:lastRenderedPageBreak/>
        <w:t xml:space="preserve">повідомляти </w:t>
      </w:r>
      <w:r w:rsidR="002B307C" w:rsidRPr="00A12083">
        <w:rPr>
          <w:rFonts w:ascii="Times New Roman" w:eastAsia="Times New Roman" w:hAnsi="Times New Roman" w:cs="Times New Roman"/>
          <w:color w:val="000000" w:themeColor="text1"/>
          <w:sz w:val="28"/>
          <w:szCs w:val="28"/>
          <w:lang w:eastAsia="uk-UA"/>
        </w:rPr>
        <w:t xml:space="preserve">Національному банку </w:t>
      </w:r>
      <w:r w:rsidRPr="00A12083">
        <w:rPr>
          <w:rFonts w:ascii="Times New Roman" w:eastAsia="Times New Roman" w:hAnsi="Times New Roman" w:cs="Times New Roman"/>
          <w:color w:val="000000" w:themeColor="text1"/>
          <w:sz w:val="28"/>
          <w:szCs w:val="28"/>
          <w:lang w:eastAsia="uk-UA"/>
        </w:rPr>
        <w:t xml:space="preserve">про всі зміни даних, зазначених у документах, що додавалися до заяви, протягом 30 календарних днів з дня настання таких змін (за винятком фінансової звітності, звітних даних, загального стажу роботи керівника та головного бухгалтера </w:t>
      </w:r>
      <w:r w:rsidR="00F67D12" w:rsidRPr="00A12083">
        <w:rPr>
          <w:rFonts w:ascii="Times New Roman" w:eastAsia="Times New Roman" w:hAnsi="Times New Roman" w:cs="Times New Roman"/>
          <w:color w:val="000000" w:themeColor="text1"/>
          <w:sz w:val="28"/>
          <w:szCs w:val="28"/>
          <w:lang w:eastAsia="uk-UA"/>
        </w:rPr>
        <w:t>заявник</w:t>
      </w:r>
      <w:r w:rsidRPr="00A12083">
        <w:rPr>
          <w:rFonts w:ascii="Times New Roman" w:eastAsia="Times New Roman" w:hAnsi="Times New Roman" w:cs="Times New Roman"/>
          <w:color w:val="000000" w:themeColor="text1"/>
          <w:sz w:val="28"/>
          <w:szCs w:val="28"/>
          <w:lang w:eastAsia="uk-UA"/>
        </w:rPr>
        <w:t>а);</w:t>
      </w:r>
    </w:p>
    <w:p w14:paraId="1C688498" w14:textId="77777777" w:rsidR="008570BE" w:rsidRPr="00CC4CCD" w:rsidRDefault="008570B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0B38013" w14:textId="67556D87" w:rsidR="003A54D5" w:rsidRDefault="003A54D5" w:rsidP="008570BE">
      <w:pPr>
        <w:pStyle w:val="aa"/>
        <w:numPr>
          <w:ilvl w:val="0"/>
          <w:numId w:val="1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04" w:name="n287"/>
      <w:bookmarkStart w:id="105" w:name="n109"/>
      <w:bookmarkStart w:id="106" w:name="n289"/>
      <w:bookmarkEnd w:id="104"/>
      <w:bookmarkEnd w:id="105"/>
      <w:bookmarkEnd w:id="106"/>
      <w:r w:rsidRPr="00A12083">
        <w:rPr>
          <w:rFonts w:ascii="Times New Roman" w:eastAsia="Times New Roman" w:hAnsi="Times New Roman" w:cs="Times New Roman"/>
          <w:color w:val="000000" w:themeColor="text1"/>
          <w:sz w:val="28"/>
          <w:szCs w:val="28"/>
          <w:lang w:eastAsia="uk-UA"/>
        </w:rPr>
        <w:t>відповідно до </w:t>
      </w:r>
      <w:hyperlink r:id="rId36" w:anchor="n126" w:tgtFrame="_blank" w:history="1">
        <w:r w:rsidRPr="00A12083">
          <w:rPr>
            <w:rFonts w:ascii="Times New Roman" w:eastAsia="Times New Roman" w:hAnsi="Times New Roman" w:cs="Times New Roman"/>
            <w:color w:val="000000" w:themeColor="text1"/>
            <w:sz w:val="28"/>
            <w:szCs w:val="28"/>
            <w:lang w:eastAsia="uk-UA"/>
          </w:rPr>
          <w:t>абзацу шостого</w:t>
        </w:r>
      </w:hyperlink>
      <w:r w:rsidRPr="00A12083">
        <w:rPr>
          <w:rFonts w:ascii="Times New Roman" w:eastAsia="Times New Roman" w:hAnsi="Times New Roman" w:cs="Times New Roman"/>
          <w:color w:val="000000" w:themeColor="text1"/>
          <w:sz w:val="28"/>
          <w:szCs w:val="28"/>
          <w:lang w:eastAsia="uk-UA"/>
        </w:rPr>
        <w:t> частини четвертої статті 8 Закону</w:t>
      </w:r>
      <w:r w:rsidR="000C1E20">
        <w:rPr>
          <w:rFonts w:ascii="Times New Roman" w:eastAsia="Times New Roman" w:hAnsi="Times New Roman" w:cs="Times New Roman"/>
          <w:color w:val="000000" w:themeColor="text1"/>
          <w:sz w:val="28"/>
          <w:szCs w:val="28"/>
          <w:lang w:eastAsia="uk-UA"/>
        </w:rPr>
        <w:t xml:space="preserve"> про звітність</w:t>
      </w:r>
      <w:r w:rsidRPr="00A12083">
        <w:rPr>
          <w:rFonts w:ascii="Times New Roman" w:eastAsia="Times New Roman" w:hAnsi="Times New Roman" w:cs="Times New Roman"/>
          <w:color w:val="000000" w:themeColor="text1"/>
          <w:sz w:val="28"/>
          <w:szCs w:val="28"/>
          <w:lang w:eastAsia="uk-UA"/>
        </w:rPr>
        <w:t xml:space="preserve"> утворити бухгалтерську службу на чолі з головним бухгалтером, до складу якої входять не менше двох осіб (стосується підприємств, що становлять суспільний інтерес).</w:t>
      </w:r>
    </w:p>
    <w:p w14:paraId="31455655" w14:textId="77777777" w:rsidR="008C2A4C" w:rsidRPr="00A12083" w:rsidRDefault="008C2A4C" w:rsidP="00A1208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4C0DD76A" w14:textId="2B52BE45" w:rsidR="003A54D5" w:rsidRPr="00A12083" w:rsidRDefault="00E15BF1"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107" w:name="n288"/>
      <w:bookmarkStart w:id="108" w:name="n291"/>
      <w:bookmarkStart w:id="109" w:name="n110"/>
      <w:bookmarkEnd w:id="107"/>
      <w:bookmarkEnd w:id="108"/>
      <w:bookmarkEnd w:id="109"/>
      <w:r>
        <w:rPr>
          <w:rFonts w:ascii="Times New Roman" w:eastAsia="Times New Roman" w:hAnsi="Times New Roman" w:cs="Times New Roman"/>
          <w:bCs/>
          <w:color w:val="000000" w:themeColor="text1"/>
          <w:sz w:val="28"/>
          <w:szCs w:val="28"/>
          <w:lang w:val="en-US" w:eastAsia="uk-UA"/>
        </w:rPr>
        <w:t>I</w:t>
      </w:r>
      <w:r w:rsidR="008C2A4C" w:rsidRPr="00A12083">
        <w:rPr>
          <w:rFonts w:ascii="Times New Roman" w:eastAsia="Times New Roman" w:hAnsi="Times New Roman" w:cs="Times New Roman"/>
          <w:bCs/>
          <w:color w:val="000000" w:themeColor="text1"/>
          <w:sz w:val="28"/>
          <w:szCs w:val="28"/>
          <w:lang w:val="en-US" w:eastAsia="uk-UA"/>
        </w:rPr>
        <w:t>V</w:t>
      </w:r>
      <w:r w:rsidR="008C2A4C" w:rsidRPr="00A12083">
        <w:rPr>
          <w:rFonts w:ascii="Times New Roman" w:eastAsia="Times New Roman" w:hAnsi="Times New Roman" w:cs="Times New Roman"/>
          <w:bCs/>
          <w:color w:val="000000" w:themeColor="text1"/>
          <w:sz w:val="28"/>
          <w:szCs w:val="28"/>
          <w:lang w:eastAsia="uk-UA"/>
        </w:rPr>
        <w:t xml:space="preserve">. </w:t>
      </w:r>
      <w:r w:rsidR="003A54D5" w:rsidRPr="00A12083">
        <w:rPr>
          <w:rFonts w:ascii="Times New Roman" w:eastAsia="Times New Roman" w:hAnsi="Times New Roman" w:cs="Times New Roman"/>
          <w:bCs/>
          <w:color w:val="000000" w:themeColor="text1"/>
          <w:sz w:val="28"/>
          <w:szCs w:val="28"/>
          <w:lang w:eastAsia="uk-UA"/>
        </w:rPr>
        <w:t>Технологічні вимоги</w:t>
      </w:r>
    </w:p>
    <w:p w14:paraId="4A0DE3DC" w14:textId="77777777" w:rsidR="008C2A4C" w:rsidRPr="00CC4CCD" w:rsidRDefault="008C2A4C"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11EB4D69" w14:textId="3FD3C282" w:rsidR="003A54D5" w:rsidRDefault="003A54D5"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0" w:name="n111"/>
      <w:bookmarkEnd w:id="110"/>
      <w:r w:rsidRPr="00CC4CCD">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4</w:t>
      </w:r>
      <w:r w:rsidRPr="00CC4CCD">
        <w:rPr>
          <w:rFonts w:ascii="Times New Roman" w:eastAsia="Times New Roman" w:hAnsi="Times New Roman" w:cs="Times New Roman"/>
          <w:color w:val="000000" w:themeColor="text1"/>
          <w:sz w:val="28"/>
          <w:szCs w:val="28"/>
          <w:lang w:eastAsia="uk-UA"/>
        </w:rPr>
        <w:t xml:space="preserve">. </w:t>
      </w:r>
      <w:r w:rsidR="00E30204">
        <w:rPr>
          <w:rFonts w:ascii="Times New Roman" w:eastAsia="Times New Roman" w:hAnsi="Times New Roman" w:cs="Times New Roman"/>
          <w:color w:val="000000" w:themeColor="text1"/>
          <w:sz w:val="28"/>
          <w:szCs w:val="28"/>
          <w:lang w:eastAsia="uk-UA"/>
        </w:rPr>
        <w:t>Небанківська фінансова установа</w:t>
      </w:r>
      <w:r w:rsidRPr="00CC4CCD">
        <w:rPr>
          <w:rFonts w:ascii="Times New Roman" w:eastAsia="Times New Roman" w:hAnsi="Times New Roman" w:cs="Times New Roman"/>
          <w:color w:val="000000" w:themeColor="text1"/>
          <w:sz w:val="28"/>
          <w:szCs w:val="28"/>
          <w:lang w:eastAsia="uk-UA"/>
        </w:rPr>
        <w:t xml:space="preserve"> пови</w:t>
      </w:r>
      <w:r w:rsidR="00E30204">
        <w:rPr>
          <w:rFonts w:ascii="Times New Roman" w:eastAsia="Times New Roman" w:hAnsi="Times New Roman" w:cs="Times New Roman"/>
          <w:color w:val="000000" w:themeColor="text1"/>
          <w:sz w:val="28"/>
          <w:szCs w:val="28"/>
          <w:lang w:eastAsia="uk-UA"/>
        </w:rPr>
        <w:t>н</w:t>
      </w:r>
      <w:r w:rsidRPr="00CC4CCD">
        <w:rPr>
          <w:rFonts w:ascii="Times New Roman" w:eastAsia="Times New Roman" w:hAnsi="Times New Roman" w:cs="Times New Roman"/>
          <w:color w:val="000000" w:themeColor="text1"/>
          <w:sz w:val="28"/>
          <w:szCs w:val="28"/>
          <w:lang w:eastAsia="uk-UA"/>
        </w:rPr>
        <w:t>н</w:t>
      </w:r>
      <w:r w:rsidR="00E30204">
        <w:rPr>
          <w:rFonts w:ascii="Times New Roman" w:eastAsia="Times New Roman" w:hAnsi="Times New Roman" w:cs="Times New Roman"/>
          <w:color w:val="000000" w:themeColor="text1"/>
          <w:sz w:val="28"/>
          <w:szCs w:val="28"/>
          <w:lang w:eastAsia="uk-UA"/>
        </w:rPr>
        <w:t>а</w:t>
      </w:r>
      <w:r w:rsidRPr="00CC4CCD">
        <w:rPr>
          <w:rFonts w:ascii="Times New Roman" w:eastAsia="Times New Roman" w:hAnsi="Times New Roman" w:cs="Times New Roman"/>
          <w:color w:val="000000" w:themeColor="text1"/>
          <w:sz w:val="28"/>
          <w:szCs w:val="28"/>
          <w:lang w:eastAsia="uk-UA"/>
        </w:rPr>
        <w:t xml:space="preserve"> вести облік укладених договорів з надання фінансових послуг, які зобов’язана зберігати не менше ніж п’ять років після виконання всіх зобов’язань за ними, якщо інше не встановлено законодавством</w:t>
      </w:r>
      <w:r w:rsidR="00C75BE0">
        <w:rPr>
          <w:rFonts w:ascii="Times New Roman" w:eastAsia="Times New Roman" w:hAnsi="Times New Roman" w:cs="Times New Roman"/>
          <w:color w:val="000000" w:themeColor="text1"/>
          <w:sz w:val="28"/>
          <w:szCs w:val="28"/>
          <w:lang w:eastAsia="uk-UA"/>
        </w:rPr>
        <w:t xml:space="preserve"> України</w:t>
      </w:r>
      <w:r w:rsidRPr="00CC4CCD">
        <w:rPr>
          <w:rFonts w:ascii="Times New Roman" w:eastAsia="Times New Roman" w:hAnsi="Times New Roman" w:cs="Times New Roman"/>
          <w:color w:val="000000" w:themeColor="text1"/>
          <w:sz w:val="28"/>
          <w:szCs w:val="28"/>
          <w:lang w:eastAsia="uk-UA"/>
        </w:rPr>
        <w:t>.</w:t>
      </w:r>
    </w:p>
    <w:p w14:paraId="0B056A7F" w14:textId="77777777" w:rsidR="008C2A4C" w:rsidRPr="00CC4CCD" w:rsidRDefault="008C2A4C"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9D34A33" w14:textId="44F9CD41" w:rsidR="003A54D5" w:rsidRPr="007555A6" w:rsidRDefault="003A54D5"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1" w:name="n112"/>
      <w:bookmarkEnd w:id="111"/>
      <w:r w:rsidRPr="00CC4CCD">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5</w:t>
      </w:r>
      <w:r w:rsidRPr="00CC4CCD">
        <w:rPr>
          <w:rFonts w:ascii="Times New Roman" w:eastAsia="Times New Roman" w:hAnsi="Times New Roman" w:cs="Times New Roman"/>
          <w:color w:val="000000" w:themeColor="text1"/>
          <w:sz w:val="28"/>
          <w:szCs w:val="28"/>
          <w:lang w:eastAsia="uk-UA"/>
        </w:rPr>
        <w:t xml:space="preserve">. </w:t>
      </w:r>
      <w:r w:rsidR="00E30204">
        <w:rPr>
          <w:rFonts w:ascii="Times New Roman" w:eastAsia="Times New Roman" w:hAnsi="Times New Roman" w:cs="Times New Roman"/>
          <w:color w:val="000000" w:themeColor="text1"/>
          <w:sz w:val="28"/>
          <w:szCs w:val="28"/>
          <w:lang w:eastAsia="uk-UA"/>
        </w:rPr>
        <w:t>Небанківська фінансова установа</w:t>
      </w:r>
      <w:r w:rsidR="0013409F" w:rsidRPr="007555A6">
        <w:rPr>
          <w:rFonts w:ascii="Times New Roman" w:eastAsia="Times New Roman" w:hAnsi="Times New Roman" w:cs="Times New Roman"/>
          <w:color w:val="000000" w:themeColor="text1"/>
          <w:sz w:val="28"/>
          <w:szCs w:val="28"/>
          <w:lang w:eastAsia="uk-UA"/>
        </w:rPr>
        <w:t xml:space="preserve"> </w:t>
      </w:r>
      <w:r w:rsidRPr="007555A6">
        <w:rPr>
          <w:rFonts w:ascii="Times New Roman" w:eastAsia="Times New Roman" w:hAnsi="Times New Roman" w:cs="Times New Roman"/>
          <w:color w:val="000000" w:themeColor="text1"/>
          <w:sz w:val="28"/>
          <w:szCs w:val="28"/>
          <w:lang w:eastAsia="uk-UA"/>
        </w:rPr>
        <w:t>зобов’язан</w:t>
      </w:r>
      <w:r w:rsidR="00E30204">
        <w:rPr>
          <w:rFonts w:ascii="Times New Roman" w:eastAsia="Times New Roman" w:hAnsi="Times New Roman" w:cs="Times New Roman"/>
          <w:color w:val="000000" w:themeColor="text1"/>
          <w:sz w:val="28"/>
          <w:szCs w:val="28"/>
          <w:lang w:eastAsia="uk-UA"/>
        </w:rPr>
        <w:t>а</w:t>
      </w:r>
      <w:r w:rsidRPr="007555A6">
        <w:rPr>
          <w:rFonts w:ascii="Times New Roman" w:eastAsia="Times New Roman" w:hAnsi="Times New Roman" w:cs="Times New Roman"/>
          <w:color w:val="000000" w:themeColor="text1"/>
          <w:sz w:val="28"/>
          <w:szCs w:val="28"/>
          <w:lang w:eastAsia="uk-UA"/>
        </w:rPr>
        <w:t xml:space="preserve"> мати облікову та реєструючу системи (програмне забезпечення та спеціальне технічне обладнання), які повинні відповідати вимогам, </w:t>
      </w:r>
      <w:r w:rsidR="006E655E" w:rsidRPr="00E804CC">
        <w:rPr>
          <w:rFonts w:ascii="Times New Roman" w:eastAsia="Times New Roman" w:hAnsi="Times New Roman" w:cs="Times New Roman"/>
          <w:color w:val="000000" w:themeColor="text1"/>
          <w:sz w:val="28"/>
          <w:szCs w:val="28"/>
          <w:lang w:eastAsia="uk-UA"/>
        </w:rPr>
        <w:t>в</w:t>
      </w:r>
      <w:r w:rsidRPr="00E804CC">
        <w:rPr>
          <w:rFonts w:ascii="Times New Roman" w:eastAsia="Times New Roman" w:hAnsi="Times New Roman" w:cs="Times New Roman"/>
          <w:color w:val="000000" w:themeColor="text1"/>
          <w:sz w:val="28"/>
          <w:szCs w:val="28"/>
          <w:lang w:eastAsia="uk-UA"/>
        </w:rPr>
        <w:t>становлени</w:t>
      </w:r>
      <w:r w:rsidR="009C7017" w:rsidRPr="00E804CC">
        <w:rPr>
          <w:rFonts w:ascii="Times New Roman" w:eastAsia="Times New Roman" w:hAnsi="Times New Roman" w:cs="Times New Roman"/>
          <w:color w:val="000000" w:themeColor="text1"/>
          <w:sz w:val="28"/>
          <w:szCs w:val="28"/>
          <w:lang w:eastAsia="uk-UA"/>
        </w:rPr>
        <w:t>м</w:t>
      </w:r>
      <w:r w:rsidR="00C75BE0">
        <w:rPr>
          <w:rFonts w:ascii="Times New Roman" w:eastAsia="Times New Roman" w:hAnsi="Times New Roman" w:cs="Times New Roman"/>
          <w:color w:val="000000" w:themeColor="text1"/>
          <w:sz w:val="28"/>
          <w:szCs w:val="28"/>
          <w:lang w:eastAsia="uk-UA"/>
        </w:rPr>
        <w:t xml:space="preserve"> нормативно-правовими </w:t>
      </w:r>
      <w:r w:rsidR="006E655E" w:rsidRPr="00E804CC">
        <w:rPr>
          <w:rFonts w:ascii="Times New Roman" w:eastAsia="Times New Roman" w:hAnsi="Times New Roman" w:cs="Times New Roman"/>
          <w:color w:val="000000" w:themeColor="text1"/>
          <w:sz w:val="28"/>
          <w:szCs w:val="28"/>
          <w:lang w:eastAsia="uk-UA"/>
        </w:rPr>
        <w:t xml:space="preserve"> актами </w:t>
      </w:r>
      <w:r w:rsidR="00C75BE0">
        <w:rPr>
          <w:rFonts w:ascii="Times New Roman" w:eastAsia="Times New Roman" w:hAnsi="Times New Roman" w:cs="Times New Roman"/>
          <w:color w:val="000000" w:themeColor="text1"/>
          <w:sz w:val="28"/>
          <w:szCs w:val="28"/>
          <w:lang w:eastAsia="uk-UA"/>
        </w:rPr>
        <w:t xml:space="preserve">України </w:t>
      </w:r>
      <w:r w:rsidR="006E655E" w:rsidRPr="00E804CC">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E804CC">
        <w:rPr>
          <w:rFonts w:ascii="Times New Roman" w:eastAsia="Times New Roman" w:hAnsi="Times New Roman" w:cs="Times New Roman"/>
          <w:color w:val="000000" w:themeColor="text1"/>
          <w:sz w:val="28"/>
          <w:szCs w:val="28"/>
          <w:lang w:eastAsia="uk-UA"/>
        </w:rPr>
        <w:t xml:space="preserve">, і передбачати ведення обліку операцій з надання фінансових послуг споживачам та подання звітності до </w:t>
      </w:r>
      <w:r w:rsidR="00136270" w:rsidRPr="00E804CC">
        <w:rPr>
          <w:rFonts w:ascii="Times New Roman" w:eastAsia="Times New Roman" w:hAnsi="Times New Roman" w:cs="Times New Roman"/>
          <w:color w:val="000000" w:themeColor="text1"/>
          <w:sz w:val="28"/>
          <w:szCs w:val="28"/>
          <w:lang w:eastAsia="uk-UA"/>
        </w:rPr>
        <w:t>Національного</w:t>
      </w:r>
      <w:r w:rsidR="00136270" w:rsidRPr="007555A6">
        <w:rPr>
          <w:rFonts w:ascii="Times New Roman" w:eastAsia="Times New Roman" w:hAnsi="Times New Roman" w:cs="Times New Roman"/>
          <w:color w:val="000000" w:themeColor="text1"/>
          <w:sz w:val="28"/>
          <w:szCs w:val="28"/>
          <w:lang w:eastAsia="uk-UA"/>
        </w:rPr>
        <w:t xml:space="preserve"> банку</w:t>
      </w:r>
      <w:r w:rsidRPr="007555A6">
        <w:rPr>
          <w:rFonts w:ascii="Times New Roman" w:eastAsia="Times New Roman" w:hAnsi="Times New Roman" w:cs="Times New Roman"/>
          <w:color w:val="000000" w:themeColor="text1"/>
          <w:sz w:val="28"/>
          <w:szCs w:val="28"/>
          <w:lang w:eastAsia="uk-UA"/>
        </w:rPr>
        <w:t xml:space="preserve">. Дані облікової та реєструючої систем </w:t>
      </w:r>
      <w:r w:rsidR="007555A6" w:rsidRPr="007555A6">
        <w:rPr>
          <w:rFonts w:ascii="Times New Roman" w:eastAsia="Times New Roman" w:hAnsi="Times New Roman" w:cs="Times New Roman"/>
          <w:color w:val="000000" w:themeColor="text1"/>
          <w:sz w:val="28"/>
          <w:szCs w:val="28"/>
          <w:lang w:eastAsia="uk-UA"/>
        </w:rPr>
        <w:t>ліцензіата</w:t>
      </w:r>
      <w:r w:rsidR="005A4012" w:rsidRPr="007555A6">
        <w:rPr>
          <w:rFonts w:ascii="Times New Roman" w:eastAsia="Times New Roman" w:hAnsi="Times New Roman" w:cs="Times New Roman"/>
          <w:color w:val="000000" w:themeColor="text1"/>
          <w:sz w:val="28"/>
          <w:szCs w:val="28"/>
          <w:lang w:eastAsia="uk-UA"/>
        </w:rPr>
        <w:t xml:space="preserve"> </w:t>
      </w:r>
      <w:r w:rsidRPr="007555A6">
        <w:rPr>
          <w:rFonts w:ascii="Times New Roman" w:eastAsia="Times New Roman" w:hAnsi="Times New Roman" w:cs="Times New Roman"/>
          <w:color w:val="000000" w:themeColor="text1"/>
          <w:sz w:val="28"/>
          <w:szCs w:val="28"/>
          <w:lang w:eastAsia="uk-UA"/>
        </w:rPr>
        <w:t>на будь-яку дату повинні відповідати даним бухгалтерського обліку.</w:t>
      </w:r>
    </w:p>
    <w:p w14:paraId="69D26BFA" w14:textId="77777777" w:rsidR="008C2A4C" w:rsidRPr="007555A6" w:rsidRDefault="008C2A4C"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88553C6" w14:textId="2F2D955C" w:rsidR="003A54D5" w:rsidRPr="007555A6" w:rsidRDefault="003A54D5"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2" w:name="n113"/>
      <w:bookmarkEnd w:id="112"/>
      <w:r w:rsidRPr="007555A6">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6</w:t>
      </w:r>
      <w:r w:rsidRPr="007555A6">
        <w:rPr>
          <w:rFonts w:ascii="Times New Roman" w:eastAsia="Times New Roman" w:hAnsi="Times New Roman" w:cs="Times New Roman"/>
          <w:color w:val="000000" w:themeColor="text1"/>
          <w:sz w:val="28"/>
          <w:szCs w:val="28"/>
          <w:lang w:eastAsia="uk-UA"/>
        </w:rPr>
        <w:t xml:space="preserve">. </w:t>
      </w:r>
      <w:r w:rsidR="00E30204">
        <w:rPr>
          <w:rFonts w:ascii="Times New Roman" w:eastAsia="Times New Roman" w:hAnsi="Times New Roman" w:cs="Times New Roman"/>
          <w:color w:val="000000" w:themeColor="text1"/>
          <w:sz w:val="28"/>
          <w:szCs w:val="28"/>
          <w:lang w:eastAsia="uk-UA"/>
        </w:rPr>
        <w:t>Небанківська фінансова установа</w:t>
      </w:r>
      <w:r w:rsidR="00E30204" w:rsidRPr="007555A6">
        <w:rPr>
          <w:rFonts w:ascii="Times New Roman" w:eastAsia="Times New Roman" w:hAnsi="Times New Roman" w:cs="Times New Roman"/>
          <w:color w:val="000000" w:themeColor="text1"/>
          <w:sz w:val="28"/>
          <w:szCs w:val="28"/>
          <w:lang w:eastAsia="uk-UA"/>
        </w:rPr>
        <w:t xml:space="preserve"> зобов’язан</w:t>
      </w:r>
      <w:r w:rsidR="00E30204">
        <w:rPr>
          <w:rFonts w:ascii="Times New Roman" w:eastAsia="Times New Roman" w:hAnsi="Times New Roman" w:cs="Times New Roman"/>
          <w:color w:val="000000" w:themeColor="text1"/>
          <w:sz w:val="28"/>
          <w:szCs w:val="28"/>
          <w:lang w:eastAsia="uk-UA"/>
        </w:rPr>
        <w:t>а</w:t>
      </w:r>
      <w:r w:rsidR="00E30204" w:rsidRPr="007555A6">
        <w:rPr>
          <w:rFonts w:ascii="Times New Roman" w:eastAsia="Times New Roman" w:hAnsi="Times New Roman" w:cs="Times New Roman"/>
          <w:color w:val="000000" w:themeColor="text1"/>
          <w:sz w:val="28"/>
          <w:szCs w:val="28"/>
          <w:lang w:eastAsia="uk-UA"/>
        </w:rPr>
        <w:t xml:space="preserve"> </w:t>
      </w:r>
      <w:r w:rsidRPr="007555A6">
        <w:rPr>
          <w:rFonts w:ascii="Times New Roman" w:eastAsia="Times New Roman" w:hAnsi="Times New Roman" w:cs="Times New Roman"/>
          <w:color w:val="000000" w:themeColor="text1"/>
          <w:sz w:val="28"/>
          <w:szCs w:val="28"/>
          <w:lang w:eastAsia="uk-UA"/>
        </w:rPr>
        <w:t xml:space="preserve">мати комп’ютерну техніку, яка дає змогу забезпечити ведення обліку та реєстрацію операцій з надання фінансових </w:t>
      </w:r>
      <w:r w:rsidRPr="004C17A7">
        <w:rPr>
          <w:rFonts w:ascii="Times New Roman" w:eastAsia="Times New Roman" w:hAnsi="Times New Roman" w:cs="Times New Roman"/>
          <w:color w:val="000000" w:themeColor="text1"/>
          <w:sz w:val="28"/>
          <w:szCs w:val="28"/>
          <w:lang w:eastAsia="uk-UA"/>
        </w:rPr>
        <w:t xml:space="preserve">послуг та виконання вимог щодо подання до </w:t>
      </w:r>
      <w:r w:rsidR="00136270" w:rsidRPr="004C17A7">
        <w:rPr>
          <w:rFonts w:ascii="Times New Roman" w:eastAsia="Times New Roman" w:hAnsi="Times New Roman" w:cs="Times New Roman"/>
          <w:color w:val="000000" w:themeColor="text1"/>
          <w:sz w:val="28"/>
          <w:szCs w:val="28"/>
          <w:lang w:eastAsia="uk-UA"/>
        </w:rPr>
        <w:t xml:space="preserve">Національного банку </w:t>
      </w:r>
      <w:r w:rsidRPr="004C17A7">
        <w:rPr>
          <w:rFonts w:ascii="Times New Roman" w:eastAsia="Times New Roman" w:hAnsi="Times New Roman" w:cs="Times New Roman"/>
          <w:color w:val="000000" w:themeColor="text1"/>
          <w:sz w:val="28"/>
          <w:szCs w:val="28"/>
          <w:lang w:eastAsia="uk-UA"/>
        </w:rPr>
        <w:t>інформації, встановленої законодавством</w:t>
      </w:r>
      <w:r w:rsidR="00210CD0">
        <w:rPr>
          <w:rFonts w:ascii="Times New Roman" w:eastAsia="Times New Roman" w:hAnsi="Times New Roman" w:cs="Times New Roman"/>
          <w:color w:val="000000" w:themeColor="text1"/>
          <w:sz w:val="28"/>
          <w:szCs w:val="28"/>
          <w:lang w:eastAsia="uk-UA"/>
        </w:rPr>
        <w:t xml:space="preserve"> України</w:t>
      </w:r>
      <w:r w:rsidRPr="004C17A7">
        <w:rPr>
          <w:rFonts w:ascii="Times New Roman" w:eastAsia="Times New Roman" w:hAnsi="Times New Roman" w:cs="Times New Roman"/>
          <w:color w:val="000000" w:themeColor="text1"/>
          <w:sz w:val="28"/>
          <w:szCs w:val="28"/>
          <w:lang w:eastAsia="uk-UA"/>
        </w:rPr>
        <w:t>,</w:t>
      </w:r>
      <w:r w:rsidRPr="007555A6">
        <w:rPr>
          <w:rFonts w:ascii="Times New Roman" w:eastAsia="Times New Roman" w:hAnsi="Times New Roman" w:cs="Times New Roman"/>
          <w:color w:val="000000" w:themeColor="text1"/>
          <w:sz w:val="28"/>
          <w:szCs w:val="28"/>
          <w:lang w:eastAsia="uk-UA"/>
        </w:rPr>
        <w:t xml:space="preserve"> та засоби зв’язку (телефон, Інтернет, електронну пошту).</w:t>
      </w:r>
    </w:p>
    <w:p w14:paraId="3DEBB9BB" w14:textId="77777777" w:rsidR="008C2A4C" w:rsidRPr="007555A6" w:rsidRDefault="008C2A4C"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7411CDE" w14:textId="6945D2DE" w:rsidR="008C2A4C" w:rsidRPr="007555A6" w:rsidRDefault="003A54D5"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3" w:name="n114"/>
      <w:bookmarkEnd w:id="113"/>
      <w:r w:rsidRPr="007555A6">
        <w:rPr>
          <w:rFonts w:ascii="Times New Roman" w:eastAsia="Times New Roman" w:hAnsi="Times New Roman" w:cs="Times New Roman"/>
          <w:color w:val="000000" w:themeColor="text1"/>
          <w:sz w:val="28"/>
          <w:szCs w:val="28"/>
          <w:lang w:eastAsia="uk-UA"/>
        </w:rPr>
        <w:t>2</w:t>
      </w:r>
      <w:r w:rsidR="0076624F">
        <w:rPr>
          <w:rFonts w:ascii="Times New Roman" w:eastAsia="Times New Roman" w:hAnsi="Times New Roman" w:cs="Times New Roman"/>
          <w:color w:val="000000" w:themeColor="text1"/>
          <w:sz w:val="28"/>
          <w:szCs w:val="28"/>
          <w:lang w:eastAsia="uk-UA"/>
        </w:rPr>
        <w:t>7</w:t>
      </w:r>
      <w:r w:rsidRPr="007555A6">
        <w:rPr>
          <w:rFonts w:ascii="Times New Roman" w:eastAsia="Times New Roman" w:hAnsi="Times New Roman" w:cs="Times New Roman"/>
          <w:color w:val="000000" w:themeColor="text1"/>
          <w:sz w:val="28"/>
          <w:szCs w:val="28"/>
          <w:lang w:eastAsia="uk-UA"/>
        </w:rPr>
        <w:t xml:space="preserve">. </w:t>
      </w:r>
      <w:r w:rsidR="00E30204">
        <w:rPr>
          <w:rFonts w:ascii="Times New Roman" w:eastAsia="Times New Roman" w:hAnsi="Times New Roman" w:cs="Times New Roman"/>
          <w:color w:val="000000" w:themeColor="text1"/>
          <w:sz w:val="28"/>
          <w:szCs w:val="28"/>
          <w:lang w:eastAsia="uk-UA"/>
        </w:rPr>
        <w:t>Небанківська фінансова установа</w:t>
      </w:r>
      <w:r w:rsidR="00E30204" w:rsidRPr="007555A6">
        <w:rPr>
          <w:rFonts w:ascii="Times New Roman" w:eastAsia="Times New Roman" w:hAnsi="Times New Roman" w:cs="Times New Roman"/>
          <w:color w:val="000000" w:themeColor="text1"/>
          <w:sz w:val="28"/>
          <w:szCs w:val="28"/>
          <w:lang w:eastAsia="uk-UA"/>
        </w:rPr>
        <w:t xml:space="preserve"> зобов’язан</w:t>
      </w:r>
      <w:r w:rsidR="00E30204">
        <w:rPr>
          <w:rFonts w:ascii="Times New Roman" w:eastAsia="Times New Roman" w:hAnsi="Times New Roman" w:cs="Times New Roman"/>
          <w:color w:val="000000" w:themeColor="text1"/>
          <w:sz w:val="28"/>
          <w:szCs w:val="28"/>
          <w:lang w:eastAsia="uk-UA"/>
        </w:rPr>
        <w:t>а</w:t>
      </w:r>
      <w:r w:rsidR="007555A6" w:rsidRPr="007555A6">
        <w:rPr>
          <w:rFonts w:ascii="Times New Roman" w:eastAsia="Times New Roman" w:hAnsi="Times New Roman" w:cs="Times New Roman"/>
          <w:color w:val="000000" w:themeColor="text1"/>
          <w:sz w:val="28"/>
          <w:szCs w:val="28"/>
          <w:lang w:eastAsia="uk-UA"/>
        </w:rPr>
        <w:t xml:space="preserve"> </w:t>
      </w:r>
      <w:r w:rsidRPr="007555A6">
        <w:rPr>
          <w:rFonts w:ascii="Times New Roman" w:eastAsia="Times New Roman" w:hAnsi="Times New Roman" w:cs="Times New Roman"/>
          <w:color w:val="000000" w:themeColor="text1"/>
          <w:sz w:val="28"/>
          <w:szCs w:val="28"/>
          <w:lang w:eastAsia="uk-UA"/>
        </w:rPr>
        <w:t>мати у власності або в користуванні окремі нежитлові приміщення за її місцезнаходженням та місцезнаходженням її відокремлених підрозділів.</w:t>
      </w:r>
    </w:p>
    <w:p w14:paraId="37FD33A3" w14:textId="77777777" w:rsidR="008C2A4C" w:rsidRPr="00342F49" w:rsidRDefault="00342F49"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4" w:name="n115"/>
      <w:bookmarkEnd w:id="114"/>
      <w:r w:rsidRPr="00342F49">
        <w:rPr>
          <w:rFonts w:ascii="Times New Roman" w:eastAsia="Times New Roman" w:hAnsi="Times New Roman" w:cs="Times New Roman"/>
          <w:color w:val="000000" w:themeColor="text1"/>
          <w:sz w:val="28"/>
          <w:szCs w:val="28"/>
          <w:lang w:eastAsia="uk-UA"/>
        </w:rPr>
        <w:t>Приміщення, у яких здійснюється обслуговування клієнтів (споживачів), повинні бути доступними для осіб з інвалідністю та інших маломобільних груп населення відповідно до державних будівельних норм, правил і стандартів, що документально підтверджується фахівцем з питань технічного обстеження будівель та споруд, який має кваліфікаційний сертифікат. Інформація про умови доступності приміщення для осіб з інвалідністю та інших маломобільних груп населення розміщується у місці, доступному для візуального сприйняття клієнтом (споживачем).</w:t>
      </w:r>
    </w:p>
    <w:p w14:paraId="07B2B688" w14:textId="77777777" w:rsidR="00342F49" w:rsidRPr="007555A6" w:rsidRDefault="00342F49"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E11295D" w14:textId="4586948F" w:rsidR="003A54D5" w:rsidRDefault="003A54D5"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5" w:name="n116"/>
      <w:bookmarkEnd w:id="115"/>
      <w:r w:rsidRPr="007555A6">
        <w:rPr>
          <w:rFonts w:ascii="Times New Roman" w:eastAsia="Times New Roman" w:hAnsi="Times New Roman" w:cs="Times New Roman"/>
          <w:color w:val="000000" w:themeColor="text1"/>
          <w:sz w:val="28"/>
          <w:szCs w:val="28"/>
          <w:lang w:eastAsia="uk-UA"/>
        </w:rPr>
        <w:lastRenderedPageBreak/>
        <w:t>2</w:t>
      </w:r>
      <w:r w:rsidR="0076624F">
        <w:rPr>
          <w:rFonts w:ascii="Times New Roman" w:eastAsia="Times New Roman" w:hAnsi="Times New Roman" w:cs="Times New Roman"/>
          <w:color w:val="000000" w:themeColor="text1"/>
          <w:sz w:val="28"/>
          <w:szCs w:val="28"/>
          <w:lang w:eastAsia="uk-UA"/>
        </w:rPr>
        <w:t>8</w:t>
      </w:r>
      <w:r w:rsidRPr="007555A6">
        <w:rPr>
          <w:rFonts w:ascii="Times New Roman" w:eastAsia="Times New Roman" w:hAnsi="Times New Roman" w:cs="Times New Roman"/>
          <w:color w:val="000000" w:themeColor="text1"/>
          <w:sz w:val="28"/>
          <w:szCs w:val="28"/>
          <w:lang w:eastAsia="uk-UA"/>
        </w:rPr>
        <w:t xml:space="preserve">. </w:t>
      </w:r>
      <w:r w:rsidR="00E30204">
        <w:rPr>
          <w:rFonts w:ascii="Times New Roman" w:eastAsia="Times New Roman" w:hAnsi="Times New Roman" w:cs="Times New Roman"/>
          <w:color w:val="000000" w:themeColor="text1"/>
          <w:sz w:val="28"/>
          <w:szCs w:val="28"/>
          <w:lang w:eastAsia="uk-UA"/>
        </w:rPr>
        <w:t>Небанківська фінансова установа</w:t>
      </w:r>
      <w:r w:rsidR="00E30204" w:rsidRPr="007555A6">
        <w:rPr>
          <w:rFonts w:ascii="Times New Roman" w:eastAsia="Times New Roman" w:hAnsi="Times New Roman" w:cs="Times New Roman"/>
          <w:color w:val="000000" w:themeColor="text1"/>
          <w:sz w:val="28"/>
          <w:szCs w:val="28"/>
          <w:lang w:eastAsia="uk-UA"/>
        </w:rPr>
        <w:t xml:space="preserve"> зобов’язан</w:t>
      </w:r>
      <w:r w:rsidR="00E30204">
        <w:rPr>
          <w:rFonts w:ascii="Times New Roman" w:eastAsia="Times New Roman" w:hAnsi="Times New Roman" w:cs="Times New Roman"/>
          <w:color w:val="000000" w:themeColor="text1"/>
          <w:sz w:val="28"/>
          <w:szCs w:val="28"/>
          <w:lang w:eastAsia="uk-UA"/>
        </w:rPr>
        <w:t>а</w:t>
      </w:r>
      <w:r w:rsidR="00E30204" w:rsidRPr="007555A6">
        <w:rPr>
          <w:rFonts w:ascii="Times New Roman" w:eastAsia="Times New Roman" w:hAnsi="Times New Roman" w:cs="Times New Roman"/>
          <w:color w:val="000000" w:themeColor="text1"/>
          <w:sz w:val="28"/>
          <w:szCs w:val="28"/>
          <w:lang w:eastAsia="uk-UA"/>
        </w:rPr>
        <w:t xml:space="preserve"> </w:t>
      </w:r>
      <w:r w:rsidRPr="007555A6">
        <w:rPr>
          <w:rFonts w:ascii="Times New Roman" w:eastAsia="Times New Roman" w:hAnsi="Times New Roman" w:cs="Times New Roman"/>
          <w:color w:val="000000" w:themeColor="text1"/>
          <w:sz w:val="28"/>
          <w:szCs w:val="28"/>
          <w:lang w:eastAsia="uk-UA"/>
        </w:rPr>
        <w:t>забезпечити зберігання грошових коштів і документів та мати необхідні засоби безпеки (сейфи для зберігання грошових коштів, охоронну</w:t>
      </w:r>
      <w:r w:rsidRPr="00CC4CCD">
        <w:rPr>
          <w:rFonts w:ascii="Times New Roman" w:eastAsia="Times New Roman" w:hAnsi="Times New Roman" w:cs="Times New Roman"/>
          <w:color w:val="000000" w:themeColor="text1"/>
          <w:sz w:val="28"/>
          <w:szCs w:val="28"/>
          <w:lang w:eastAsia="uk-UA"/>
        </w:rPr>
        <w:t xml:space="preserve"> сигналізацію)</w:t>
      </w:r>
      <w:r w:rsidR="00BB24E1">
        <w:rPr>
          <w:rFonts w:ascii="Times New Roman" w:eastAsia="Times New Roman" w:hAnsi="Times New Roman" w:cs="Times New Roman"/>
          <w:color w:val="000000" w:themeColor="text1"/>
          <w:sz w:val="28"/>
          <w:szCs w:val="28"/>
          <w:lang w:eastAsia="uk-UA"/>
        </w:rPr>
        <w:t>,</w:t>
      </w:r>
      <w:r w:rsidRPr="00CC4CCD">
        <w:rPr>
          <w:rFonts w:ascii="Times New Roman" w:eastAsia="Times New Roman" w:hAnsi="Times New Roman" w:cs="Times New Roman"/>
          <w:color w:val="000000" w:themeColor="text1"/>
          <w:sz w:val="28"/>
          <w:szCs w:val="28"/>
          <w:lang w:eastAsia="uk-UA"/>
        </w:rPr>
        <w:t xml:space="preserve"> а</w:t>
      </w:r>
      <w:r w:rsidR="00FC742C">
        <w:rPr>
          <w:rFonts w:ascii="Times New Roman" w:eastAsia="Times New Roman" w:hAnsi="Times New Roman" w:cs="Times New Roman"/>
          <w:color w:val="000000" w:themeColor="text1"/>
          <w:sz w:val="28"/>
          <w:szCs w:val="28"/>
          <w:lang w:eastAsia="uk-UA"/>
        </w:rPr>
        <w:t xml:space="preserve"> також</w:t>
      </w:r>
      <w:r w:rsidRPr="00CC4CCD">
        <w:rPr>
          <w:rFonts w:ascii="Times New Roman" w:eastAsia="Times New Roman" w:hAnsi="Times New Roman" w:cs="Times New Roman"/>
          <w:color w:val="000000" w:themeColor="text1"/>
          <w:sz w:val="28"/>
          <w:szCs w:val="28"/>
          <w:lang w:eastAsia="uk-UA"/>
        </w:rPr>
        <w:t xml:space="preserve"> дотримуватися вимог законодавства</w:t>
      </w:r>
      <w:r w:rsidR="00210CD0">
        <w:rPr>
          <w:rFonts w:ascii="Times New Roman" w:eastAsia="Times New Roman" w:hAnsi="Times New Roman" w:cs="Times New Roman"/>
          <w:color w:val="000000" w:themeColor="text1"/>
          <w:sz w:val="28"/>
          <w:szCs w:val="28"/>
          <w:lang w:eastAsia="uk-UA"/>
        </w:rPr>
        <w:t xml:space="preserve"> України</w:t>
      </w:r>
      <w:r w:rsidRPr="00CC4CCD">
        <w:rPr>
          <w:rFonts w:ascii="Times New Roman" w:eastAsia="Times New Roman" w:hAnsi="Times New Roman" w:cs="Times New Roman"/>
          <w:color w:val="000000" w:themeColor="text1"/>
          <w:sz w:val="28"/>
          <w:szCs w:val="28"/>
          <w:lang w:eastAsia="uk-UA"/>
        </w:rPr>
        <w:t xml:space="preserve"> щодо готівкових розрахунків.</w:t>
      </w:r>
    </w:p>
    <w:p w14:paraId="236CCA33" w14:textId="77777777" w:rsidR="008C2A4C" w:rsidRPr="00CC4CCD" w:rsidRDefault="008C2A4C" w:rsidP="008C2A4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F95D248" w14:textId="205A2812" w:rsidR="003A54D5" w:rsidRDefault="006E655E"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116" w:name="n293"/>
      <w:bookmarkStart w:id="117" w:name="n117"/>
      <w:bookmarkEnd w:id="116"/>
      <w:bookmarkEnd w:id="117"/>
      <w:r w:rsidRPr="00A12083">
        <w:rPr>
          <w:rFonts w:ascii="Times New Roman" w:eastAsia="Times New Roman" w:hAnsi="Times New Roman" w:cs="Times New Roman"/>
          <w:bCs/>
          <w:color w:val="000000" w:themeColor="text1"/>
          <w:sz w:val="28"/>
          <w:szCs w:val="28"/>
          <w:lang w:val="en-US" w:eastAsia="uk-UA"/>
        </w:rPr>
        <w:t>V</w:t>
      </w:r>
      <w:r w:rsidRPr="00A12083">
        <w:rPr>
          <w:rFonts w:ascii="Times New Roman" w:eastAsia="Times New Roman" w:hAnsi="Times New Roman" w:cs="Times New Roman"/>
          <w:bCs/>
          <w:color w:val="000000" w:themeColor="text1"/>
          <w:sz w:val="28"/>
          <w:szCs w:val="28"/>
          <w:lang w:val="ru-RU" w:eastAsia="uk-UA"/>
        </w:rPr>
        <w:t xml:space="preserve">. </w:t>
      </w:r>
      <w:r w:rsidR="003A54D5" w:rsidRPr="00A12083">
        <w:rPr>
          <w:rFonts w:ascii="Times New Roman" w:eastAsia="Times New Roman" w:hAnsi="Times New Roman" w:cs="Times New Roman"/>
          <w:bCs/>
          <w:color w:val="000000" w:themeColor="text1"/>
          <w:sz w:val="28"/>
          <w:szCs w:val="28"/>
          <w:lang w:eastAsia="uk-UA"/>
        </w:rPr>
        <w:t>Спеціальні вимоги</w:t>
      </w:r>
    </w:p>
    <w:p w14:paraId="51B0E022" w14:textId="77777777" w:rsidR="006E655E" w:rsidRPr="006E655E" w:rsidRDefault="006E655E"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0993593D" w14:textId="679D5907" w:rsidR="003A54D5" w:rsidRPr="004C17A7"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8" w:name="n118"/>
      <w:bookmarkEnd w:id="118"/>
      <w:r w:rsidRPr="000453BE">
        <w:rPr>
          <w:rFonts w:ascii="Times New Roman" w:eastAsia="Times New Roman" w:hAnsi="Times New Roman" w:cs="Times New Roman"/>
          <w:color w:val="000000" w:themeColor="text1"/>
          <w:sz w:val="28"/>
          <w:szCs w:val="28"/>
          <w:lang w:val="ru-RU" w:eastAsia="uk-UA"/>
        </w:rPr>
        <w:t>2</w:t>
      </w:r>
      <w:r w:rsidR="0076624F">
        <w:rPr>
          <w:rFonts w:ascii="Times New Roman" w:eastAsia="Times New Roman" w:hAnsi="Times New Roman" w:cs="Times New Roman"/>
          <w:color w:val="000000" w:themeColor="text1"/>
          <w:sz w:val="28"/>
          <w:szCs w:val="28"/>
          <w:lang w:val="ru-RU" w:eastAsia="uk-UA"/>
        </w:rPr>
        <w:t>9</w:t>
      </w:r>
      <w:r w:rsidR="003A54D5" w:rsidRPr="00CC4CCD">
        <w:rPr>
          <w:rFonts w:ascii="Times New Roman" w:eastAsia="Times New Roman" w:hAnsi="Times New Roman" w:cs="Times New Roman"/>
          <w:color w:val="000000" w:themeColor="text1"/>
          <w:sz w:val="28"/>
          <w:szCs w:val="28"/>
          <w:lang w:eastAsia="uk-UA"/>
        </w:rPr>
        <w:t>. Статутний (складений/пайовий) капітал</w:t>
      </w:r>
      <w:r w:rsidR="000453BE">
        <w:rPr>
          <w:rFonts w:ascii="Times New Roman" w:eastAsia="Times New Roman" w:hAnsi="Times New Roman" w:cs="Times New Roman"/>
          <w:color w:val="000000" w:themeColor="text1"/>
          <w:sz w:val="28"/>
          <w:szCs w:val="28"/>
          <w:lang w:eastAsia="uk-UA"/>
        </w:rPr>
        <w:t xml:space="preserve"> </w:t>
      </w:r>
      <w:r w:rsidR="00342F49">
        <w:rPr>
          <w:rFonts w:ascii="Times New Roman" w:eastAsia="Times New Roman" w:hAnsi="Times New Roman" w:cs="Times New Roman"/>
          <w:color w:val="000000" w:themeColor="text1"/>
          <w:sz w:val="28"/>
          <w:szCs w:val="28"/>
          <w:lang w:eastAsia="uk-UA"/>
        </w:rPr>
        <w:t>заявника</w:t>
      </w:r>
      <w:r w:rsidR="00E30204">
        <w:rPr>
          <w:rFonts w:ascii="Times New Roman" w:eastAsia="Times New Roman" w:hAnsi="Times New Roman" w:cs="Times New Roman"/>
          <w:color w:val="000000" w:themeColor="text1"/>
          <w:sz w:val="28"/>
          <w:szCs w:val="28"/>
          <w:lang w:eastAsia="uk-UA"/>
        </w:rPr>
        <w:t xml:space="preserve"> </w:t>
      </w:r>
      <w:r w:rsidR="003A54D5" w:rsidRPr="00CC4CCD">
        <w:rPr>
          <w:rFonts w:ascii="Times New Roman" w:eastAsia="Times New Roman" w:hAnsi="Times New Roman" w:cs="Times New Roman"/>
          <w:color w:val="000000" w:themeColor="text1"/>
          <w:sz w:val="28"/>
          <w:szCs w:val="28"/>
          <w:lang w:eastAsia="uk-UA"/>
        </w:rPr>
        <w:t xml:space="preserve">повинен бути сформований та сплачений на дату подання заяви про внесення інформації про </w:t>
      </w:r>
      <w:r w:rsidR="00EA3B3B">
        <w:rPr>
          <w:rFonts w:ascii="Times New Roman" w:eastAsia="Times New Roman" w:hAnsi="Times New Roman" w:cs="Times New Roman"/>
          <w:color w:val="000000" w:themeColor="text1"/>
          <w:sz w:val="28"/>
          <w:szCs w:val="28"/>
          <w:lang w:eastAsia="uk-UA"/>
        </w:rPr>
        <w:t>такого заявника</w:t>
      </w:r>
      <w:r w:rsidR="00B40ACD">
        <w:rPr>
          <w:rFonts w:ascii="Times New Roman" w:eastAsia="Times New Roman" w:hAnsi="Times New Roman" w:cs="Times New Roman"/>
          <w:color w:val="000000" w:themeColor="text1"/>
          <w:sz w:val="28"/>
          <w:szCs w:val="28"/>
          <w:lang w:eastAsia="uk-UA"/>
        </w:rPr>
        <w:t xml:space="preserve"> </w:t>
      </w:r>
      <w:r w:rsidR="003A54D5" w:rsidRPr="00CC4CCD">
        <w:rPr>
          <w:rFonts w:ascii="Times New Roman" w:eastAsia="Times New Roman" w:hAnsi="Times New Roman" w:cs="Times New Roman"/>
          <w:color w:val="000000" w:themeColor="text1"/>
          <w:sz w:val="28"/>
          <w:szCs w:val="28"/>
          <w:lang w:eastAsia="uk-UA"/>
        </w:rPr>
        <w:t xml:space="preserve">до Державного реєстру фінансових установ у розмірі та спосіб, </w:t>
      </w:r>
      <w:r w:rsidR="003A54D5" w:rsidRPr="004C17A7">
        <w:rPr>
          <w:rFonts w:ascii="Times New Roman" w:eastAsia="Times New Roman" w:hAnsi="Times New Roman" w:cs="Times New Roman"/>
          <w:color w:val="000000" w:themeColor="text1"/>
          <w:sz w:val="28"/>
          <w:szCs w:val="28"/>
          <w:lang w:eastAsia="uk-UA"/>
        </w:rPr>
        <w:t>визначені законо</w:t>
      </w:r>
      <w:r w:rsidR="00D77BE8" w:rsidRPr="004C17A7">
        <w:rPr>
          <w:rFonts w:ascii="Times New Roman" w:eastAsia="Times New Roman" w:hAnsi="Times New Roman" w:cs="Times New Roman"/>
          <w:color w:val="000000" w:themeColor="text1"/>
          <w:sz w:val="28"/>
          <w:szCs w:val="28"/>
          <w:lang w:eastAsia="uk-UA"/>
        </w:rPr>
        <w:t>давством України</w:t>
      </w:r>
      <w:r w:rsidR="003A54D5" w:rsidRPr="004C17A7">
        <w:rPr>
          <w:rFonts w:ascii="Times New Roman" w:eastAsia="Times New Roman" w:hAnsi="Times New Roman" w:cs="Times New Roman"/>
          <w:color w:val="000000" w:themeColor="text1"/>
          <w:sz w:val="28"/>
          <w:szCs w:val="28"/>
          <w:lang w:eastAsia="uk-UA"/>
        </w:rPr>
        <w:t>.</w:t>
      </w:r>
    </w:p>
    <w:p w14:paraId="74D32750" w14:textId="4BBE8569"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19" w:name="n119"/>
      <w:bookmarkEnd w:id="119"/>
      <w:r w:rsidRPr="004C17A7">
        <w:rPr>
          <w:rFonts w:ascii="Times New Roman" w:eastAsia="Times New Roman" w:hAnsi="Times New Roman" w:cs="Times New Roman"/>
          <w:color w:val="000000" w:themeColor="text1"/>
          <w:sz w:val="28"/>
          <w:szCs w:val="28"/>
          <w:lang w:eastAsia="uk-UA"/>
        </w:rPr>
        <w:t>Якщо мінімальний розмір статутного (складеного/пайового) капіталу визначений в іноземній валюті, мінімальний розмір статутного (складеного/пайового) капіталу в гривні визначається за офіційним курсом гривні до іноземних валют на дату подання заяви про внесення інформації про так</w:t>
      </w:r>
      <w:r w:rsidR="00342F49" w:rsidRPr="004C17A7">
        <w:rPr>
          <w:rFonts w:ascii="Times New Roman" w:eastAsia="Times New Roman" w:hAnsi="Times New Roman" w:cs="Times New Roman"/>
          <w:color w:val="000000" w:themeColor="text1"/>
          <w:sz w:val="28"/>
          <w:szCs w:val="28"/>
          <w:lang w:eastAsia="uk-UA"/>
        </w:rPr>
        <w:t>ого</w:t>
      </w:r>
      <w:r w:rsidR="00B40ACD" w:rsidRPr="004C17A7">
        <w:rPr>
          <w:rFonts w:ascii="Times New Roman" w:eastAsia="Times New Roman" w:hAnsi="Times New Roman" w:cs="Times New Roman"/>
          <w:color w:val="000000" w:themeColor="text1"/>
          <w:sz w:val="28"/>
          <w:szCs w:val="28"/>
          <w:lang w:eastAsia="uk-UA"/>
        </w:rPr>
        <w:t xml:space="preserve"> </w:t>
      </w:r>
      <w:r w:rsidR="00342F49" w:rsidRPr="004C17A7">
        <w:rPr>
          <w:rFonts w:ascii="Times New Roman" w:eastAsia="Times New Roman" w:hAnsi="Times New Roman" w:cs="Times New Roman"/>
          <w:color w:val="000000" w:themeColor="text1"/>
          <w:sz w:val="28"/>
          <w:szCs w:val="28"/>
          <w:lang w:eastAsia="uk-UA"/>
        </w:rPr>
        <w:t>заявника</w:t>
      </w:r>
      <w:r w:rsidRPr="004C17A7">
        <w:rPr>
          <w:rFonts w:ascii="Times New Roman" w:eastAsia="Times New Roman" w:hAnsi="Times New Roman" w:cs="Times New Roman"/>
          <w:color w:val="000000" w:themeColor="text1"/>
          <w:sz w:val="28"/>
          <w:szCs w:val="28"/>
          <w:lang w:eastAsia="uk-UA"/>
        </w:rPr>
        <w:t xml:space="preserve"> до Державного реєстру фінансових установ, якщо інше не встановлено </w:t>
      </w:r>
      <w:r w:rsidR="00D77BE8" w:rsidRPr="004C17A7">
        <w:rPr>
          <w:rFonts w:ascii="Times New Roman" w:eastAsia="Times New Roman" w:hAnsi="Times New Roman" w:cs="Times New Roman"/>
          <w:color w:val="000000" w:themeColor="text1"/>
          <w:sz w:val="28"/>
          <w:szCs w:val="28"/>
          <w:lang w:eastAsia="uk-UA"/>
        </w:rPr>
        <w:t>законодавством України</w:t>
      </w:r>
      <w:r w:rsidRPr="004C17A7">
        <w:rPr>
          <w:rFonts w:ascii="Times New Roman" w:eastAsia="Times New Roman" w:hAnsi="Times New Roman" w:cs="Times New Roman"/>
          <w:color w:val="000000" w:themeColor="text1"/>
          <w:sz w:val="28"/>
          <w:szCs w:val="28"/>
          <w:lang w:eastAsia="uk-UA"/>
        </w:rPr>
        <w:t>.</w:t>
      </w:r>
    </w:p>
    <w:p w14:paraId="63982411" w14:textId="77777777" w:rsidR="006E655E" w:rsidRPr="00CC4CCD"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EAC91B1" w14:textId="5CB5866E" w:rsidR="003A54D5" w:rsidRDefault="0076624F"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0" w:name="n120"/>
      <w:bookmarkEnd w:id="120"/>
      <w:r>
        <w:rPr>
          <w:rFonts w:ascii="Times New Roman" w:eastAsia="Times New Roman" w:hAnsi="Times New Roman" w:cs="Times New Roman"/>
          <w:color w:val="000000" w:themeColor="text1"/>
          <w:sz w:val="28"/>
          <w:szCs w:val="28"/>
          <w:lang w:eastAsia="uk-UA"/>
        </w:rPr>
        <w:t>30</w:t>
      </w:r>
      <w:r w:rsidR="003A54D5" w:rsidRPr="00CC4CCD">
        <w:rPr>
          <w:rFonts w:ascii="Times New Roman" w:eastAsia="Times New Roman" w:hAnsi="Times New Roman" w:cs="Times New Roman"/>
          <w:color w:val="000000" w:themeColor="text1"/>
          <w:sz w:val="28"/>
          <w:szCs w:val="28"/>
          <w:lang w:eastAsia="uk-UA"/>
        </w:rPr>
        <w:t xml:space="preserve">. </w:t>
      </w:r>
      <w:r w:rsidR="004C17A7">
        <w:rPr>
          <w:rFonts w:ascii="Times New Roman" w:eastAsia="Times New Roman" w:hAnsi="Times New Roman" w:cs="Times New Roman"/>
          <w:color w:val="000000" w:themeColor="text1"/>
          <w:sz w:val="28"/>
          <w:szCs w:val="28"/>
          <w:lang w:eastAsia="uk-UA"/>
        </w:rPr>
        <w:t>Н</w:t>
      </w:r>
      <w:r w:rsidR="00B40ACD">
        <w:rPr>
          <w:rFonts w:ascii="Times New Roman" w:eastAsia="Times New Roman" w:hAnsi="Times New Roman" w:cs="Times New Roman"/>
          <w:color w:val="000000" w:themeColor="text1"/>
          <w:sz w:val="28"/>
          <w:szCs w:val="28"/>
          <w:lang w:eastAsia="uk-UA"/>
        </w:rPr>
        <w:t>ебанківська фінансова установа</w:t>
      </w:r>
      <w:r w:rsidR="004C17A7">
        <w:rPr>
          <w:rFonts w:ascii="Times New Roman" w:eastAsia="Times New Roman" w:hAnsi="Times New Roman" w:cs="Times New Roman"/>
          <w:color w:val="000000" w:themeColor="text1"/>
          <w:sz w:val="28"/>
          <w:szCs w:val="28"/>
          <w:lang w:eastAsia="uk-UA"/>
        </w:rPr>
        <w:t xml:space="preserve"> у</w:t>
      </w:r>
      <w:r w:rsidR="004C17A7" w:rsidRPr="00CC4CCD">
        <w:rPr>
          <w:rFonts w:ascii="Times New Roman" w:eastAsia="Times New Roman" w:hAnsi="Times New Roman" w:cs="Times New Roman"/>
          <w:color w:val="000000" w:themeColor="text1"/>
          <w:sz w:val="28"/>
          <w:szCs w:val="28"/>
          <w:lang w:eastAsia="uk-UA"/>
        </w:rPr>
        <w:t xml:space="preserve"> разі зменшення статутного (складеного/пайового) капіталу</w:t>
      </w:r>
      <w:r w:rsidR="007555A6">
        <w:rPr>
          <w:rFonts w:ascii="Times New Roman" w:eastAsia="Times New Roman" w:hAnsi="Times New Roman" w:cs="Times New Roman"/>
          <w:color w:val="000000" w:themeColor="text1"/>
          <w:sz w:val="28"/>
          <w:szCs w:val="28"/>
          <w:lang w:eastAsia="uk-UA"/>
        </w:rPr>
        <w:t xml:space="preserve"> </w:t>
      </w:r>
      <w:r w:rsidR="003A54D5" w:rsidRPr="00CC4CCD">
        <w:rPr>
          <w:rFonts w:ascii="Times New Roman" w:eastAsia="Times New Roman" w:hAnsi="Times New Roman" w:cs="Times New Roman"/>
          <w:color w:val="000000" w:themeColor="text1"/>
          <w:sz w:val="28"/>
          <w:szCs w:val="28"/>
          <w:lang w:eastAsia="uk-UA"/>
        </w:rPr>
        <w:t>повинн</w:t>
      </w:r>
      <w:r w:rsidR="00B40ACD">
        <w:rPr>
          <w:rFonts w:ascii="Times New Roman" w:eastAsia="Times New Roman" w:hAnsi="Times New Roman" w:cs="Times New Roman"/>
          <w:color w:val="000000" w:themeColor="text1"/>
          <w:sz w:val="28"/>
          <w:szCs w:val="28"/>
          <w:lang w:eastAsia="uk-UA"/>
        </w:rPr>
        <w:t>а</w:t>
      </w:r>
      <w:r w:rsidR="003A54D5" w:rsidRPr="00CC4CCD">
        <w:rPr>
          <w:rFonts w:ascii="Times New Roman" w:eastAsia="Times New Roman" w:hAnsi="Times New Roman" w:cs="Times New Roman"/>
          <w:color w:val="000000" w:themeColor="text1"/>
          <w:sz w:val="28"/>
          <w:szCs w:val="28"/>
          <w:lang w:eastAsia="uk-UA"/>
        </w:rPr>
        <w:t xml:space="preserve"> дотримуватися вимог в частині відповідності зменшеного розміру статутного (складеного/пайового) капіталу мінімальному розміру статутного (складеного/пайового) капіталу на дату державної реєстрації відповідних змін до статуту</w:t>
      </w:r>
      <w:r w:rsidR="000453BE">
        <w:rPr>
          <w:rFonts w:ascii="Times New Roman" w:eastAsia="Times New Roman" w:hAnsi="Times New Roman" w:cs="Times New Roman"/>
          <w:color w:val="000000" w:themeColor="text1"/>
          <w:sz w:val="28"/>
          <w:szCs w:val="28"/>
          <w:lang w:eastAsia="uk-UA"/>
        </w:rPr>
        <w:t xml:space="preserve"> </w:t>
      </w:r>
      <w:r w:rsidR="00B40ACD">
        <w:rPr>
          <w:rFonts w:ascii="Times New Roman" w:eastAsia="Times New Roman" w:hAnsi="Times New Roman" w:cs="Times New Roman"/>
          <w:color w:val="000000" w:themeColor="text1"/>
          <w:sz w:val="28"/>
          <w:szCs w:val="28"/>
          <w:lang w:eastAsia="uk-UA"/>
        </w:rPr>
        <w:t>небанківської фінансової установи</w:t>
      </w:r>
      <w:r w:rsidR="003A54D5" w:rsidRPr="00CC4CCD">
        <w:rPr>
          <w:rFonts w:ascii="Times New Roman" w:eastAsia="Times New Roman" w:hAnsi="Times New Roman" w:cs="Times New Roman"/>
          <w:color w:val="000000" w:themeColor="text1"/>
          <w:sz w:val="28"/>
          <w:szCs w:val="28"/>
          <w:lang w:eastAsia="uk-UA"/>
        </w:rPr>
        <w:t>.</w:t>
      </w:r>
    </w:p>
    <w:p w14:paraId="1D5E1443" w14:textId="77777777" w:rsidR="006E655E" w:rsidRPr="00CC4CCD"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D3C0377" w14:textId="1C215064" w:rsidR="003A54D5" w:rsidRPr="00E804CC" w:rsidRDefault="00B40ACD"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1" w:name="n121"/>
      <w:bookmarkEnd w:id="121"/>
      <w:r>
        <w:rPr>
          <w:rFonts w:ascii="Times New Roman" w:eastAsia="Times New Roman" w:hAnsi="Times New Roman" w:cs="Times New Roman"/>
          <w:color w:val="000000" w:themeColor="text1"/>
          <w:sz w:val="28"/>
          <w:szCs w:val="28"/>
          <w:lang w:eastAsia="uk-UA"/>
        </w:rPr>
        <w:t>3</w:t>
      </w:r>
      <w:r w:rsidR="0076624F">
        <w:rPr>
          <w:rFonts w:ascii="Times New Roman" w:eastAsia="Times New Roman" w:hAnsi="Times New Roman" w:cs="Times New Roman"/>
          <w:color w:val="000000" w:themeColor="text1"/>
          <w:sz w:val="28"/>
          <w:szCs w:val="28"/>
          <w:lang w:eastAsia="uk-UA"/>
        </w:rPr>
        <w:t>1</w:t>
      </w:r>
      <w:r w:rsidR="003A54D5" w:rsidRPr="00CC4CCD">
        <w:rPr>
          <w:rFonts w:ascii="Times New Roman" w:eastAsia="Times New Roman" w:hAnsi="Times New Roman" w:cs="Times New Roman"/>
          <w:color w:val="000000" w:themeColor="text1"/>
          <w:sz w:val="28"/>
          <w:szCs w:val="28"/>
          <w:lang w:eastAsia="uk-UA"/>
        </w:rPr>
        <w:t>. Формування або збільшення статутного (складеного/пайового) капіталу</w:t>
      </w:r>
      <w:r w:rsidR="0013409F">
        <w:rPr>
          <w:rFonts w:ascii="Times New Roman" w:eastAsia="Times New Roman" w:hAnsi="Times New Roman" w:cs="Times New Roman"/>
          <w:color w:val="000000" w:themeColor="text1"/>
          <w:sz w:val="28"/>
          <w:szCs w:val="28"/>
          <w:lang w:eastAsia="uk-UA"/>
        </w:rPr>
        <w:t xml:space="preserve"> </w:t>
      </w:r>
      <w:r w:rsidR="0082321D">
        <w:rPr>
          <w:rFonts w:ascii="Times New Roman" w:eastAsia="Times New Roman" w:hAnsi="Times New Roman" w:cs="Times New Roman"/>
          <w:color w:val="000000" w:themeColor="text1"/>
          <w:sz w:val="28"/>
          <w:szCs w:val="28"/>
          <w:lang w:eastAsia="uk-UA"/>
        </w:rPr>
        <w:t>ліцензіата</w:t>
      </w:r>
      <w:r w:rsidR="003A54D5" w:rsidRPr="00CC4CCD">
        <w:rPr>
          <w:rFonts w:ascii="Times New Roman" w:eastAsia="Times New Roman" w:hAnsi="Times New Roman" w:cs="Times New Roman"/>
          <w:color w:val="000000" w:themeColor="text1"/>
          <w:sz w:val="28"/>
          <w:szCs w:val="28"/>
          <w:lang w:eastAsia="uk-UA"/>
        </w:rPr>
        <w:t xml:space="preserve"> відбувається виключно в грошовій формі, якщо інше не передбачено </w:t>
      </w:r>
      <w:r w:rsidR="003A54D5" w:rsidRPr="00E804CC">
        <w:rPr>
          <w:rFonts w:ascii="Times New Roman" w:eastAsia="Times New Roman" w:hAnsi="Times New Roman" w:cs="Times New Roman"/>
          <w:color w:val="000000" w:themeColor="text1"/>
          <w:sz w:val="28"/>
          <w:szCs w:val="28"/>
          <w:lang w:eastAsia="uk-UA"/>
        </w:rPr>
        <w:t>законо</w:t>
      </w:r>
      <w:r w:rsidR="00E804CC" w:rsidRPr="00E804CC">
        <w:rPr>
          <w:rFonts w:ascii="Times New Roman" w:eastAsia="Times New Roman" w:hAnsi="Times New Roman" w:cs="Times New Roman"/>
          <w:color w:val="000000" w:themeColor="text1"/>
          <w:sz w:val="28"/>
          <w:szCs w:val="28"/>
          <w:lang w:eastAsia="uk-UA"/>
        </w:rPr>
        <w:t>давством України</w:t>
      </w:r>
      <w:r w:rsidR="003A54D5" w:rsidRPr="00E804CC">
        <w:rPr>
          <w:rFonts w:ascii="Times New Roman" w:eastAsia="Times New Roman" w:hAnsi="Times New Roman" w:cs="Times New Roman"/>
          <w:color w:val="000000" w:themeColor="text1"/>
          <w:sz w:val="28"/>
          <w:szCs w:val="28"/>
          <w:lang w:eastAsia="uk-UA"/>
        </w:rPr>
        <w:t>, за рахунок грошових коштів</w:t>
      </w:r>
      <w:r w:rsidR="00E804CC" w:rsidRPr="00E804CC">
        <w:rPr>
          <w:rFonts w:ascii="Times New Roman" w:eastAsia="Times New Roman" w:hAnsi="Times New Roman" w:cs="Times New Roman"/>
          <w:color w:val="000000" w:themeColor="text1"/>
          <w:sz w:val="28"/>
          <w:szCs w:val="28"/>
          <w:lang w:eastAsia="uk-UA"/>
        </w:rPr>
        <w:t>, джерела яких є підтвердженими</w:t>
      </w:r>
      <w:r w:rsidR="003A54D5" w:rsidRPr="00E804CC">
        <w:rPr>
          <w:rFonts w:ascii="Times New Roman" w:eastAsia="Times New Roman" w:hAnsi="Times New Roman" w:cs="Times New Roman"/>
          <w:color w:val="000000" w:themeColor="text1"/>
          <w:sz w:val="28"/>
          <w:szCs w:val="28"/>
          <w:lang w:eastAsia="uk-UA"/>
        </w:rPr>
        <w:t>.</w:t>
      </w:r>
    </w:p>
    <w:p w14:paraId="425DBDC1" w14:textId="77777777" w:rsidR="006E655E" w:rsidRPr="00E804CC"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1456091" w14:textId="4C774C1F" w:rsidR="003A54D5" w:rsidRPr="00E804CC"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2" w:name="n122"/>
      <w:bookmarkEnd w:id="122"/>
      <w:r w:rsidRPr="00E804CC">
        <w:rPr>
          <w:rFonts w:ascii="Times New Roman" w:eastAsia="Times New Roman" w:hAnsi="Times New Roman" w:cs="Times New Roman"/>
          <w:color w:val="000000" w:themeColor="text1"/>
          <w:sz w:val="28"/>
          <w:szCs w:val="28"/>
          <w:lang w:eastAsia="uk-UA"/>
        </w:rPr>
        <w:t>3</w:t>
      </w:r>
      <w:r w:rsidR="0076624F">
        <w:rPr>
          <w:rFonts w:ascii="Times New Roman" w:eastAsia="Times New Roman" w:hAnsi="Times New Roman" w:cs="Times New Roman"/>
          <w:color w:val="000000" w:themeColor="text1"/>
          <w:sz w:val="28"/>
          <w:szCs w:val="28"/>
          <w:lang w:val="ru-RU" w:eastAsia="uk-UA"/>
        </w:rPr>
        <w:t>2</w:t>
      </w:r>
      <w:r w:rsidRPr="00E804CC">
        <w:rPr>
          <w:rFonts w:ascii="Times New Roman" w:eastAsia="Times New Roman" w:hAnsi="Times New Roman" w:cs="Times New Roman"/>
          <w:color w:val="000000" w:themeColor="text1"/>
          <w:sz w:val="28"/>
          <w:szCs w:val="28"/>
          <w:lang w:eastAsia="uk-UA"/>
        </w:rPr>
        <w:t xml:space="preserve">. </w:t>
      </w:r>
      <w:r w:rsidR="000F7047" w:rsidRPr="00E804CC">
        <w:rPr>
          <w:rFonts w:ascii="Times New Roman" w:eastAsia="Times New Roman" w:hAnsi="Times New Roman" w:cs="Times New Roman"/>
          <w:color w:val="000000" w:themeColor="text1"/>
          <w:sz w:val="28"/>
          <w:szCs w:val="28"/>
          <w:lang w:eastAsia="uk-UA"/>
        </w:rPr>
        <w:t>Л</w:t>
      </w:r>
      <w:r w:rsidR="0082321D" w:rsidRPr="00E804CC">
        <w:rPr>
          <w:rFonts w:ascii="Times New Roman" w:eastAsia="Times New Roman" w:hAnsi="Times New Roman" w:cs="Times New Roman"/>
          <w:color w:val="000000" w:themeColor="text1"/>
          <w:sz w:val="28"/>
          <w:szCs w:val="28"/>
          <w:lang w:eastAsia="uk-UA"/>
        </w:rPr>
        <w:t>іцензіат</w:t>
      </w:r>
      <w:r w:rsidR="004738C4" w:rsidRPr="00E804CC">
        <w:rPr>
          <w:rFonts w:ascii="Times New Roman" w:eastAsia="Times New Roman" w:hAnsi="Times New Roman" w:cs="Times New Roman"/>
          <w:color w:val="000000" w:themeColor="text1"/>
          <w:sz w:val="28"/>
          <w:szCs w:val="28"/>
          <w:lang w:eastAsia="uk-UA"/>
        </w:rPr>
        <w:t xml:space="preserve"> </w:t>
      </w:r>
      <w:r w:rsidR="00B40ACD" w:rsidRPr="00E804CC">
        <w:rPr>
          <w:rFonts w:ascii="Times New Roman" w:eastAsia="Times New Roman" w:hAnsi="Times New Roman" w:cs="Times New Roman"/>
          <w:color w:val="000000" w:themeColor="text1"/>
          <w:sz w:val="28"/>
          <w:szCs w:val="28"/>
          <w:lang w:eastAsia="uk-UA"/>
        </w:rPr>
        <w:t>з</w:t>
      </w:r>
      <w:r w:rsidR="004738C4" w:rsidRPr="00E804CC">
        <w:rPr>
          <w:rFonts w:ascii="Times New Roman" w:eastAsia="Times New Roman" w:hAnsi="Times New Roman" w:cs="Times New Roman"/>
          <w:color w:val="000000" w:themeColor="text1"/>
          <w:sz w:val="28"/>
          <w:szCs w:val="28"/>
          <w:lang w:eastAsia="uk-UA"/>
        </w:rPr>
        <w:t>обов’яза</w:t>
      </w:r>
      <w:r w:rsidR="00B40ACD" w:rsidRPr="00E804CC">
        <w:rPr>
          <w:rFonts w:ascii="Times New Roman" w:eastAsia="Times New Roman" w:hAnsi="Times New Roman" w:cs="Times New Roman"/>
          <w:color w:val="000000" w:themeColor="text1"/>
          <w:sz w:val="28"/>
          <w:szCs w:val="28"/>
          <w:lang w:eastAsia="uk-UA"/>
        </w:rPr>
        <w:t>н</w:t>
      </w:r>
      <w:r w:rsidR="0082321D" w:rsidRPr="00E804CC">
        <w:rPr>
          <w:rFonts w:ascii="Times New Roman" w:eastAsia="Times New Roman" w:hAnsi="Times New Roman" w:cs="Times New Roman"/>
          <w:color w:val="000000" w:themeColor="text1"/>
          <w:sz w:val="28"/>
          <w:szCs w:val="28"/>
          <w:lang w:eastAsia="uk-UA"/>
        </w:rPr>
        <w:t>ий</w:t>
      </w:r>
      <w:r w:rsidRPr="00E804CC">
        <w:rPr>
          <w:rFonts w:ascii="Times New Roman" w:eastAsia="Times New Roman" w:hAnsi="Times New Roman" w:cs="Times New Roman"/>
          <w:color w:val="000000" w:themeColor="text1"/>
          <w:sz w:val="28"/>
          <w:szCs w:val="28"/>
          <w:lang w:eastAsia="uk-UA"/>
        </w:rPr>
        <w:t xml:space="preserve"> на дату подання заяви  та протягом строку дії такої ліцензії підтримувати розмір власного капіталу (за винятком субординованого боргу) у розмірі, встановленому законодавством</w:t>
      </w:r>
      <w:r w:rsidR="006E2286">
        <w:rPr>
          <w:rFonts w:ascii="Times New Roman" w:eastAsia="Times New Roman" w:hAnsi="Times New Roman" w:cs="Times New Roman"/>
          <w:color w:val="000000" w:themeColor="text1"/>
          <w:sz w:val="28"/>
          <w:szCs w:val="28"/>
          <w:lang w:eastAsia="uk-UA"/>
        </w:rPr>
        <w:t xml:space="preserve"> України</w:t>
      </w:r>
      <w:r w:rsidRPr="00E804CC">
        <w:rPr>
          <w:rFonts w:ascii="Times New Roman" w:eastAsia="Times New Roman" w:hAnsi="Times New Roman" w:cs="Times New Roman"/>
          <w:color w:val="000000" w:themeColor="text1"/>
          <w:sz w:val="28"/>
          <w:szCs w:val="28"/>
          <w:lang w:eastAsia="uk-UA"/>
        </w:rPr>
        <w:t>.</w:t>
      </w:r>
    </w:p>
    <w:p w14:paraId="7D967124" w14:textId="77777777" w:rsidR="006E655E" w:rsidRPr="00E804CC"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F7F6373" w14:textId="68F6E09A"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3" w:name="n123"/>
      <w:bookmarkEnd w:id="123"/>
      <w:r w:rsidRPr="00E804CC">
        <w:rPr>
          <w:rFonts w:ascii="Times New Roman" w:eastAsia="Times New Roman" w:hAnsi="Times New Roman" w:cs="Times New Roman"/>
          <w:color w:val="000000" w:themeColor="text1"/>
          <w:sz w:val="28"/>
          <w:szCs w:val="28"/>
          <w:lang w:eastAsia="uk-UA"/>
        </w:rPr>
        <w:t>3</w:t>
      </w:r>
      <w:r w:rsidR="0076624F">
        <w:rPr>
          <w:rFonts w:ascii="Times New Roman" w:eastAsia="Times New Roman" w:hAnsi="Times New Roman" w:cs="Times New Roman"/>
          <w:color w:val="000000" w:themeColor="text1"/>
          <w:sz w:val="28"/>
          <w:szCs w:val="28"/>
          <w:lang w:eastAsia="uk-UA"/>
        </w:rPr>
        <w:t>3</w:t>
      </w:r>
      <w:r w:rsidRPr="00E804CC">
        <w:rPr>
          <w:rFonts w:ascii="Times New Roman" w:eastAsia="Times New Roman" w:hAnsi="Times New Roman" w:cs="Times New Roman"/>
          <w:color w:val="000000" w:themeColor="text1"/>
          <w:sz w:val="28"/>
          <w:szCs w:val="28"/>
          <w:lang w:eastAsia="uk-UA"/>
        </w:rPr>
        <w:t xml:space="preserve">. </w:t>
      </w:r>
      <w:r w:rsidR="00B40ACD" w:rsidRPr="00E804CC">
        <w:rPr>
          <w:rFonts w:ascii="Times New Roman" w:eastAsia="Times New Roman" w:hAnsi="Times New Roman" w:cs="Times New Roman"/>
          <w:color w:val="000000" w:themeColor="text1"/>
          <w:sz w:val="28"/>
          <w:szCs w:val="28"/>
          <w:lang w:eastAsia="uk-UA"/>
        </w:rPr>
        <w:t>Небанківська фінансова установа</w:t>
      </w:r>
      <w:r w:rsidR="004738C4" w:rsidRPr="00E804CC">
        <w:rPr>
          <w:rFonts w:ascii="Times New Roman" w:eastAsia="Times New Roman" w:hAnsi="Times New Roman" w:cs="Times New Roman"/>
          <w:color w:val="000000" w:themeColor="text1"/>
          <w:sz w:val="28"/>
          <w:szCs w:val="28"/>
          <w:lang w:eastAsia="uk-UA"/>
        </w:rPr>
        <w:t xml:space="preserve"> зобов’яза</w:t>
      </w:r>
      <w:r w:rsidR="00B40ACD" w:rsidRPr="00E804CC">
        <w:rPr>
          <w:rFonts w:ascii="Times New Roman" w:eastAsia="Times New Roman" w:hAnsi="Times New Roman" w:cs="Times New Roman"/>
          <w:color w:val="000000" w:themeColor="text1"/>
          <w:sz w:val="28"/>
          <w:szCs w:val="28"/>
          <w:lang w:eastAsia="uk-UA"/>
        </w:rPr>
        <w:t>на</w:t>
      </w:r>
      <w:r w:rsidRPr="00E804CC">
        <w:rPr>
          <w:rFonts w:ascii="Times New Roman" w:eastAsia="Times New Roman" w:hAnsi="Times New Roman" w:cs="Times New Roman"/>
          <w:color w:val="000000" w:themeColor="text1"/>
          <w:sz w:val="28"/>
          <w:szCs w:val="28"/>
          <w:lang w:eastAsia="uk-UA"/>
        </w:rPr>
        <w:t xml:space="preserve"> на будь-яку дату дотримуватися обов’язкових критеріїв і нормативів достатності капіталу та платоспроможності, ліквідності, прибутковості, якості активів та ризиковості операцій, додержання інших показників і вимог, що обмежують ризики за операціями з фінансовими активами, установлених закон</w:t>
      </w:r>
      <w:r w:rsidR="00E804CC" w:rsidRPr="00E804CC">
        <w:rPr>
          <w:rFonts w:ascii="Times New Roman" w:eastAsia="Times New Roman" w:hAnsi="Times New Roman" w:cs="Times New Roman"/>
          <w:color w:val="000000" w:themeColor="text1"/>
          <w:sz w:val="28"/>
          <w:szCs w:val="28"/>
          <w:lang w:eastAsia="uk-UA"/>
        </w:rPr>
        <w:t>одавством України</w:t>
      </w:r>
      <w:r w:rsidRPr="00E804CC">
        <w:rPr>
          <w:rFonts w:ascii="Times New Roman" w:eastAsia="Times New Roman" w:hAnsi="Times New Roman" w:cs="Times New Roman"/>
          <w:color w:val="000000" w:themeColor="text1"/>
          <w:sz w:val="28"/>
          <w:szCs w:val="28"/>
          <w:lang w:eastAsia="uk-UA"/>
        </w:rPr>
        <w:t xml:space="preserve">  </w:t>
      </w:r>
      <w:r w:rsidR="00C108B5" w:rsidRPr="00E804CC">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E804CC">
        <w:rPr>
          <w:rFonts w:ascii="Times New Roman" w:eastAsia="Times New Roman" w:hAnsi="Times New Roman" w:cs="Times New Roman"/>
          <w:color w:val="000000" w:themeColor="text1"/>
          <w:sz w:val="28"/>
          <w:szCs w:val="28"/>
          <w:lang w:eastAsia="uk-UA"/>
        </w:rPr>
        <w:t xml:space="preserve">, а також вимог законодавства </w:t>
      </w:r>
      <w:r w:rsidR="006E2286">
        <w:rPr>
          <w:rFonts w:ascii="Times New Roman" w:eastAsia="Times New Roman" w:hAnsi="Times New Roman" w:cs="Times New Roman"/>
          <w:color w:val="000000" w:themeColor="text1"/>
          <w:sz w:val="28"/>
          <w:szCs w:val="28"/>
          <w:lang w:eastAsia="uk-UA"/>
        </w:rPr>
        <w:t xml:space="preserve">України </w:t>
      </w:r>
      <w:r w:rsidRPr="00E804CC">
        <w:rPr>
          <w:rFonts w:ascii="Times New Roman" w:eastAsia="Times New Roman" w:hAnsi="Times New Roman" w:cs="Times New Roman"/>
          <w:color w:val="000000" w:themeColor="text1"/>
          <w:sz w:val="28"/>
          <w:szCs w:val="28"/>
          <w:lang w:eastAsia="uk-UA"/>
        </w:rPr>
        <w:t>щодо формування резервного капіталу та інших обов’язкових резервів.</w:t>
      </w:r>
    </w:p>
    <w:p w14:paraId="2516DF83" w14:textId="77777777" w:rsidR="006E655E" w:rsidRPr="00CC4CCD"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98968EC" w14:textId="39515874"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4" w:name="n124"/>
      <w:bookmarkEnd w:id="124"/>
      <w:r w:rsidRPr="00CC4CCD">
        <w:rPr>
          <w:rFonts w:ascii="Times New Roman" w:eastAsia="Times New Roman" w:hAnsi="Times New Roman" w:cs="Times New Roman"/>
          <w:color w:val="000000" w:themeColor="text1"/>
          <w:sz w:val="28"/>
          <w:szCs w:val="28"/>
          <w:lang w:eastAsia="uk-UA"/>
        </w:rPr>
        <w:t>3</w:t>
      </w:r>
      <w:r w:rsidR="0076624F">
        <w:rPr>
          <w:rFonts w:ascii="Times New Roman" w:eastAsia="Times New Roman" w:hAnsi="Times New Roman" w:cs="Times New Roman"/>
          <w:color w:val="000000" w:themeColor="text1"/>
          <w:sz w:val="28"/>
          <w:szCs w:val="28"/>
          <w:lang w:eastAsia="uk-UA"/>
        </w:rPr>
        <w:t>4</w:t>
      </w:r>
      <w:r w:rsidRPr="00CC4CCD">
        <w:rPr>
          <w:rFonts w:ascii="Times New Roman" w:eastAsia="Times New Roman" w:hAnsi="Times New Roman" w:cs="Times New Roman"/>
          <w:color w:val="000000" w:themeColor="text1"/>
          <w:sz w:val="28"/>
          <w:szCs w:val="28"/>
          <w:lang w:eastAsia="uk-UA"/>
        </w:rPr>
        <w:t xml:space="preserve">. </w:t>
      </w:r>
      <w:r w:rsidR="004738C4" w:rsidRPr="006C2920">
        <w:rPr>
          <w:rFonts w:ascii="Times New Roman" w:eastAsia="Times New Roman" w:hAnsi="Times New Roman" w:cs="Times New Roman"/>
          <w:color w:val="000000" w:themeColor="text1"/>
          <w:sz w:val="28"/>
          <w:szCs w:val="28"/>
          <w:lang w:eastAsia="uk-UA"/>
        </w:rPr>
        <w:t>Ліцензіат</w:t>
      </w:r>
      <w:r w:rsidRPr="00CC4CCD">
        <w:rPr>
          <w:rFonts w:ascii="Times New Roman" w:eastAsia="Times New Roman" w:hAnsi="Times New Roman" w:cs="Times New Roman"/>
          <w:color w:val="000000" w:themeColor="text1"/>
          <w:sz w:val="28"/>
          <w:szCs w:val="28"/>
          <w:lang w:eastAsia="uk-UA"/>
        </w:rPr>
        <w:t xml:space="preserve"> під час укладання, виконання та припинення дії договорів </w:t>
      </w:r>
      <w:r w:rsidR="008B63A5" w:rsidRPr="00CC4CCD">
        <w:rPr>
          <w:rFonts w:ascii="Times New Roman" w:eastAsia="Times New Roman" w:hAnsi="Times New Roman" w:cs="Times New Roman"/>
          <w:color w:val="000000" w:themeColor="text1"/>
          <w:sz w:val="28"/>
          <w:szCs w:val="28"/>
          <w:lang w:eastAsia="uk-UA"/>
        </w:rPr>
        <w:t xml:space="preserve">з надання </w:t>
      </w:r>
      <w:r w:rsidR="008B63A5" w:rsidRPr="00AB1AC6">
        <w:rPr>
          <w:rFonts w:ascii="Times New Roman" w:eastAsia="Times New Roman" w:hAnsi="Times New Roman" w:cs="Times New Roman"/>
          <w:color w:val="000000" w:themeColor="text1"/>
          <w:sz w:val="28"/>
          <w:szCs w:val="28"/>
          <w:lang w:eastAsia="uk-UA"/>
        </w:rPr>
        <w:t xml:space="preserve">фінансових послуг зобов’язаний </w:t>
      </w:r>
      <w:r w:rsidRPr="00AB1AC6">
        <w:rPr>
          <w:rFonts w:ascii="Times New Roman" w:eastAsia="Times New Roman" w:hAnsi="Times New Roman" w:cs="Times New Roman"/>
          <w:color w:val="000000" w:themeColor="text1"/>
          <w:sz w:val="28"/>
          <w:szCs w:val="28"/>
          <w:lang w:eastAsia="uk-UA"/>
        </w:rPr>
        <w:t xml:space="preserve">дотримуватися вимог, </w:t>
      </w:r>
      <w:r w:rsidRPr="00AB1AC6">
        <w:rPr>
          <w:rFonts w:ascii="Times New Roman" w:eastAsia="Times New Roman" w:hAnsi="Times New Roman" w:cs="Times New Roman"/>
          <w:color w:val="000000" w:themeColor="text1"/>
          <w:sz w:val="28"/>
          <w:szCs w:val="28"/>
          <w:lang w:eastAsia="uk-UA"/>
        </w:rPr>
        <w:lastRenderedPageBreak/>
        <w:t>визначених </w:t>
      </w:r>
      <w:hyperlink r:id="rId37" w:anchor="n2641" w:tgtFrame="_blank" w:history="1">
        <w:r w:rsidRPr="00AB1AC6">
          <w:rPr>
            <w:rFonts w:ascii="Times New Roman" w:eastAsia="Times New Roman" w:hAnsi="Times New Roman" w:cs="Times New Roman"/>
            <w:color w:val="000000" w:themeColor="text1"/>
            <w:sz w:val="28"/>
            <w:szCs w:val="28"/>
            <w:lang w:eastAsia="uk-UA"/>
          </w:rPr>
          <w:t>книгою п’ятою</w:t>
        </w:r>
      </w:hyperlink>
      <w:r w:rsidRPr="00AB1AC6">
        <w:rPr>
          <w:rFonts w:ascii="Times New Roman" w:eastAsia="Times New Roman" w:hAnsi="Times New Roman" w:cs="Times New Roman"/>
          <w:color w:val="000000" w:themeColor="text1"/>
          <w:sz w:val="28"/>
          <w:szCs w:val="28"/>
          <w:lang w:eastAsia="uk-UA"/>
        </w:rPr>
        <w:t> Цивільного кодексу України та закон</w:t>
      </w:r>
      <w:r w:rsidR="00E804CC" w:rsidRPr="00AB1AC6">
        <w:rPr>
          <w:rFonts w:ascii="Times New Roman" w:eastAsia="Times New Roman" w:hAnsi="Times New Roman" w:cs="Times New Roman"/>
          <w:color w:val="000000" w:themeColor="text1"/>
          <w:sz w:val="28"/>
          <w:szCs w:val="28"/>
          <w:lang w:eastAsia="uk-UA"/>
        </w:rPr>
        <w:t>одавством</w:t>
      </w:r>
      <w:r w:rsidRPr="00E804CC">
        <w:rPr>
          <w:rFonts w:ascii="Times New Roman" w:eastAsia="Times New Roman" w:hAnsi="Times New Roman" w:cs="Times New Roman"/>
          <w:color w:val="000000" w:themeColor="text1"/>
          <w:sz w:val="28"/>
          <w:szCs w:val="28"/>
          <w:lang w:eastAsia="uk-UA"/>
        </w:rPr>
        <w:t xml:space="preserve"> </w:t>
      </w:r>
      <w:r w:rsidR="006E2286">
        <w:rPr>
          <w:rFonts w:ascii="Times New Roman" w:eastAsia="Times New Roman" w:hAnsi="Times New Roman" w:cs="Times New Roman"/>
          <w:color w:val="000000" w:themeColor="text1"/>
          <w:sz w:val="28"/>
          <w:szCs w:val="28"/>
          <w:lang w:eastAsia="uk-UA"/>
        </w:rPr>
        <w:t xml:space="preserve">України </w:t>
      </w:r>
      <w:r w:rsidRPr="00E804CC">
        <w:rPr>
          <w:rFonts w:ascii="Times New Roman" w:eastAsia="Times New Roman" w:hAnsi="Times New Roman" w:cs="Times New Roman"/>
          <w:color w:val="000000" w:themeColor="text1"/>
          <w:sz w:val="28"/>
          <w:szCs w:val="28"/>
          <w:lang w:eastAsia="uk-UA"/>
        </w:rPr>
        <w:t xml:space="preserve">з питань регулювання </w:t>
      </w:r>
      <w:r w:rsidRPr="00EB0D81">
        <w:rPr>
          <w:rFonts w:ascii="Times New Roman" w:eastAsia="Times New Roman" w:hAnsi="Times New Roman" w:cs="Times New Roman"/>
          <w:color w:val="000000" w:themeColor="text1"/>
          <w:sz w:val="28"/>
          <w:szCs w:val="28"/>
          <w:lang w:eastAsia="uk-UA"/>
        </w:rPr>
        <w:t>ринків фінансових послуг.</w:t>
      </w:r>
    </w:p>
    <w:p w14:paraId="278B18C0" w14:textId="77777777" w:rsidR="006E655E" w:rsidRPr="00CC4CCD"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CD493DE" w14:textId="6D1641C2" w:rsidR="00927A18" w:rsidRDefault="00927A18" w:rsidP="00927A1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5" w:name="n125"/>
      <w:bookmarkEnd w:id="125"/>
      <w:r w:rsidRPr="00CC4CCD">
        <w:rPr>
          <w:rFonts w:ascii="Times New Roman" w:eastAsia="Times New Roman" w:hAnsi="Times New Roman" w:cs="Times New Roman"/>
          <w:color w:val="000000" w:themeColor="text1"/>
          <w:sz w:val="28"/>
          <w:szCs w:val="28"/>
          <w:lang w:eastAsia="uk-UA"/>
        </w:rPr>
        <w:t>3</w:t>
      </w:r>
      <w:r>
        <w:rPr>
          <w:rFonts w:ascii="Times New Roman" w:eastAsia="Times New Roman" w:hAnsi="Times New Roman" w:cs="Times New Roman"/>
          <w:color w:val="000000" w:themeColor="text1"/>
          <w:sz w:val="28"/>
          <w:szCs w:val="28"/>
          <w:lang w:eastAsia="uk-UA"/>
        </w:rPr>
        <w:t>5</w:t>
      </w:r>
      <w:r w:rsidRPr="00CC4CCD">
        <w:rPr>
          <w:rFonts w:ascii="Times New Roman" w:eastAsia="Times New Roman" w:hAnsi="Times New Roman" w:cs="Times New Roman"/>
          <w:color w:val="000000" w:themeColor="text1"/>
          <w:sz w:val="28"/>
          <w:szCs w:val="28"/>
          <w:lang w:eastAsia="uk-UA"/>
        </w:rPr>
        <w:t xml:space="preserve">. </w:t>
      </w:r>
      <w:r w:rsidR="009D1FA0" w:rsidRPr="009D1FA0">
        <w:rPr>
          <w:rFonts w:ascii="Times New Roman" w:eastAsia="Times New Roman" w:hAnsi="Times New Roman" w:cs="Times New Roman"/>
          <w:color w:val="000000" w:themeColor="text1"/>
          <w:sz w:val="28"/>
          <w:szCs w:val="28"/>
          <w:lang w:eastAsia="uk-UA"/>
        </w:rPr>
        <w:t>Небанківська фінансова установа, що має ліцензію на провадження діяльності з надання фінансових послуг, передбачену у пункті 4 цього Положення, щорічно протягом усього строку дії ліцензії надає до Національного банку аудиторський звіт (його копію) суб’єкта аудиторської діяльності, який має право проводити обов’язковий аудит фінансової звітності небанківських фінансових установ, за результатами обов’язкового аудиту річної фінансової звітності (консолідованої фінансової звітності у разі, якщо відповідно до законодавства необхідно складати консолідовану фінансову звітність) до 01 червня року, наступного за звітним</w:t>
      </w:r>
      <w:r w:rsidRPr="00BC6008">
        <w:rPr>
          <w:rFonts w:ascii="Times New Roman" w:eastAsia="Times New Roman" w:hAnsi="Times New Roman" w:cs="Times New Roman"/>
          <w:color w:val="000000" w:themeColor="text1"/>
          <w:sz w:val="28"/>
          <w:szCs w:val="28"/>
          <w:lang w:eastAsia="uk-UA"/>
        </w:rPr>
        <w:t>.</w:t>
      </w:r>
    </w:p>
    <w:p w14:paraId="1239912E" w14:textId="77777777" w:rsidR="00927A18" w:rsidRDefault="00927A18" w:rsidP="00927A1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6" w:name="_Hlk59525751"/>
      <w:r w:rsidRPr="00BC6008">
        <w:rPr>
          <w:rFonts w:ascii="Times New Roman" w:eastAsia="Times New Roman" w:hAnsi="Times New Roman" w:cs="Times New Roman"/>
          <w:color w:val="000000" w:themeColor="text1"/>
          <w:sz w:val="28"/>
          <w:szCs w:val="28"/>
          <w:lang w:eastAsia="uk-UA"/>
        </w:rPr>
        <w:t>Небанківська фінансова установа подає до Національного банку аудиторський звіт</w:t>
      </w:r>
      <w:bookmarkEnd w:id="126"/>
      <w:r>
        <w:rPr>
          <w:rFonts w:ascii="Times New Roman" w:eastAsia="Times New Roman" w:hAnsi="Times New Roman" w:cs="Times New Roman"/>
          <w:color w:val="000000" w:themeColor="text1"/>
          <w:sz w:val="28"/>
          <w:szCs w:val="28"/>
          <w:lang w:eastAsia="uk-UA"/>
        </w:rPr>
        <w:t xml:space="preserve"> в порядку, визначеному пунктом 17 розділу ІІ цього Положення.</w:t>
      </w:r>
    </w:p>
    <w:p w14:paraId="19282902" w14:textId="77777777" w:rsidR="00BC6008" w:rsidRDefault="00BC6008"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E4150B3" w14:textId="09332494" w:rsidR="003A54D5" w:rsidRDefault="00BC6008"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36. </w:t>
      </w:r>
      <w:r w:rsidR="004738C4">
        <w:rPr>
          <w:rFonts w:ascii="Times New Roman" w:eastAsia="Times New Roman" w:hAnsi="Times New Roman" w:cs="Times New Roman"/>
          <w:color w:val="000000" w:themeColor="text1"/>
          <w:sz w:val="28"/>
          <w:szCs w:val="28"/>
          <w:lang w:eastAsia="uk-UA"/>
        </w:rPr>
        <w:t>Ліцензіат зобов’язаний</w:t>
      </w:r>
      <w:r w:rsidR="003A54D5" w:rsidRPr="00CC4CCD">
        <w:rPr>
          <w:rFonts w:ascii="Times New Roman" w:eastAsia="Times New Roman" w:hAnsi="Times New Roman" w:cs="Times New Roman"/>
          <w:color w:val="000000" w:themeColor="text1"/>
          <w:sz w:val="28"/>
          <w:szCs w:val="28"/>
          <w:lang w:eastAsia="uk-UA"/>
        </w:rPr>
        <w:t xml:space="preserve"> виконувати</w:t>
      </w:r>
      <w:r w:rsidR="0076624F">
        <w:rPr>
          <w:rFonts w:ascii="Times New Roman" w:eastAsia="Times New Roman" w:hAnsi="Times New Roman" w:cs="Times New Roman"/>
          <w:color w:val="000000" w:themeColor="text1"/>
          <w:sz w:val="28"/>
          <w:szCs w:val="28"/>
          <w:lang w:eastAsia="uk-UA"/>
        </w:rPr>
        <w:t xml:space="preserve"> вимоги цього Положення</w:t>
      </w:r>
      <w:r w:rsidR="003A54D5" w:rsidRPr="00CC4CCD">
        <w:rPr>
          <w:rFonts w:ascii="Times New Roman" w:eastAsia="Times New Roman" w:hAnsi="Times New Roman" w:cs="Times New Roman"/>
          <w:color w:val="000000" w:themeColor="text1"/>
          <w:sz w:val="28"/>
          <w:szCs w:val="28"/>
          <w:lang w:eastAsia="uk-UA"/>
        </w:rPr>
        <w:t xml:space="preserve">, вимоги та рішення </w:t>
      </w:r>
      <w:r w:rsidR="00181709" w:rsidRPr="00CC4CCD">
        <w:rPr>
          <w:rFonts w:ascii="Times New Roman" w:eastAsia="Times New Roman" w:hAnsi="Times New Roman" w:cs="Times New Roman"/>
          <w:color w:val="000000" w:themeColor="text1"/>
          <w:sz w:val="28"/>
          <w:szCs w:val="28"/>
          <w:lang w:eastAsia="uk-UA"/>
        </w:rPr>
        <w:t>Національного банку</w:t>
      </w:r>
      <w:r w:rsidR="00E804CC">
        <w:rPr>
          <w:rFonts w:ascii="Times New Roman" w:eastAsia="Times New Roman" w:hAnsi="Times New Roman" w:cs="Times New Roman"/>
          <w:color w:val="000000" w:themeColor="text1"/>
          <w:sz w:val="28"/>
          <w:szCs w:val="28"/>
          <w:lang w:eastAsia="uk-UA"/>
        </w:rPr>
        <w:t xml:space="preserve"> та </w:t>
      </w:r>
      <w:r w:rsidR="003A54D5" w:rsidRPr="00CC4CCD">
        <w:rPr>
          <w:rFonts w:ascii="Times New Roman" w:eastAsia="Times New Roman" w:hAnsi="Times New Roman" w:cs="Times New Roman"/>
          <w:color w:val="000000" w:themeColor="text1"/>
          <w:sz w:val="28"/>
          <w:szCs w:val="28"/>
          <w:lang w:eastAsia="uk-UA"/>
        </w:rPr>
        <w:t>надавати на такі вимоги та рішення інформацію і звітність у встановлений у них строк.</w:t>
      </w:r>
    </w:p>
    <w:p w14:paraId="4AC1996D" w14:textId="77777777" w:rsidR="006E655E" w:rsidRPr="00CC4CCD"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263DCB9" w14:textId="79566F0A" w:rsidR="0061447A"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7" w:name="n126"/>
      <w:bookmarkEnd w:id="127"/>
      <w:r w:rsidRPr="00CC4CCD">
        <w:rPr>
          <w:rFonts w:ascii="Times New Roman" w:eastAsia="Times New Roman" w:hAnsi="Times New Roman" w:cs="Times New Roman"/>
          <w:color w:val="000000" w:themeColor="text1"/>
          <w:sz w:val="28"/>
          <w:szCs w:val="28"/>
          <w:lang w:eastAsia="uk-UA"/>
        </w:rPr>
        <w:t>3</w:t>
      </w:r>
      <w:r w:rsidR="00BC6008">
        <w:rPr>
          <w:rFonts w:ascii="Times New Roman" w:eastAsia="Times New Roman" w:hAnsi="Times New Roman" w:cs="Times New Roman"/>
          <w:color w:val="000000" w:themeColor="text1"/>
          <w:sz w:val="28"/>
          <w:szCs w:val="28"/>
          <w:lang w:eastAsia="uk-UA"/>
        </w:rPr>
        <w:t>7</w:t>
      </w:r>
      <w:r w:rsidRPr="00CC4CCD">
        <w:rPr>
          <w:rFonts w:ascii="Times New Roman" w:eastAsia="Times New Roman" w:hAnsi="Times New Roman" w:cs="Times New Roman"/>
          <w:color w:val="000000" w:themeColor="text1"/>
          <w:sz w:val="28"/>
          <w:szCs w:val="28"/>
          <w:lang w:eastAsia="uk-UA"/>
        </w:rPr>
        <w:t xml:space="preserve">. </w:t>
      </w:r>
      <w:r w:rsidR="004738C4">
        <w:rPr>
          <w:rFonts w:ascii="Times New Roman" w:eastAsia="Times New Roman" w:hAnsi="Times New Roman" w:cs="Times New Roman"/>
          <w:color w:val="000000" w:themeColor="text1"/>
          <w:sz w:val="28"/>
          <w:szCs w:val="28"/>
          <w:lang w:eastAsia="uk-UA"/>
        </w:rPr>
        <w:t>Ліцензіат зобов’язаний</w:t>
      </w:r>
      <w:r w:rsidRPr="00CC4CCD">
        <w:rPr>
          <w:rFonts w:ascii="Times New Roman" w:eastAsia="Times New Roman" w:hAnsi="Times New Roman" w:cs="Times New Roman"/>
          <w:color w:val="000000" w:themeColor="text1"/>
          <w:sz w:val="28"/>
          <w:szCs w:val="28"/>
          <w:lang w:eastAsia="uk-UA"/>
        </w:rPr>
        <w:t xml:space="preserve"> дотримуватися обмежень щодо суміщення провадження видів господарської діяльності. </w:t>
      </w:r>
    </w:p>
    <w:p w14:paraId="0FEA16E6" w14:textId="3445B639" w:rsidR="006E655E" w:rsidRDefault="003A54D5"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CC4CCD">
        <w:rPr>
          <w:rFonts w:ascii="Times New Roman" w:eastAsia="Times New Roman" w:hAnsi="Times New Roman" w:cs="Times New Roman"/>
          <w:color w:val="000000" w:themeColor="text1"/>
          <w:sz w:val="28"/>
          <w:szCs w:val="28"/>
          <w:lang w:eastAsia="uk-UA"/>
        </w:rPr>
        <w:t>Фінансові послуги, які не можуть суміщатися з іншими фінансовими послугами</w:t>
      </w:r>
      <w:r w:rsidR="0061447A">
        <w:rPr>
          <w:rFonts w:ascii="Times New Roman" w:eastAsia="Times New Roman" w:hAnsi="Times New Roman" w:cs="Times New Roman"/>
          <w:color w:val="000000" w:themeColor="text1"/>
          <w:sz w:val="28"/>
          <w:szCs w:val="28"/>
          <w:lang w:eastAsia="uk-UA"/>
        </w:rPr>
        <w:t>:</w:t>
      </w:r>
      <w:r w:rsidRPr="00CC4CCD">
        <w:rPr>
          <w:rFonts w:ascii="Times New Roman" w:eastAsia="Times New Roman" w:hAnsi="Times New Roman" w:cs="Times New Roman"/>
          <w:color w:val="000000" w:themeColor="text1"/>
          <w:sz w:val="28"/>
          <w:szCs w:val="28"/>
          <w:lang w:eastAsia="uk-UA"/>
        </w:rPr>
        <w:t xml:space="preserve"> </w:t>
      </w:r>
    </w:p>
    <w:p w14:paraId="716C7581" w14:textId="77777777" w:rsidR="0016247F" w:rsidRPr="00CC4CCD" w:rsidRDefault="0016247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70EF2C6" w14:textId="0C1A5DB7" w:rsidR="006E655E" w:rsidRDefault="006E655E" w:rsidP="0016247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28" w:name="n127"/>
      <w:bookmarkStart w:id="129" w:name="n128"/>
      <w:bookmarkEnd w:id="128"/>
      <w:bookmarkEnd w:id="129"/>
      <w:r w:rsidRPr="006E655E">
        <w:rPr>
          <w:rFonts w:ascii="Times New Roman" w:eastAsia="Times New Roman" w:hAnsi="Times New Roman" w:cs="Times New Roman"/>
          <w:color w:val="000000" w:themeColor="text1"/>
          <w:sz w:val="28"/>
          <w:szCs w:val="28"/>
          <w:lang w:eastAsia="uk-UA"/>
        </w:rPr>
        <w:t>1)</w:t>
      </w:r>
      <w:r>
        <w:rPr>
          <w:rFonts w:ascii="Times New Roman" w:eastAsia="Times New Roman" w:hAnsi="Times New Roman" w:cs="Times New Roman"/>
          <w:color w:val="000000" w:themeColor="text1"/>
          <w:sz w:val="28"/>
          <w:szCs w:val="28"/>
          <w:lang w:eastAsia="uk-UA"/>
        </w:rPr>
        <w:t xml:space="preserve"> </w:t>
      </w:r>
      <w:r w:rsidR="003A54D5" w:rsidRPr="00A12083">
        <w:rPr>
          <w:rFonts w:ascii="Times New Roman" w:eastAsia="Times New Roman" w:hAnsi="Times New Roman" w:cs="Times New Roman"/>
          <w:color w:val="000000" w:themeColor="text1"/>
          <w:sz w:val="28"/>
          <w:szCs w:val="28"/>
          <w:lang w:eastAsia="uk-UA"/>
        </w:rPr>
        <w:t>послуги у сфері страхування. При цьому страховики, які мають право провадити страхову діяльність із страхування життя, не мають права займатися іншими видами страхування;</w:t>
      </w:r>
    </w:p>
    <w:p w14:paraId="6A89FEE8" w14:textId="77777777" w:rsidR="0016247F" w:rsidRPr="0016247F" w:rsidRDefault="0016247F" w:rsidP="0016247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3846700" w14:textId="77777777" w:rsidR="006E655E"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0" w:name="n129"/>
      <w:bookmarkStart w:id="131" w:name="n131"/>
      <w:bookmarkEnd w:id="130"/>
      <w:bookmarkEnd w:id="131"/>
      <w:r w:rsidRPr="006E655E">
        <w:rPr>
          <w:rFonts w:ascii="Times New Roman" w:eastAsia="Times New Roman" w:hAnsi="Times New Roman" w:cs="Times New Roman"/>
          <w:color w:val="000000" w:themeColor="text1"/>
          <w:sz w:val="28"/>
          <w:szCs w:val="28"/>
          <w:lang w:eastAsia="uk-UA"/>
        </w:rPr>
        <w:t>2)</w:t>
      </w:r>
      <w:r>
        <w:rPr>
          <w:rFonts w:ascii="Times New Roman" w:eastAsia="Times New Roman" w:hAnsi="Times New Roman" w:cs="Times New Roman"/>
          <w:color w:val="000000" w:themeColor="text1"/>
          <w:sz w:val="28"/>
          <w:szCs w:val="28"/>
          <w:lang w:eastAsia="uk-UA"/>
        </w:rPr>
        <w:t xml:space="preserve"> </w:t>
      </w:r>
      <w:r w:rsidR="003A54D5" w:rsidRPr="00A12083">
        <w:rPr>
          <w:rFonts w:ascii="Times New Roman" w:eastAsia="Times New Roman" w:hAnsi="Times New Roman" w:cs="Times New Roman"/>
          <w:color w:val="000000" w:themeColor="text1"/>
          <w:sz w:val="28"/>
          <w:szCs w:val="28"/>
          <w:lang w:eastAsia="uk-UA"/>
        </w:rPr>
        <w:t>залучення фінансових активів із зобов’язанням щодо наступного їх повернення, крім випадків суміщення з наданням фінансових кредитів за рахунок залучених коштів кредитною установою;</w:t>
      </w:r>
    </w:p>
    <w:p w14:paraId="1970595F" w14:textId="77777777" w:rsidR="006E655E" w:rsidRPr="00A12083"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6215A59" w14:textId="0B83F402" w:rsidR="006E655E" w:rsidRPr="00E804CC" w:rsidRDefault="00025196" w:rsidP="00E804C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2" w:name="n132"/>
      <w:bookmarkStart w:id="133" w:name="n133"/>
      <w:bookmarkEnd w:id="132"/>
      <w:bookmarkEnd w:id="133"/>
      <w:r>
        <w:rPr>
          <w:rFonts w:ascii="Times New Roman" w:eastAsia="Times New Roman" w:hAnsi="Times New Roman" w:cs="Times New Roman"/>
          <w:color w:val="000000" w:themeColor="text1"/>
          <w:sz w:val="28"/>
          <w:szCs w:val="28"/>
          <w:lang w:eastAsia="uk-UA"/>
        </w:rPr>
        <w:t xml:space="preserve">3) </w:t>
      </w:r>
      <w:r w:rsidR="003A54D5" w:rsidRPr="00E804CC">
        <w:rPr>
          <w:rFonts w:ascii="Times New Roman" w:eastAsia="Times New Roman" w:hAnsi="Times New Roman" w:cs="Times New Roman"/>
          <w:color w:val="000000" w:themeColor="text1"/>
          <w:sz w:val="28"/>
          <w:szCs w:val="28"/>
          <w:lang w:eastAsia="uk-UA"/>
        </w:rPr>
        <w:t>інші фінансові послуги, визначені законо</w:t>
      </w:r>
      <w:r w:rsidR="00A34D7B">
        <w:rPr>
          <w:rFonts w:ascii="Times New Roman" w:eastAsia="Times New Roman" w:hAnsi="Times New Roman" w:cs="Times New Roman"/>
          <w:color w:val="000000" w:themeColor="text1"/>
          <w:sz w:val="28"/>
          <w:szCs w:val="28"/>
          <w:lang w:eastAsia="uk-UA"/>
        </w:rPr>
        <w:t xml:space="preserve">давством України </w:t>
      </w:r>
      <w:r w:rsidR="006E655E" w:rsidRPr="00E804CC">
        <w:rPr>
          <w:rFonts w:ascii="Times New Roman" w:eastAsia="Times New Roman" w:hAnsi="Times New Roman" w:cs="Times New Roman"/>
          <w:color w:val="000000" w:themeColor="text1"/>
          <w:sz w:val="28"/>
          <w:szCs w:val="28"/>
          <w:lang w:eastAsia="uk-UA"/>
        </w:rPr>
        <w:t xml:space="preserve"> з питань регулювання ринків фінансових послуг</w:t>
      </w:r>
      <w:r w:rsidR="003A54D5" w:rsidRPr="00E804CC">
        <w:rPr>
          <w:rFonts w:ascii="Times New Roman" w:eastAsia="Times New Roman" w:hAnsi="Times New Roman" w:cs="Times New Roman"/>
          <w:color w:val="000000" w:themeColor="text1"/>
          <w:sz w:val="28"/>
          <w:szCs w:val="28"/>
          <w:lang w:eastAsia="uk-UA"/>
        </w:rPr>
        <w:t>.</w:t>
      </w:r>
    </w:p>
    <w:p w14:paraId="4893AAB9" w14:textId="77777777" w:rsidR="006E655E" w:rsidRPr="00CC4CCD" w:rsidRDefault="006E655E"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4" w:name="n134"/>
      <w:bookmarkEnd w:id="134"/>
    </w:p>
    <w:p w14:paraId="6409635B" w14:textId="7B0739E7" w:rsidR="003A54D5" w:rsidRPr="006E655E"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5" w:name="n135"/>
      <w:bookmarkEnd w:id="135"/>
      <w:r w:rsidRPr="00CC4CCD">
        <w:rPr>
          <w:rFonts w:ascii="Times New Roman" w:eastAsia="Times New Roman" w:hAnsi="Times New Roman" w:cs="Times New Roman"/>
          <w:color w:val="000000" w:themeColor="text1"/>
          <w:sz w:val="28"/>
          <w:szCs w:val="28"/>
          <w:lang w:eastAsia="uk-UA"/>
        </w:rPr>
        <w:t>3</w:t>
      </w:r>
      <w:r w:rsidR="00BC6008">
        <w:rPr>
          <w:rFonts w:ascii="Times New Roman" w:eastAsia="Times New Roman" w:hAnsi="Times New Roman" w:cs="Times New Roman"/>
          <w:color w:val="000000" w:themeColor="text1"/>
          <w:sz w:val="28"/>
          <w:szCs w:val="28"/>
          <w:lang w:eastAsia="uk-UA"/>
        </w:rPr>
        <w:t>8</w:t>
      </w:r>
      <w:r w:rsidRPr="00CC4CCD">
        <w:rPr>
          <w:rFonts w:ascii="Times New Roman" w:eastAsia="Times New Roman" w:hAnsi="Times New Roman" w:cs="Times New Roman"/>
          <w:color w:val="000000" w:themeColor="text1"/>
          <w:sz w:val="28"/>
          <w:szCs w:val="28"/>
          <w:lang w:eastAsia="uk-UA"/>
        </w:rPr>
        <w:t xml:space="preserve">. </w:t>
      </w:r>
      <w:r w:rsidR="00B40ACD">
        <w:rPr>
          <w:rFonts w:ascii="Times New Roman" w:eastAsia="Times New Roman" w:hAnsi="Times New Roman" w:cs="Times New Roman"/>
          <w:color w:val="000000" w:themeColor="text1"/>
          <w:sz w:val="28"/>
          <w:szCs w:val="28"/>
          <w:lang w:eastAsia="uk-UA"/>
        </w:rPr>
        <w:t>Небанківська фінансова установа</w:t>
      </w:r>
      <w:r w:rsidR="004738C4">
        <w:rPr>
          <w:rFonts w:ascii="Times New Roman" w:eastAsia="Times New Roman" w:hAnsi="Times New Roman" w:cs="Times New Roman"/>
          <w:color w:val="000000" w:themeColor="text1"/>
          <w:sz w:val="28"/>
          <w:szCs w:val="28"/>
          <w:lang w:eastAsia="uk-UA"/>
        </w:rPr>
        <w:t xml:space="preserve"> зобов’язан</w:t>
      </w:r>
      <w:r w:rsidR="00B40ACD">
        <w:rPr>
          <w:rFonts w:ascii="Times New Roman" w:eastAsia="Times New Roman" w:hAnsi="Times New Roman" w:cs="Times New Roman"/>
          <w:color w:val="000000" w:themeColor="text1"/>
          <w:sz w:val="28"/>
          <w:szCs w:val="28"/>
          <w:lang w:eastAsia="uk-UA"/>
        </w:rPr>
        <w:t>а</w:t>
      </w:r>
      <w:r w:rsidRPr="00CC4CCD">
        <w:rPr>
          <w:rFonts w:ascii="Times New Roman" w:eastAsia="Times New Roman" w:hAnsi="Times New Roman" w:cs="Times New Roman"/>
          <w:color w:val="000000" w:themeColor="text1"/>
          <w:sz w:val="28"/>
          <w:szCs w:val="28"/>
          <w:lang w:eastAsia="uk-UA"/>
        </w:rPr>
        <w:t xml:space="preserve"> забезпечити виконання </w:t>
      </w:r>
      <w:hyperlink r:id="rId38" w:anchor="n333" w:tgtFrame="_blank" w:history="1">
        <w:r w:rsidRPr="000453BE">
          <w:rPr>
            <w:rFonts w:ascii="Times New Roman" w:eastAsia="Times New Roman" w:hAnsi="Times New Roman" w:cs="Times New Roman"/>
            <w:color w:val="000000" w:themeColor="text1"/>
            <w:sz w:val="28"/>
            <w:szCs w:val="28"/>
            <w:lang w:eastAsia="uk-UA"/>
          </w:rPr>
          <w:t>статті</w:t>
        </w:r>
        <w:r w:rsidR="000453BE">
          <w:rPr>
            <w:rFonts w:ascii="Times New Roman" w:eastAsia="Times New Roman" w:hAnsi="Times New Roman" w:cs="Times New Roman"/>
            <w:color w:val="000000" w:themeColor="text1"/>
            <w:sz w:val="28"/>
            <w:szCs w:val="28"/>
            <w:lang w:eastAsia="uk-UA"/>
          </w:rPr>
          <w:t xml:space="preserve"> </w:t>
        </w:r>
        <w:r w:rsidRPr="000453BE">
          <w:rPr>
            <w:rFonts w:ascii="Times New Roman" w:eastAsia="Times New Roman" w:hAnsi="Times New Roman" w:cs="Times New Roman"/>
            <w:color w:val="000000" w:themeColor="text1"/>
            <w:sz w:val="28"/>
            <w:szCs w:val="28"/>
            <w:lang w:eastAsia="uk-UA"/>
          </w:rPr>
          <w:t>18</w:t>
        </w:r>
      </w:hyperlink>
      <w:r w:rsidR="000453BE">
        <w:rPr>
          <w:rFonts w:ascii="Times New Roman" w:eastAsia="Times New Roman" w:hAnsi="Times New Roman" w:cs="Times New Roman"/>
          <w:color w:val="000000" w:themeColor="text1"/>
          <w:sz w:val="28"/>
          <w:szCs w:val="28"/>
          <w:lang w:eastAsia="uk-UA"/>
        </w:rPr>
        <w:t xml:space="preserve"> </w:t>
      </w:r>
      <w:r w:rsidRPr="00CC4CCD">
        <w:rPr>
          <w:rFonts w:ascii="Times New Roman" w:eastAsia="Times New Roman" w:hAnsi="Times New Roman" w:cs="Times New Roman"/>
          <w:color w:val="000000" w:themeColor="text1"/>
          <w:sz w:val="28"/>
          <w:szCs w:val="28"/>
          <w:lang w:eastAsia="uk-UA"/>
        </w:rPr>
        <w:t>Закону</w:t>
      </w:r>
      <w:r w:rsidR="00E804CC">
        <w:rPr>
          <w:rFonts w:ascii="Times New Roman" w:eastAsia="Times New Roman" w:hAnsi="Times New Roman" w:cs="Times New Roman"/>
          <w:color w:val="000000" w:themeColor="text1"/>
          <w:sz w:val="28"/>
          <w:szCs w:val="28"/>
          <w:lang w:eastAsia="uk-UA"/>
        </w:rPr>
        <w:t xml:space="preserve"> про фінансові послуги</w:t>
      </w:r>
      <w:r w:rsidRPr="00CC4CCD">
        <w:rPr>
          <w:rFonts w:ascii="Times New Roman" w:eastAsia="Times New Roman" w:hAnsi="Times New Roman" w:cs="Times New Roman"/>
          <w:color w:val="000000" w:themeColor="text1"/>
          <w:sz w:val="28"/>
          <w:szCs w:val="28"/>
          <w:lang w:eastAsia="uk-UA"/>
        </w:rPr>
        <w:t>, а також обов’язково письмово повідомляти власник</w:t>
      </w:r>
      <w:r w:rsidR="009C2D6F">
        <w:rPr>
          <w:rFonts w:ascii="Times New Roman" w:eastAsia="Times New Roman" w:hAnsi="Times New Roman" w:cs="Times New Roman"/>
          <w:color w:val="000000" w:themeColor="text1"/>
          <w:sz w:val="28"/>
          <w:szCs w:val="28"/>
          <w:lang w:eastAsia="uk-UA"/>
        </w:rPr>
        <w:t>ів</w:t>
      </w:r>
      <w:r w:rsidRPr="00CC4CCD">
        <w:rPr>
          <w:rFonts w:ascii="Times New Roman" w:eastAsia="Times New Roman" w:hAnsi="Times New Roman" w:cs="Times New Roman"/>
          <w:color w:val="000000" w:themeColor="text1"/>
          <w:sz w:val="28"/>
          <w:szCs w:val="28"/>
          <w:lang w:eastAsia="uk-UA"/>
        </w:rPr>
        <w:t xml:space="preserve"> істотної участі</w:t>
      </w:r>
      <w:r w:rsidR="000453BE">
        <w:rPr>
          <w:rFonts w:ascii="Times New Roman" w:eastAsia="Times New Roman" w:hAnsi="Times New Roman" w:cs="Times New Roman"/>
          <w:color w:val="000000" w:themeColor="text1"/>
          <w:sz w:val="28"/>
          <w:szCs w:val="28"/>
          <w:lang w:eastAsia="uk-UA"/>
        </w:rPr>
        <w:t xml:space="preserve"> </w:t>
      </w:r>
      <w:r w:rsidR="004738C4">
        <w:rPr>
          <w:rFonts w:ascii="Times New Roman" w:eastAsia="Times New Roman" w:hAnsi="Times New Roman" w:cs="Times New Roman"/>
          <w:color w:val="000000" w:themeColor="text1"/>
          <w:sz w:val="28"/>
          <w:szCs w:val="28"/>
          <w:lang w:eastAsia="uk-UA"/>
        </w:rPr>
        <w:t>ліцензіата</w:t>
      </w:r>
      <w:r w:rsidRPr="00CC4CCD">
        <w:rPr>
          <w:rFonts w:ascii="Times New Roman" w:eastAsia="Times New Roman" w:hAnsi="Times New Roman" w:cs="Times New Roman"/>
          <w:color w:val="000000" w:themeColor="text1"/>
          <w:sz w:val="28"/>
          <w:szCs w:val="28"/>
          <w:lang w:eastAsia="uk-UA"/>
        </w:rPr>
        <w:t xml:space="preserve"> про необхідність письмового погодження </w:t>
      </w:r>
      <w:r w:rsidR="00181709" w:rsidRPr="00CC4CCD">
        <w:rPr>
          <w:rFonts w:ascii="Times New Roman" w:eastAsia="Times New Roman" w:hAnsi="Times New Roman" w:cs="Times New Roman"/>
          <w:color w:val="000000" w:themeColor="text1"/>
          <w:sz w:val="28"/>
          <w:szCs w:val="28"/>
          <w:lang w:eastAsia="uk-UA"/>
        </w:rPr>
        <w:t>Національним банком</w:t>
      </w:r>
      <w:r w:rsidRPr="00CC4CCD">
        <w:rPr>
          <w:rFonts w:ascii="Times New Roman" w:eastAsia="Times New Roman" w:hAnsi="Times New Roman" w:cs="Times New Roman"/>
          <w:color w:val="000000" w:themeColor="text1"/>
          <w:sz w:val="28"/>
          <w:szCs w:val="28"/>
          <w:lang w:eastAsia="uk-UA"/>
        </w:rPr>
        <w:t xml:space="preserve"> набуття або збільшення істотної участі у фінансовій установі </w:t>
      </w:r>
      <w:r w:rsidRPr="006E655E">
        <w:rPr>
          <w:rFonts w:ascii="Times New Roman" w:eastAsia="Times New Roman" w:hAnsi="Times New Roman" w:cs="Times New Roman"/>
          <w:color w:val="000000" w:themeColor="text1"/>
          <w:sz w:val="28"/>
          <w:szCs w:val="28"/>
          <w:lang w:eastAsia="uk-UA"/>
        </w:rPr>
        <w:t>відповідно до вимог </w:t>
      </w:r>
      <w:hyperlink r:id="rId39" w:anchor="n161" w:tgtFrame="_blank" w:history="1">
        <w:r w:rsidRPr="006E655E">
          <w:rPr>
            <w:rFonts w:ascii="Times New Roman" w:eastAsia="Times New Roman" w:hAnsi="Times New Roman" w:cs="Times New Roman"/>
            <w:color w:val="000000" w:themeColor="text1"/>
            <w:sz w:val="28"/>
            <w:szCs w:val="28"/>
            <w:lang w:eastAsia="uk-UA"/>
          </w:rPr>
          <w:t>статті 9</w:t>
        </w:r>
      </w:hyperlink>
      <w:r w:rsidRPr="006E655E">
        <w:rPr>
          <w:rFonts w:ascii="Times New Roman" w:eastAsia="Times New Roman" w:hAnsi="Times New Roman" w:cs="Times New Roman"/>
          <w:color w:val="000000" w:themeColor="text1"/>
          <w:sz w:val="28"/>
          <w:szCs w:val="28"/>
          <w:lang w:eastAsia="uk-UA"/>
        </w:rPr>
        <w:t>  Закону</w:t>
      </w:r>
      <w:r w:rsidR="00851514">
        <w:rPr>
          <w:rFonts w:ascii="Times New Roman" w:eastAsia="Times New Roman" w:hAnsi="Times New Roman" w:cs="Times New Roman"/>
          <w:color w:val="000000" w:themeColor="text1"/>
          <w:sz w:val="28"/>
          <w:szCs w:val="28"/>
          <w:lang w:eastAsia="uk-UA"/>
        </w:rPr>
        <w:t xml:space="preserve"> про фінансові послуги</w:t>
      </w:r>
      <w:r w:rsidRPr="006E655E">
        <w:rPr>
          <w:rFonts w:ascii="Times New Roman" w:eastAsia="Times New Roman" w:hAnsi="Times New Roman" w:cs="Times New Roman"/>
          <w:color w:val="000000" w:themeColor="text1"/>
          <w:sz w:val="28"/>
          <w:szCs w:val="28"/>
          <w:lang w:eastAsia="uk-UA"/>
        </w:rPr>
        <w:t>.</w:t>
      </w:r>
    </w:p>
    <w:p w14:paraId="57358654" w14:textId="77777777" w:rsidR="006E655E" w:rsidRPr="006E655E"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B6F306A" w14:textId="7E98E05A" w:rsidR="003A54D5" w:rsidRPr="006E655E"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6" w:name="n136"/>
      <w:bookmarkEnd w:id="136"/>
      <w:r w:rsidRPr="006E655E">
        <w:rPr>
          <w:rFonts w:ascii="Times New Roman" w:eastAsia="Times New Roman" w:hAnsi="Times New Roman" w:cs="Times New Roman"/>
          <w:color w:val="000000" w:themeColor="text1"/>
          <w:sz w:val="28"/>
          <w:szCs w:val="28"/>
          <w:lang w:eastAsia="uk-UA"/>
        </w:rPr>
        <w:t>3</w:t>
      </w:r>
      <w:r w:rsidR="00BC6008">
        <w:rPr>
          <w:rFonts w:ascii="Times New Roman" w:eastAsia="Times New Roman" w:hAnsi="Times New Roman" w:cs="Times New Roman"/>
          <w:color w:val="000000" w:themeColor="text1"/>
          <w:sz w:val="28"/>
          <w:szCs w:val="28"/>
          <w:lang w:eastAsia="uk-UA"/>
        </w:rPr>
        <w:t>9</w:t>
      </w:r>
      <w:r w:rsidR="003A54D5" w:rsidRPr="006E655E">
        <w:rPr>
          <w:rFonts w:ascii="Times New Roman" w:eastAsia="Times New Roman" w:hAnsi="Times New Roman" w:cs="Times New Roman"/>
          <w:color w:val="000000" w:themeColor="text1"/>
          <w:sz w:val="28"/>
          <w:szCs w:val="28"/>
          <w:lang w:eastAsia="uk-UA"/>
        </w:rPr>
        <w:t>. Над</w:t>
      </w:r>
      <w:r w:rsidR="000453BE">
        <w:rPr>
          <w:rFonts w:ascii="Times New Roman" w:eastAsia="Times New Roman" w:hAnsi="Times New Roman" w:cs="Times New Roman"/>
          <w:color w:val="000000" w:themeColor="text1"/>
          <w:sz w:val="28"/>
          <w:szCs w:val="28"/>
          <w:lang w:eastAsia="uk-UA"/>
        </w:rPr>
        <w:t xml:space="preserve"> </w:t>
      </w:r>
      <w:r w:rsidR="004738C4">
        <w:rPr>
          <w:rFonts w:ascii="Times New Roman" w:eastAsia="Times New Roman" w:hAnsi="Times New Roman" w:cs="Times New Roman"/>
          <w:color w:val="000000" w:themeColor="text1"/>
          <w:sz w:val="28"/>
          <w:szCs w:val="28"/>
          <w:lang w:eastAsia="uk-UA"/>
        </w:rPr>
        <w:t>ліцензіатом</w:t>
      </w:r>
      <w:r w:rsidR="003A54D5" w:rsidRPr="006E655E">
        <w:rPr>
          <w:rFonts w:ascii="Times New Roman" w:eastAsia="Times New Roman" w:hAnsi="Times New Roman" w:cs="Times New Roman"/>
          <w:color w:val="000000" w:themeColor="text1"/>
          <w:sz w:val="28"/>
          <w:szCs w:val="28"/>
          <w:lang w:eastAsia="uk-UA"/>
        </w:rPr>
        <w:t xml:space="preserve"> не допускається здійснення контролю у значенні, наведеному в </w:t>
      </w:r>
      <w:hyperlink r:id="rId40" w:tgtFrame="_blank" w:history="1">
        <w:r w:rsidR="003A54D5" w:rsidRPr="006E655E">
          <w:rPr>
            <w:rFonts w:ascii="Times New Roman" w:eastAsia="Times New Roman" w:hAnsi="Times New Roman" w:cs="Times New Roman"/>
            <w:color w:val="000000" w:themeColor="text1"/>
            <w:sz w:val="28"/>
            <w:szCs w:val="28"/>
            <w:lang w:eastAsia="uk-UA"/>
          </w:rPr>
          <w:t>статті 1</w:t>
        </w:r>
      </w:hyperlink>
      <w:r w:rsidR="003A54D5" w:rsidRPr="006E655E">
        <w:rPr>
          <w:rFonts w:ascii="Times New Roman" w:eastAsia="Times New Roman" w:hAnsi="Times New Roman" w:cs="Times New Roman"/>
          <w:color w:val="000000" w:themeColor="text1"/>
          <w:sz w:val="28"/>
          <w:szCs w:val="28"/>
          <w:lang w:eastAsia="uk-UA"/>
        </w:rPr>
        <w:t> Закону України “Про захист економічної конкуренції”</w:t>
      </w:r>
      <w:r w:rsidR="00851514">
        <w:rPr>
          <w:rFonts w:ascii="Times New Roman" w:eastAsia="Times New Roman" w:hAnsi="Times New Roman" w:cs="Times New Roman"/>
          <w:color w:val="000000" w:themeColor="text1"/>
          <w:sz w:val="28"/>
          <w:szCs w:val="28"/>
          <w:lang w:eastAsia="uk-UA"/>
        </w:rPr>
        <w:t xml:space="preserve"> </w:t>
      </w:r>
      <w:r w:rsidR="00851514">
        <w:rPr>
          <w:rFonts w:ascii="Times New Roman" w:eastAsia="Times New Roman" w:hAnsi="Times New Roman" w:cs="Times New Roman"/>
          <w:color w:val="000000" w:themeColor="text1"/>
          <w:sz w:val="28"/>
          <w:szCs w:val="28"/>
          <w:lang w:eastAsia="uk-UA"/>
        </w:rPr>
        <w:lastRenderedPageBreak/>
        <w:t>(далі – Закон про економічну конкуренцію)</w:t>
      </w:r>
      <w:r w:rsidR="003A54D5" w:rsidRPr="006E655E">
        <w:rPr>
          <w:rFonts w:ascii="Times New Roman" w:eastAsia="Times New Roman" w:hAnsi="Times New Roman" w:cs="Times New Roman"/>
          <w:color w:val="000000" w:themeColor="text1"/>
          <w:sz w:val="28"/>
          <w:szCs w:val="28"/>
          <w:lang w:eastAsia="uk-UA"/>
        </w:rPr>
        <w:t xml:space="preserve">, </w:t>
      </w:r>
      <w:r w:rsidR="003A54D5" w:rsidRPr="002D05DA">
        <w:rPr>
          <w:rFonts w:ascii="Times New Roman" w:eastAsia="Times New Roman" w:hAnsi="Times New Roman" w:cs="Times New Roman"/>
          <w:color w:val="000000" w:themeColor="text1"/>
          <w:sz w:val="28"/>
          <w:szCs w:val="28"/>
          <w:lang w:eastAsia="uk-UA"/>
        </w:rPr>
        <w:t>резидентами держав</w:t>
      </w:r>
      <w:r w:rsidR="003A54D5" w:rsidRPr="006E655E">
        <w:rPr>
          <w:rFonts w:ascii="Times New Roman" w:eastAsia="Times New Roman" w:hAnsi="Times New Roman" w:cs="Times New Roman"/>
          <w:color w:val="000000" w:themeColor="text1"/>
          <w:sz w:val="28"/>
          <w:szCs w:val="28"/>
          <w:lang w:eastAsia="uk-UA"/>
        </w:rPr>
        <w:t>, що здійснюють збройну агресію проти України у значенні, наведеному в </w:t>
      </w:r>
      <w:hyperlink r:id="rId41" w:anchor="n138" w:tgtFrame="_blank" w:history="1">
        <w:r w:rsidR="003A54D5" w:rsidRPr="006E655E">
          <w:rPr>
            <w:rFonts w:ascii="Times New Roman" w:eastAsia="Times New Roman" w:hAnsi="Times New Roman" w:cs="Times New Roman"/>
            <w:color w:val="000000" w:themeColor="text1"/>
            <w:sz w:val="28"/>
            <w:szCs w:val="28"/>
            <w:lang w:eastAsia="uk-UA"/>
          </w:rPr>
          <w:t>статті 1</w:t>
        </w:r>
      </w:hyperlink>
      <w:r w:rsidR="003A54D5" w:rsidRPr="006E655E">
        <w:rPr>
          <w:rFonts w:ascii="Times New Roman" w:eastAsia="Times New Roman" w:hAnsi="Times New Roman" w:cs="Times New Roman"/>
          <w:color w:val="000000" w:themeColor="text1"/>
          <w:sz w:val="28"/>
          <w:szCs w:val="28"/>
          <w:lang w:eastAsia="uk-UA"/>
        </w:rPr>
        <w:t> Закону України “Про оборону України”, та/або дії яких створюють умови для виникнення воєнного конфлікту та застосування воєнної сили проти України (далі - держави-агресори).</w:t>
      </w:r>
    </w:p>
    <w:p w14:paraId="33A11B90" w14:textId="77777777" w:rsidR="006E655E" w:rsidRPr="00CC4CCD"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6AB40F9" w14:textId="4F99ED04" w:rsidR="003A54D5" w:rsidRDefault="00BC6008"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7" w:name="n137"/>
      <w:bookmarkEnd w:id="137"/>
      <w:r>
        <w:rPr>
          <w:rFonts w:ascii="Times New Roman" w:eastAsia="Times New Roman" w:hAnsi="Times New Roman" w:cs="Times New Roman"/>
          <w:color w:val="000000" w:themeColor="text1"/>
          <w:sz w:val="28"/>
          <w:szCs w:val="28"/>
          <w:lang w:eastAsia="uk-UA"/>
        </w:rPr>
        <w:t>40</w:t>
      </w:r>
      <w:r w:rsidR="003A54D5" w:rsidRPr="006E655E">
        <w:rPr>
          <w:rFonts w:ascii="Times New Roman" w:eastAsia="Times New Roman" w:hAnsi="Times New Roman" w:cs="Times New Roman"/>
          <w:color w:val="000000" w:themeColor="text1"/>
          <w:sz w:val="28"/>
          <w:szCs w:val="28"/>
          <w:lang w:eastAsia="uk-UA"/>
        </w:rPr>
        <w:t xml:space="preserve">. </w:t>
      </w:r>
      <w:r w:rsidR="00880669">
        <w:rPr>
          <w:rFonts w:ascii="Times New Roman" w:eastAsia="Times New Roman" w:hAnsi="Times New Roman" w:cs="Times New Roman"/>
          <w:color w:val="000000" w:themeColor="text1"/>
          <w:sz w:val="28"/>
          <w:szCs w:val="28"/>
          <w:lang w:eastAsia="uk-UA"/>
        </w:rPr>
        <w:t xml:space="preserve">Кредитні спілки </w:t>
      </w:r>
      <w:r w:rsidR="00A34D7B">
        <w:rPr>
          <w:rFonts w:ascii="Times New Roman" w:eastAsia="Times New Roman" w:hAnsi="Times New Roman" w:cs="Times New Roman"/>
          <w:color w:val="000000" w:themeColor="text1"/>
          <w:sz w:val="28"/>
          <w:szCs w:val="28"/>
          <w:lang w:eastAsia="uk-UA"/>
        </w:rPr>
        <w:t xml:space="preserve">мають право </w:t>
      </w:r>
      <w:r w:rsidR="00851514">
        <w:rPr>
          <w:rFonts w:ascii="Times New Roman" w:eastAsia="Times New Roman" w:hAnsi="Times New Roman" w:cs="Times New Roman"/>
          <w:color w:val="000000" w:themeColor="text1"/>
          <w:sz w:val="28"/>
          <w:szCs w:val="28"/>
          <w:lang w:eastAsia="uk-UA"/>
        </w:rPr>
        <w:t xml:space="preserve"> провадити </w:t>
      </w:r>
      <w:r w:rsidR="00B40ACD" w:rsidRPr="00B40ACD">
        <w:rPr>
          <w:rFonts w:ascii="Times New Roman" w:eastAsia="Times New Roman" w:hAnsi="Times New Roman" w:cs="Times New Roman"/>
          <w:color w:val="000000" w:themeColor="text1"/>
          <w:sz w:val="28"/>
          <w:szCs w:val="28"/>
          <w:lang w:eastAsia="uk-UA"/>
        </w:rPr>
        <w:t>діяльність з надання фінансових послуг у частині залучення фінансових активів від фізичних осіб із зобов’язанням щодо наступного їх повернення виключно після отримання відповідної ліцензії. Іншим</w:t>
      </w:r>
      <w:r w:rsidR="00B40ACD">
        <w:rPr>
          <w:rFonts w:ascii="Times New Roman" w:eastAsia="Times New Roman" w:hAnsi="Times New Roman" w:cs="Times New Roman"/>
          <w:color w:val="000000" w:themeColor="text1"/>
          <w:sz w:val="28"/>
          <w:szCs w:val="28"/>
          <w:lang w:eastAsia="uk-UA"/>
        </w:rPr>
        <w:t xml:space="preserve"> небанківським</w:t>
      </w:r>
      <w:r w:rsidR="00B40ACD" w:rsidRPr="00B40ACD">
        <w:rPr>
          <w:rFonts w:ascii="Times New Roman" w:eastAsia="Times New Roman" w:hAnsi="Times New Roman" w:cs="Times New Roman"/>
          <w:color w:val="000000" w:themeColor="text1"/>
          <w:sz w:val="28"/>
          <w:szCs w:val="28"/>
          <w:lang w:eastAsia="uk-UA"/>
        </w:rPr>
        <w:t xml:space="preserve"> фінансовим установам забороняється залучення фінансових активів від фізичних осіб із зобов’язанням щодо наступного їх повернення.</w:t>
      </w:r>
    </w:p>
    <w:p w14:paraId="32E86C3F" w14:textId="77777777" w:rsidR="00B40ACD" w:rsidRDefault="00B40ACD"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98D73EC" w14:textId="65F7BE5F" w:rsidR="00B40ACD" w:rsidRPr="006E655E" w:rsidRDefault="0076624F"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eastAsia="uk-UA"/>
        </w:rPr>
        <w:t>1</w:t>
      </w:r>
      <w:r w:rsidR="00B40ACD">
        <w:rPr>
          <w:rFonts w:ascii="Times New Roman" w:eastAsia="Times New Roman" w:hAnsi="Times New Roman" w:cs="Times New Roman"/>
          <w:color w:val="000000" w:themeColor="text1"/>
          <w:sz w:val="28"/>
          <w:szCs w:val="28"/>
          <w:lang w:eastAsia="uk-UA"/>
        </w:rPr>
        <w:t>. Небанківська ф</w:t>
      </w:r>
      <w:r w:rsidR="00B40ACD" w:rsidRPr="00B40ACD">
        <w:rPr>
          <w:rFonts w:ascii="Times New Roman" w:eastAsia="Times New Roman" w:hAnsi="Times New Roman" w:cs="Times New Roman"/>
          <w:color w:val="000000" w:themeColor="text1"/>
          <w:sz w:val="28"/>
          <w:szCs w:val="28"/>
          <w:lang w:eastAsia="uk-UA"/>
        </w:rPr>
        <w:t>інансова установа (крім страховика) не має права укладати договори щодо надання фінансових послуг (крім договорів страхування та договорів фінансового лізингу), зобов’язання яких визначені як грошовий еквівалент в іноземній валюті.</w:t>
      </w:r>
    </w:p>
    <w:p w14:paraId="62A4DFB3" w14:textId="77777777" w:rsidR="006E655E" w:rsidRPr="006E655E"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A26D45B" w14:textId="3543F4BC" w:rsidR="003A54D5" w:rsidRPr="006E655E" w:rsidRDefault="00630951"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8" w:name="n138"/>
      <w:bookmarkEnd w:id="138"/>
      <w:r>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eastAsia="uk-UA"/>
        </w:rPr>
        <w:t>2</w:t>
      </w:r>
      <w:r w:rsidR="003A54D5" w:rsidRPr="006E655E">
        <w:rPr>
          <w:rFonts w:ascii="Times New Roman" w:eastAsia="Times New Roman" w:hAnsi="Times New Roman" w:cs="Times New Roman"/>
          <w:color w:val="000000" w:themeColor="text1"/>
          <w:sz w:val="28"/>
          <w:szCs w:val="28"/>
          <w:lang w:eastAsia="uk-UA"/>
        </w:rPr>
        <w:t xml:space="preserve">. </w:t>
      </w:r>
      <w:hyperlink r:id="rId42" w:tgtFrame="_blank" w:history="1">
        <w:r w:rsidR="001B1A31" w:rsidRPr="006E655E">
          <w:rPr>
            <w:rFonts w:ascii="Times New Roman" w:eastAsia="Times New Roman" w:hAnsi="Times New Roman" w:cs="Times New Roman"/>
            <w:color w:val="000000" w:themeColor="text1"/>
            <w:sz w:val="28"/>
            <w:szCs w:val="28"/>
            <w:lang w:eastAsia="uk-UA"/>
          </w:rPr>
          <w:t>Закон України</w:t>
        </w:r>
      </w:hyperlink>
      <w:r w:rsidR="001B1A31" w:rsidRPr="006E655E">
        <w:rPr>
          <w:rFonts w:ascii="Times New Roman" w:eastAsia="Times New Roman" w:hAnsi="Times New Roman" w:cs="Times New Roman"/>
          <w:color w:val="000000" w:themeColor="text1"/>
          <w:sz w:val="28"/>
          <w:szCs w:val="28"/>
          <w:lang w:eastAsia="uk-UA"/>
        </w:rPr>
        <w:t> “Про електронну комерцію”</w:t>
      </w:r>
      <w:r w:rsidR="001B1A31">
        <w:rPr>
          <w:rFonts w:ascii="Times New Roman" w:eastAsia="Times New Roman" w:hAnsi="Times New Roman" w:cs="Times New Roman"/>
          <w:color w:val="000000" w:themeColor="text1"/>
          <w:sz w:val="28"/>
          <w:szCs w:val="28"/>
          <w:lang w:eastAsia="uk-UA"/>
        </w:rPr>
        <w:t xml:space="preserve"> </w:t>
      </w:r>
      <w:r w:rsidR="001B1A31" w:rsidRPr="006E655E">
        <w:rPr>
          <w:rFonts w:ascii="Times New Roman" w:eastAsia="Times New Roman" w:hAnsi="Times New Roman" w:cs="Times New Roman"/>
          <w:color w:val="000000" w:themeColor="text1"/>
          <w:sz w:val="28"/>
          <w:szCs w:val="28"/>
          <w:lang w:eastAsia="uk-UA"/>
        </w:rPr>
        <w:t xml:space="preserve">застосовується </w:t>
      </w:r>
      <w:r w:rsidR="001B1A31">
        <w:rPr>
          <w:rFonts w:ascii="Times New Roman" w:eastAsia="Times New Roman" w:hAnsi="Times New Roman" w:cs="Times New Roman"/>
          <w:color w:val="000000" w:themeColor="text1"/>
          <w:sz w:val="28"/>
          <w:szCs w:val="28"/>
          <w:lang w:eastAsia="uk-UA"/>
        </w:rPr>
        <w:t>д</w:t>
      </w:r>
      <w:r w:rsidR="003A54D5" w:rsidRPr="006E655E">
        <w:rPr>
          <w:rFonts w:ascii="Times New Roman" w:eastAsia="Times New Roman" w:hAnsi="Times New Roman" w:cs="Times New Roman"/>
          <w:color w:val="000000" w:themeColor="text1"/>
          <w:sz w:val="28"/>
          <w:szCs w:val="28"/>
          <w:lang w:eastAsia="uk-UA"/>
        </w:rPr>
        <w:t>о фінансових послуг, щодо яких існує спеціальне законодавство,  лише в частині правочинів, вчинених в електронній формі, яка не суперечить спеціальному законодавству</w:t>
      </w:r>
      <w:r w:rsidR="00A34D7B">
        <w:rPr>
          <w:rFonts w:ascii="Times New Roman" w:eastAsia="Times New Roman" w:hAnsi="Times New Roman" w:cs="Times New Roman"/>
          <w:color w:val="000000" w:themeColor="text1"/>
          <w:sz w:val="28"/>
          <w:szCs w:val="28"/>
          <w:lang w:eastAsia="uk-UA"/>
        </w:rPr>
        <w:t xml:space="preserve"> України</w:t>
      </w:r>
      <w:r w:rsidR="003A54D5" w:rsidRPr="006E655E">
        <w:rPr>
          <w:rFonts w:ascii="Times New Roman" w:eastAsia="Times New Roman" w:hAnsi="Times New Roman" w:cs="Times New Roman"/>
          <w:color w:val="000000" w:themeColor="text1"/>
          <w:sz w:val="28"/>
          <w:szCs w:val="28"/>
          <w:lang w:eastAsia="uk-UA"/>
        </w:rPr>
        <w:t>, що регулює здійснення фінансових послуг.</w:t>
      </w:r>
    </w:p>
    <w:p w14:paraId="6EAD8A56" w14:textId="77777777" w:rsidR="006E655E" w:rsidRPr="00CC4CCD"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2A0F8EF" w14:textId="17CF243D" w:rsidR="003A54D5" w:rsidRDefault="00B40ACD"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39" w:name="n139"/>
      <w:bookmarkEnd w:id="139"/>
      <w:r>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eastAsia="uk-UA"/>
        </w:rPr>
        <w:t>3</w:t>
      </w:r>
      <w:r w:rsidR="003A54D5" w:rsidRPr="00CC4CCD">
        <w:rPr>
          <w:rFonts w:ascii="Times New Roman" w:eastAsia="Times New Roman" w:hAnsi="Times New Roman" w:cs="Times New Roman"/>
          <w:color w:val="000000" w:themeColor="text1"/>
          <w:sz w:val="28"/>
          <w:szCs w:val="28"/>
          <w:lang w:eastAsia="uk-UA"/>
        </w:rPr>
        <w:t xml:space="preserve">. Над особою, яка є </w:t>
      </w:r>
      <w:r w:rsidR="00CC3019" w:rsidRPr="00CC4CCD">
        <w:rPr>
          <w:rFonts w:ascii="Times New Roman" w:eastAsia="Times New Roman" w:hAnsi="Times New Roman" w:cs="Times New Roman"/>
          <w:color w:val="000000" w:themeColor="text1"/>
          <w:sz w:val="28"/>
          <w:szCs w:val="28"/>
          <w:lang w:eastAsia="uk-UA"/>
        </w:rPr>
        <w:t>заявником</w:t>
      </w:r>
      <w:r w:rsidR="003A54D5" w:rsidRPr="00CC4CCD">
        <w:rPr>
          <w:rFonts w:ascii="Times New Roman" w:eastAsia="Times New Roman" w:hAnsi="Times New Roman" w:cs="Times New Roman"/>
          <w:color w:val="000000" w:themeColor="text1"/>
          <w:sz w:val="28"/>
          <w:szCs w:val="28"/>
          <w:lang w:eastAsia="uk-UA"/>
        </w:rPr>
        <w:t>/ліцензіатом, не допускається здійснення контролю у значенні, наведеному у </w:t>
      </w:r>
      <w:hyperlink r:id="rId43" w:tgtFrame="_blank" w:history="1">
        <w:r w:rsidR="003A54D5" w:rsidRPr="00A12083">
          <w:rPr>
            <w:rFonts w:ascii="Times New Roman" w:eastAsia="Times New Roman" w:hAnsi="Times New Roman" w:cs="Times New Roman"/>
            <w:color w:val="000000" w:themeColor="text1"/>
            <w:sz w:val="28"/>
            <w:szCs w:val="28"/>
            <w:lang w:eastAsia="uk-UA"/>
          </w:rPr>
          <w:t>статті 1</w:t>
        </w:r>
      </w:hyperlink>
      <w:r w:rsidR="00851514">
        <w:rPr>
          <w:rFonts w:ascii="Times New Roman" w:eastAsia="Times New Roman" w:hAnsi="Times New Roman" w:cs="Times New Roman"/>
          <w:color w:val="000000" w:themeColor="text1"/>
          <w:sz w:val="28"/>
          <w:szCs w:val="28"/>
          <w:lang w:eastAsia="uk-UA"/>
        </w:rPr>
        <w:t xml:space="preserve"> Закону про економічну конкуренцію</w:t>
      </w:r>
      <w:r w:rsidR="003A54D5" w:rsidRPr="00851514">
        <w:rPr>
          <w:rFonts w:ascii="Times New Roman" w:eastAsia="Times New Roman" w:hAnsi="Times New Roman" w:cs="Times New Roman"/>
          <w:color w:val="000000" w:themeColor="text1"/>
          <w:sz w:val="28"/>
          <w:szCs w:val="28"/>
          <w:lang w:eastAsia="uk-UA"/>
        </w:rPr>
        <w:t>,</w:t>
      </w:r>
      <w:r w:rsidR="003A54D5" w:rsidRPr="00BE35C3">
        <w:rPr>
          <w:rFonts w:ascii="Times New Roman" w:eastAsia="Times New Roman" w:hAnsi="Times New Roman" w:cs="Times New Roman"/>
          <w:color w:val="000000" w:themeColor="text1"/>
          <w:sz w:val="28"/>
          <w:szCs w:val="28"/>
          <w:lang w:eastAsia="uk-UA"/>
        </w:rPr>
        <w:t xml:space="preserve"> резидентами держав-агресорів</w:t>
      </w:r>
      <w:r w:rsidR="003A54D5" w:rsidRPr="00CC4CCD">
        <w:rPr>
          <w:rFonts w:ascii="Times New Roman" w:eastAsia="Times New Roman" w:hAnsi="Times New Roman" w:cs="Times New Roman"/>
          <w:color w:val="000000" w:themeColor="text1"/>
          <w:sz w:val="28"/>
          <w:szCs w:val="28"/>
          <w:lang w:eastAsia="uk-UA"/>
        </w:rPr>
        <w:t>, якщо:</w:t>
      </w:r>
    </w:p>
    <w:p w14:paraId="447AADAF" w14:textId="77777777" w:rsidR="006E655E" w:rsidRPr="00CC4CCD"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165E9A4" w14:textId="77777777" w:rsidR="003A54D5" w:rsidRDefault="003A54D5" w:rsidP="006E655E">
      <w:pPr>
        <w:pStyle w:val="aa"/>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40" w:name="n140"/>
      <w:bookmarkEnd w:id="140"/>
      <w:r w:rsidRPr="006E655E">
        <w:rPr>
          <w:rFonts w:ascii="Times New Roman" w:eastAsia="Times New Roman" w:hAnsi="Times New Roman" w:cs="Times New Roman"/>
          <w:color w:val="000000" w:themeColor="text1"/>
          <w:sz w:val="28"/>
          <w:szCs w:val="28"/>
          <w:lang w:eastAsia="uk-UA"/>
        </w:rPr>
        <w:t>один або декілька суб’єктів господарювання, які зареєстровані у державі-агресорі, та/або одна або декілька фізичних осіб - громадян держави-агресора спільно або окремо, прямо або опосередковано володіють часткою (паєм, акціями) у статутному (складеному, пайовому) капіталі суб’єкта господарювання в розмірі більше ніж 50 відсотків;</w:t>
      </w:r>
    </w:p>
    <w:p w14:paraId="2DC114F7" w14:textId="77777777" w:rsidR="006E655E" w:rsidRPr="006E655E" w:rsidRDefault="006E655E" w:rsidP="006E655E">
      <w:pPr>
        <w:pStyle w:val="aa"/>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uk-UA"/>
        </w:rPr>
      </w:pPr>
    </w:p>
    <w:p w14:paraId="634E2025" w14:textId="77777777" w:rsidR="003A54D5" w:rsidRDefault="003A54D5" w:rsidP="006E655E">
      <w:pPr>
        <w:pStyle w:val="aa"/>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41" w:name="n141"/>
      <w:bookmarkEnd w:id="141"/>
      <w:r w:rsidRPr="006E655E">
        <w:rPr>
          <w:rFonts w:ascii="Times New Roman" w:eastAsia="Times New Roman" w:hAnsi="Times New Roman" w:cs="Times New Roman"/>
          <w:color w:val="000000" w:themeColor="text1"/>
          <w:sz w:val="28"/>
          <w:szCs w:val="28"/>
          <w:lang w:eastAsia="uk-UA"/>
        </w:rPr>
        <w:t>одна або декілька фізичних осіб - громадян держави-агресора є керівником та/або заступником керівника виконавчого та/або наглядового органу (наглядової/спостережної ради) суб’єкта господарювання;</w:t>
      </w:r>
    </w:p>
    <w:p w14:paraId="4734122B" w14:textId="77777777" w:rsidR="006E655E" w:rsidRPr="006E655E" w:rsidRDefault="006E655E" w:rsidP="006E655E">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33A9D696" w14:textId="77777777" w:rsidR="003A54D5" w:rsidRDefault="003A54D5" w:rsidP="006E655E">
      <w:pPr>
        <w:pStyle w:val="aa"/>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42" w:name="n142"/>
      <w:bookmarkEnd w:id="142"/>
      <w:r w:rsidRPr="006E655E">
        <w:rPr>
          <w:rFonts w:ascii="Times New Roman" w:eastAsia="Times New Roman" w:hAnsi="Times New Roman" w:cs="Times New Roman"/>
          <w:color w:val="000000" w:themeColor="text1"/>
          <w:sz w:val="28"/>
          <w:szCs w:val="28"/>
          <w:lang w:eastAsia="uk-UA"/>
        </w:rPr>
        <w:t>одна або декілька фізичних осіб - громадян держави-агресора складають більше половини виконавчого та/або наглядового органу (наглядової/спостережної ради) суб’єкта господарювання та/або мають більше половини голосів у виконавчому та/або наглядовому органі (наглядовій/спостережній раді) суб’єкта господарювання;</w:t>
      </w:r>
    </w:p>
    <w:p w14:paraId="1599FF9A" w14:textId="77777777" w:rsidR="006E655E" w:rsidRPr="006E655E" w:rsidRDefault="006E655E" w:rsidP="006E655E">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4FEF78E2" w14:textId="77777777" w:rsidR="003A54D5" w:rsidRPr="006E655E" w:rsidRDefault="003A54D5" w:rsidP="006E655E">
      <w:pPr>
        <w:pStyle w:val="aa"/>
        <w:numPr>
          <w:ilvl w:val="0"/>
          <w:numId w:val="1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43" w:name="n143"/>
      <w:bookmarkEnd w:id="143"/>
      <w:r w:rsidRPr="006E655E">
        <w:rPr>
          <w:rFonts w:ascii="Times New Roman" w:eastAsia="Times New Roman" w:hAnsi="Times New Roman" w:cs="Times New Roman"/>
          <w:color w:val="000000" w:themeColor="text1"/>
          <w:sz w:val="28"/>
          <w:szCs w:val="28"/>
          <w:lang w:eastAsia="uk-UA"/>
        </w:rPr>
        <w:t xml:space="preserve">суб’єкт господарювання, який зареєстрований у державі-агресорі, та/або фізична особа - громадянин держави-агресора прямо або опосередковано </w:t>
      </w:r>
      <w:r w:rsidRPr="006E655E">
        <w:rPr>
          <w:rFonts w:ascii="Times New Roman" w:eastAsia="Times New Roman" w:hAnsi="Times New Roman" w:cs="Times New Roman"/>
          <w:color w:val="000000" w:themeColor="text1"/>
          <w:sz w:val="28"/>
          <w:szCs w:val="28"/>
          <w:lang w:eastAsia="uk-UA"/>
        </w:rPr>
        <w:lastRenderedPageBreak/>
        <w:t>мають повноваження вчинення правочинів, які надають можливість визначати умови господарської діяльності, давати обов’язкові до виконання вказівки або виконувати функції органу управління суб’єкта господарювання.</w:t>
      </w:r>
    </w:p>
    <w:p w14:paraId="30FD49F3" w14:textId="77777777" w:rsidR="006E655E" w:rsidRPr="006E655E" w:rsidRDefault="006E655E"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00AAC93" w14:textId="55CA8244" w:rsidR="003A54D5" w:rsidRDefault="006E655E"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144" w:name="n144"/>
      <w:bookmarkEnd w:id="144"/>
      <w:r w:rsidRPr="006E655E">
        <w:rPr>
          <w:rFonts w:ascii="Times New Roman" w:eastAsia="Times New Roman" w:hAnsi="Times New Roman" w:cs="Times New Roman"/>
          <w:bCs/>
          <w:color w:val="000000" w:themeColor="text1"/>
          <w:sz w:val="28"/>
          <w:szCs w:val="28"/>
          <w:lang w:val="en-US" w:eastAsia="uk-UA"/>
        </w:rPr>
        <w:t>VI</w:t>
      </w:r>
      <w:r w:rsidRPr="006E655E">
        <w:rPr>
          <w:rFonts w:ascii="Times New Roman" w:eastAsia="Times New Roman" w:hAnsi="Times New Roman" w:cs="Times New Roman"/>
          <w:bCs/>
          <w:color w:val="000000" w:themeColor="text1"/>
          <w:sz w:val="28"/>
          <w:szCs w:val="28"/>
          <w:lang w:val="ru-RU" w:eastAsia="uk-UA"/>
        </w:rPr>
        <w:t xml:space="preserve">. </w:t>
      </w:r>
      <w:r w:rsidR="003A54D5" w:rsidRPr="006E655E">
        <w:rPr>
          <w:rFonts w:ascii="Times New Roman" w:eastAsia="Times New Roman" w:hAnsi="Times New Roman" w:cs="Times New Roman"/>
          <w:bCs/>
          <w:color w:val="000000" w:themeColor="text1"/>
          <w:sz w:val="28"/>
          <w:szCs w:val="28"/>
          <w:lang w:eastAsia="uk-UA"/>
        </w:rPr>
        <w:t>Додаткові вимоги до страховиків</w:t>
      </w:r>
    </w:p>
    <w:p w14:paraId="348B26D8" w14:textId="77777777" w:rsidR="006E655E" w:rsidRPr="006E655E" w:rsidRDefault="006E655E"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595E0316" w14:textId="2A21AA4E"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45" w:name="n145"/>
      <w:bookmarkEnd w:id="145"/>
      <w:r w:rsidRPr="00CC4CCD">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val="ru-RU" w:eastAsia="uk-UA"/>
        </w:rPr>
        <w:t>4</w:t>
      </w:r>
      <w:r w:rsidRPr="00CC4CCD">
        <w:rPr>
          <w:rFonts w:ascii="Times New Roman" w:eastAsia="Times New Roman" w:hAnsi="Times New Roman" w:cs="Times New Roman"/>
          <w:color w:val="000000" w:themeColor="text1"/>
          <w:sz w:val="28"/>
          <w:szCs w:val="28"/>
          <w:lang w:eastAsia="uk-UA"/>
        </w:rPr>
        <w:t xml:space="preserve">. Загальний розмір внесків страховика до статутних капіталів інших страховиків України не може перевищувати 30 відсотків його власного статутного капіталу, </w:t>
      </w:r>
      <w:r w:rsidRPr="0016247F">
        <w:rPr>
          <w:rFonts w:ascii="Times New Roman" w:eastAsia="Times New Roman" w:hAnsi="Times New Roman" w:cs="Times New Roman"/>
          <w:color w:val="000000" w:themeColor="text1"/>
          <w:sz w:val="28"/>
          <w:szCs w:val="28"/>
          <w:lang w:eastAsia="uk-UA"/>
        </w:rPr>
        <w:t>в тому числі</w:t>
      </w:r>
      <w:r w:rsidRPr="00CC4CCD">
        <w:rPr>
          <w:rFonts w:ascii="Times New Roman" w:eastAsia="Times New Roman" w:hAnsi="Times New Roman" w:cs="Times New Roman"/>
          <w:color w:val="000000" w:themeColor="text1"/>
          <w:sz w:val="28"/>
          <w:szCs w:val="28"/>
          <w:lang w:eastAsia="uk-UA"/>
        </w:rPr>
        <w:t xml:space="preserve"> розмір внеску до статутного капіталу окремого страховика не може перевищувати 10 відсотків. Ці вимоги не поширюються на страховика, який здійснює види страхування, інші, ніж страхування життя, у разі здійснення ним внесків до статутного капіталу страховика, який здійснює страхування життя.</w:t>
      </w:r>
    </w:p>
    <w:p w14:paraId="06A94993"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7783311" w14:textId="586525D2"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46" w:name="n146"/>
      <w:bookmarkEnd w:id="146"/>
      <w:r w:rsidRPr="00CC4CCD">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val="ru-RU" w:eastAsia="uk-UA"/>
        </w:rPr>
        <w:t>5</w:t>
      </w:r>
      <w:r w:rsidRPr="00CC4CCD">
        <w:rPr>
          <w:rFonts w:ascii="Times New Roman" w:eastAsia="Times New Roman" w:hAnsi="Times New Roman" w:cs="Times New Roman"/>
          <w:color w:val="000000" w:themeColor="text1"/>
          <w:sz w:val="28"/>
          <w:szCs w:val="28"/>
          <w:lang w:eastAsia="uk-UA"/>
        </w:rPr>
        <w:t>. Страховик зобов’язаний дотримуватися умов забезпечення платоспроможності страховика.</w:t>
      </w:r>
    </w:p>
    <w:p w14:paraId="494BE286"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F3E163A" w14:textId="3C12C62C"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47" w:name="n147"/>
      <w:bookmarkEnd w:id="147"/>
      <w:r w:rsidRPr="00CC4CCD">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val="ru-RU" w:eastAsia="uk-UA"/>
        </w:rPr>
        <w:t>6</w:t>
      </w:r>
      <w:r w:rsidRPr="00CC4CCD">
        <w:rPr>
          <w:rFonts w:ascii="Times New Roman" w:eastAsia="Times New Roman" w:hAnsi="Times New Roman" w:cs="Times New Roman"/>
          <w:color w:val="000000" w:themeColor="text1"/>
          <w:sz w:val="28"/>
          <w:szCs w:val="28"/>
          <w:lang w:eastAsia="uk-UA"/>
        </w:rPr>
        <w:t>. Страховик має право приймати ризики в перестрахування лише з тих видів добровільного і обов’язкового страхування, на здійснення яких він отримав ліцензію.</w:t>
      </w:r>
    </w:p>
    <w:p w14:paraId="0BE7B053"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264205D" w14:textId="1255F134"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48" w:name="n148"/>
      <w:bookmarkEnd w:id="148"/>
      <w:r w:rsidRPr="00CC4CCD">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val="ru-RU" w:eastAsia="uk-UA"/>
        </w:rPr>
        <w:t>7</w:t>
      </w:r>
      <w:r w:rsidRPr="00CC4CCD">
        <w:rPr>
          <w:rFonts w:ascii="Times New Roman" w:eastAsia="Times New Roman" w:hAnsi="Times New Roman" w:cs="Times New Roman"/>
          <w:color w:val="000000" w:themeColor="text1"/>
          <w:sz w:val="28"/>
          <w:szCs w:val="28"/>
          <w:lang w:eastAsia="uk-UA"/>
        </w:rPr>
        <w:t xml:space="preserve">. </w:t>
      </w:r>
      <w:r w:rsidRPr="00492B63">
        <w:rPr>
          <w:rFonts w:ascii="Times New Roman" w:eastAsia="Times New Roman" w:hAnsi="Times New Roman" w:cs="Times New Roman"/>
          <w:color w:val="000000" w:themeColor="text1"/>
          <w:sz w:val="28"/>
          <w:szCs w:val="28"/>
          <w:lang w:eastAsia="uk-UA"/>
        </w:rPr>
        <w:t>Керівниками страховика (голова виконавчого органу</w:t>
      </w:r>
      <w:r w:rsidR="00492B63" w:rsidRPr="00492B63">
        <w:rPr>
          <w:rFonts w:ascii="Times New Roman" w:eastAsia="Times New Roman" w:hAnsi="Times New Roman" w:cs="Times New Roman"/>
          <w:color w:val="000000" w:themeColor="text1"/>
          <w:sz w:val="28"/>
          <w:szCs w:val="28"/>
          <w:lang w:eastAsia="uk-UA"/>
        </w:rPr>
        <w:t>)</w:t>
      </w:r>
      <w:r w:rsidRPr="00492B63">
        <w:rPr>
          <w:rFonts w:ascii="Times New Roman" w:eastAsia="Times New Roman" w:hAnsi="Times New Roman" w:cs="Times New Roman"/>
          <w:color w:val="000000" w:themeColor="text1"/>
          <w:sz w:val="28"/>
          <w:szCs w:val="28"/>
          <w:lang w:eastAsia="uk-UA"/>
        </w:rPr>
        <w:t xml:space="preserve"> та головний бухгалтер страховика є дієздатні</w:t>
      </w:r>
      <w:r w:rsidRPr="00CC4CCD">
        <w:rPr>
          <w:rFonts w:ascii="Times New Roman" w:eastAsia="Times New Roman" w:hAnsi="Times New Roman" w:cs="Times New Roman"/>
          <w:color w:val="000000" w:themeColor="text1"/>
          <w:sz w:val="28"/>
          <w:szCs w:val="28"/>
          <w:lang w:eastAsia="uk-UA"/>
        </w:rPr>
        <w:t xml:space="preserve"> фізичні особи. Голова виконавчого органу страховика або його перший заступник повинен мати вищу економічну або юридичну освіту, а головний бухгалтер страховика - вищу економічну освіту.</w:t>
      </w:r>
    </w:p>
    <w:p w14:paraId="663A832C"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DC724B2" w14:textId="228593E2" w:rsidR="003A54D5" w:rsidRPr="00CC4CCD"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49" w:name="n149"/>
      <w:bookmarkEnd w:id="149"/>
      <w:r w:rsidRPr="00CC4CCD">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val="ru-RU" w:eastAsia="uk-UA"/>
        </w:rPr>
        <w:t>8</w:t>
      </w:r>
      <w:r w:rsidRPr="00CC4CCD">
        <w:rPr>
          <w:rFonts w:ascii="Times New Roman" w:eastAsia="Times New Roman" w:hAnsi="Times New Roman" w:cs="Times New Roman"/>
          <w:color w:val="000000" w:themeColor="text1"/>
          <w:sz w:val="28"/>
          <w:szCs w:val="28"/>
          <w:lang w:eastAsia="uk-UA"/>
        </w:rPr>
        <w:t xml:space="preserve">. Страховик зобов’язаний розробляти та затверджувати правила страхування окремо для кожного виду добровільного страхування, на який він отримує ліцензію, та реєструвати такі правила в </w:t>
      </w:r>
      <w:r w:rsidR="00181709" w:rsidRPr="00CC4CCD">
        <w:rPr>
          <w:rFonts w:ascii="Times New Roman" w:eastAsia="Times New Roman" w:hAnsi="Times New Roman" w:cs="Times New Roman"/>
          <w:color w:val="000000" w:themeColor="text1"/>
          <w:sz w:val="28"/>
          <w:szCs w:val="28"/>
          <w:lang w:eastAsia="uk-UA"/>
        </w:rPr>
        <w:t>Національному банку</w:t>
      </w:r>
      <w:r w:rsidRPr="00CC4CCD">
        <w:rPr>
          <w:rFonts w:ascii="Times New Roman" w:eastAsia="Times New Roman" w:hAnsi="Times New Roman" w:cs="Times New Roman"/>
          <w:color w:val="000000" w:themeColor="text1"/>
          <w:sz w:val="28"/>
          <w:szCs w:val="28"/>
          <w:lang w:eastAsia="uk-UA"/>
        </w:rPr>
        <w:t xml:space="preserve">, а також реєструвати в </w:t>
      </w:r>
      <w:r w:rsidR="00181709" w:rsidRPr="00CC4CCD">
        <w:rPr>
          <w:rFonts w:ascii="Times New Roman" w:eastAsia="Times New Roman" w:hAnsi="Times New Roman" w:cs="Times New Roman"/>
          <w:color w:val="000000" w:themeColor="text1"/>
          <w:sz w:val="28"/>
          <w:szCs w:val="28"/>
          <w:lang w:eastAsia="uk-UA"/>
        </w:rPr>
        <w:t xml:space="preserve">Національному банку </w:t>
      </w:r>
      <w:r w:rsidRPr="00CC4CCD">
        <w:rPr>
          <w:rFonts w:ascii="Times New Roman" w:eastAsia="Times New Roman" w:hAnsi="Times New Roman" w:cs="Times New Roman"/>
          <w:color w:val="000000" w:themeColor="text1"/>
          <w:sz w:val="28"/>
          <w:szCs w:val="28"/>
          <w:lang w:eastAsia="uk-UA"/>
        </w:rPr>
        <w:t>нові редакції правил страхування, зміни та/або доповнення до правил страхування у випадку їх затвердження страховиком.</w:t>
      </w:r>
    </w:p>
    <w:p w14:paraId="0BD7A838" w14:textId="104A8DB1" w:rsidR="003A54D5" w:rsidRPr="008168B2"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0" w:name="n150"/>
      <w:bookmarkEnd w:id="150"/>
      <w:r w:rsidRPr="00CC4CCD">
        <w:rPr>
          <w:rFonts w:ascii="Times New Roman" w:eastAsia="Times New Roman" w:hAnsi="Times New Roman" w:cs="Times New Roman"/>
          <w:color w:val="000000" w:themeColor="text1"/>
          <w:sz w:val="28"/>
          <w:szCs w:val="28"/>
          <w:lang w:eastAsia="uk-UA"/>
        </w:rPr>
        <w:t>Правила страхування є внутрішніми правилами надання фінансових послуг страховиком та повинні відповідати вимогам </w:t>
      </w:r>
      <w:hyperlink r:id="rId44" w:tgtFrame="_blank" w:history="1">
        <w:r w:rsidRPr="00A12083">
          <w:rPr>
            <w:rFonts w:ascii="Times New Roman" w:eastAsia="Times New Roman" w:hAnsi="Times New Roman" w:cs="Times New Roman"/>
            <w:color w:val="000000" w:themeColor="text1"/>
            <w:sz w:val="28"/>
            <w:szCs w:val="28"/>
            <w:lang w:eastAsia="uk-UA"/>
          </w:rPr>
          <w:t>розділу II</w:t>
        </w:r>
      </w:hyperlink>
      <w:r w:rsidRPr="008168B2">
        <w:rPr>
          <w:rFonts w:ascii="Times New Roman" w:eastAsia="Times New Roman" w:hAnsi="Times New Roman" w:cs="Times New Roman"/>
          <w:color w:val="000000" w:themeColor="text1"/>
          <w:sz w:val="28"/>
          <w:szCs w:val="28"/>
          <w:lang w:eastAsia="uk-UA"/>
        </w:rPr>
        <w:t> Закону</w:t>
      </w:r>
      <w:r w:rsidR="00DA2F6C">
        <w:rPr>
          <w:rFonts w:ascii="Times New Roman" w:eastAsia="Times New Roman" w:hAnsi="Times New Roman" w:cs="Times New Roman"/>
          <w:color w:val="000000" w:themeColor="text1"/>
          <w:sz w:val="28"/>
          <w:szCs w:val="28"/>
          <w:lang w:eastAsia="uk-UA"/>
        </w:rPr>
        <w:t xml:space="preserve"> про страхування</w:t>
      </w:r>
      <w:r w:rsidRPr="008168B2">
        <w:rPr>
          <w:rFonts w:ascii="Times New Roman" w:eastAsia="Times New Roman" w:hAnsi="Times New Roman" w:cs="Times New Roman"/>
          <w:color w:val="000000" w:themeColor="text1"/>
          <w:sz w:val="28"/>
          <w:szCs w:val="28"/>
          <w:lang w:eastAsia="uk-UA"/>
        </w:rPr>
        <w:t xml:space="preserve">, а також характеристиці та класифікаційним ознакам видів добровільного страхування, визначеним </w:t>
      </w:r>
      <w:r w:rsidR="00C75BE0">
        <w:rPr>
          <w:rFonts w:ascii="Times New Roman" w:eastAsia="Times New Roman" w:hAnsi="Times New Roman" w:cs="Times New Roman"/>
          <w:color w:val="000000" w:themeColor="text1"/>
          <w:sz w:val="28"/>
          <w:szCs w:val="28"/>
          <w:lang w:eastAsia="uk-UA"/>
        </w:rPr>
        <w:t xml:space="preserve">нормативно-правовими </w:t>
      </w:r>
      <w:r w:rsidR="008168B2" w:rsidRPr="00851514">
        <w:rPr>
          <w:rFonts w:ascii="Times New Roman" w:eastAsia="Times New Roman" w:hAnsi="Times New Roman" w:cs="Times New Roman"/>
          <w:color w:val="000000" w:themeColor="text1"/>
          <w:sz w:val="28"/>
          <w:szCs w:val="28"/>
          <w:lang w:eastAsia="uk-UA"/>
        </w:rPr>
        <w:t xml:space="preserve">актами </w:t>
      </w:r>
      <w:r w:rsidR="00C75BE0">
        <w:rPr>
          <w:rFonts w:ascii="Times New Roman" w:eastAsia="Times New Roman" w:hAnsi="Times New Roman" w:cs="Times New Roman"/>
          <w:color w:val="000000" w:themeColor="text1"/>
          <w:sz w:val="28"/>
          <w:szCs w:val="28"/>
          <w:lang w:eastAsia="uk-UA"/>
        </w:rPr>
        <w:t xml:space="preserve">України </w:t>
      </w:r>
      <w:r w:rsidR="008168B2"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851514">
        <w:rPr>
          <w:rFonts w:ascii="Times New Roman" w:eastAsia="Times New Roman" w:hAnsi="Times New Roman" w:cs="Times New Roman"/>
          <w:color w:val="000000" w:themeColor="text1"/>
          <w:sz w:val="28"/>
          <w:szCs w:val="28"/>
          <w:lang w:eastAsia="uk-UA"/>
        </w:rPr>
        <w:t>.</w:t>
      </w:r>
    </w:p>
    <w:p w14:paraId="6B5D2104"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EC88AE4" w14:textId="4ECC3FF5" w:rsidR="003A54D5" w:rsidRPr="00851514"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1" w:name="n151"/>
      <w:bookmarkEnd w:id="151"/>
      <w:r w:rsidRPr="00CC4CCD">
        <w:rPr>
          <w:rFonts w:ascii="Times New Roman" w:eastAsia="Times New Roman" w:hAnsi="Times New Roman" w:cs="Times New Roman"/>
          <w:color w:val="000000" w:themeColor="text1"/>
          <w:sz w:val="28"/>
          <w:szCs w:val="28"/>
          <w:lang w:eastAsia="uk-UA"/>
        </w:rPr>
        <w:t>4</w:t>
      </w:r>
      <w:r w:rsidR="00BC6008">
        <w:rPr>
          <w:rFonts w:ascii="Times New Roman" w:eastAsia="Times New Roman" w:hAnsi="Times New Roman" w:cs="Times New Roman"/>
          <w:color w:val="000000" w:themeColor="text1"/>
          <w:sz w:val="28"/>
          <w:szCs w:val="28"/>
          <w:lang w:eastAsia="uk-UA"/>
        </w:rPr>
        <w:t>9</w:t>
      </w:r>
      <w:r w:rsidRPr="00CC4CCD">
        <w:rPr>
          <w:rFonts w:ascii="Times New Roman" w:eastAsia="Times New Roman" w:hAnsi="Times New Roman" w:cs="Times New Roman"/>
          <w:color w:val="000000" w:themeColor="text1"/>
          <w:sz w:val="28"/>
          <w:szCs w:val="28"/>
          <w:lang w:eastAsia="uk-UA"/>
        </w:rPr>
        <w:t xml:space="preserve">. Страховик має право здійснювати обов’язкове страхування виключно за умови дотримання визначених Кабінетом Міністрів України порядку та правил його проведення, форми типового договору, особливих умов </w:t>
      </w:r>
      <w:r w:rsidRPr="00851514">
        <w:rPr>
          <w:rFonts w:ascii="Times New Roman" w:eastAsia="Times New Roman" w:hAnsi="Times New Roman" w:cs="Times New Roman"/>
          <w:color w:val="000000" w:themeColor="text1"/>
          <w:sz w:val="28"/>
          <w:szCs w:val="28"/>
          <w:lang w:eastAsia="uk-UA"/>
        </w:rPr>
        <w:t>ліцензування, розмірів страхових сум та максимальних розмірів страхових тарифів або методики актуарних розрахунків, якщо інше не визначено законо</w:t>
      </w:r>
      <w:r w:rsidR="00851514" w:rsidRPr="00851514">
        <w:rPr>
          <w:rFonts w:ascii="Times New Roman" w:eastAsia="Times New Roman" w:hAnsi="Times New Roman" w:cs="Times New Roman"/>
          <w:color w:val="000000" w:themeColor="text1"/>
          <w:sz w:val="28"/>
          <w:szCs w:val="28"/>
          <w:lang w:eastAsia="uk-UA"/>
        </w:rPr>
        <w:t xml:space="preserve">давством </w:t>
      </w:r>
      <w:r w:rsidR="00A34D7B">
        <w:rPr>
          <w:rFonts w:ascii="Times New Roman" w:eastAsia="Times New Roman" w:hAnsi="Times New Roman" w:cs="Times New Roman"/>
          <w:color w:val="000000" w:themeColor="text1"/>
          <w:sz w:val="28"/>
          <w:szCs w:val="28"/>
          <w:lang w:eastAsia="uk-UA"/>
        </w:rPr>
        <w:t xml:space="preserve">України </w:t>
      </w:r>
      <w:r w:rsidR="00851514"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851514">
        <w:rPr>
          <w:rFonts w:ascii="Times New Roman" w:eastAsia="Times New Roman" w:hAnsi="Times New Roman" w:cs="Times New Roman"/>
          <w:color w:val="000000" w:themeColor="text1"/>
          <w:sz w:val="28"/>
          <w:szCs w:val="28"/>
          <w:lang w:eastAsia="uk-UA"/>
        </w:rPr>
        <w:t>.</w:t>
      </w:r>
    </w:p>
    <w:p w14:paraId="1E853129" w14:textId="77777777" w:rsidR="008168B2" w:rsidRPr="00851514"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6BBADC2" w14:textId="5D1F3516" w:rsidR="003A54D5" w:rsidRPr="00851514" w:rsidRDefault="00BC6008"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2" w:name="n152"/>
      <w:bookmarkEnd w:id="152"/>
      <w:r>
        <w:rPr>
          <w:rFonts w:ascii="Times New Roman" w:eastAsia="Times New Roman" w:hAnsi="Times New Roman" w:cs="Times New Roman"/>
          <w:color w:val="000000" w:themeColor="text1"/>
          <w:sz w:val="28"/>
          <w:szCs w:val="28"/>
          <w:lang w:eastAsia="uk-UA"/>
        </w:rPr>
        <w:lastRenderedPageBreak/>
        <w:t>50</w:t>
      </w:r>
      <w:r w:rsidR="003A54D5" w:rsidRPr="00851514">
        <w:rPr>
          <w:rFonts w:ascii="Times New Roman" w:eastAsia="Times New Roman" w:hAnsi="Times New Roman" w:cs="Times New Roman"/>
          <w:color w:val="000000" w:themeColor="text1"/>
          <w:sz w:val="28"/>
          <w:szCs w:val="28"/>
          <w:lang w:eastAsia="uk-UA"/>
        </w:rPr>
        <w:t>. Перестрахування у</w:t>
      </w:r>
      <w:r w:rsidR="00990321" w:rsidRPr="00851514">
        <w:rPr>
          <w:rFonts w:ascii="Times New Roman" w:eastAsia="Times New Roman" w:hAnsi="Times New Roman" w:cs="Times New Roman"/>
          <w:color w:val="000000" w:themeColor="text1"/>
          <w:sz w:val="28"/>
          <w:szCs w:val="28"/>
          <w:lang w:eastAsia="uk-UA"/>
        </w:rPr>
        <w:t xml:space="preserve"> </w:t>
      </w:r>
      <w:r w:rsidR="003A54D5" w:rsidRPr="00851514">
        <w:rPr>
          <w:rFonts w:ascii="Times New Roman" w:eastAsia="Times New Roman" w:hAnsi="Times New Roman" w:cs="Times New Roman"/>
          <w:color w:val="000000" w:themeColor="text1"/>
          <w:sz w:val="28"/>
          <w:szCs w:val="28"/>
          <w:lang w:eastAsia="uk-UA"/>
        </w:rPr>
        <w:t>страховика/перестраховика-нерезидента здійснюється згідно з вимогами </w:t>
      </w:r>
      <w:hyperlink r:id="rId45" w:tgtFrame="_blank" w:history="1">
        <w:r w:rsidR="003A54D5" w:rsidRPr="00851514">
          <w:rPr>
            <w:rFonts w:ascii="Times New Roman" w:eastAsia="Times New Roman" w:hAnsi="Times New Roman" w:cs="Times New Roman"/>
            <w:color w:val="000000" w:themeColor="text1"/>
            <w:sz w:val="28"/>
            <w:szCs w:val="28"/>
            <w:lang w:eastAsia="uk-UA"/>
          </w:rPr>
          <w:t>статті 12</w:t>
        </w:r>
      </w:hyperlink>
      <w:r w:rsidR="003A54D5" w:rsidRPr="00851514">
        <w:rPr>
          <w:rFonts w:ascii="Times New Roman" w:eastAsia="Times New Roman" w:hAnsi="Times New Roman" w:cs="Times New Roman"/>
          <w:color w:val="000000" w:themeColor="text1"/>
          <w:sz w:val="28"/>
          <w:szCs w:val="28"/>
          <w:lang w:eastAsia="uk-UA"/>
        </w:rPr>
        <w:t> Закону</w:t>
      </w:r>
      <w:r w:rsidR="00851514" w:rsidRPr="00851514">
        <w:rPr>
          <w:rFonts w:ascii="Times New Roman" w:eastAsia="Times New Roman" w:hAnsi="Times New Roman" w:cs="Times New Roman"/>
          <w:color w:val="000000" w:themeColor="text1"/>
          <w:sz w:val="28"/>
          <w:szCs w:val="28"/>
          <w:lang w:eastAsia="uk-UA"/>
        </w:rPr>
        <w:t xml:space="preserve"> про страхування.</w:t>
      </w:r>
    </w:p>
    <w:p w14:paraId="1905F0B4" w14:textId="77777777" w:rsidR="008168B2" w:rsidRPr="00851514"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3EFDB5F" w14:textId="0A1DF48D" w:rsidR="003A54D5" w:rsidRPr="00AD701F" w:rsidRDefault="0076624F"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3" w:name="n153"/>
      <w:bookmarkEnd w:id="153"/>
      <w:r>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1</w:t>
      </w:r>
      <w:r w:rsidR="003A54D5" w:rsidRPr="00851514">
        <w:rPr>
          <w:rFonts w:ascii="Times New Roman" w:eastAsia="Times New Roman" w:hAnsi="Times New Roman" w:cs="Times New Roman"/>
          <w:color w:val="000000" w:themeColor="text1"/>
          <w:sz w:val="28"/>
          <w:szCs w:val="28"/>
          <w:lang w:eastAsia="uk-UA"/>
        </w:rPr>
        <w:t xml:space="preserve">. Страховик зобов’язаний здійснювати реєстрацію договорів перестрахування в порядку, </w:t>
      </w:r>
      <w:r w:rsidR="00AD701F" w:rsidRPr="00851514">
        <w:rPr>
          <w:rFonts w:ascii="Times New Roman" w:eastAsia="Times New Roman" w:hAnsi="Times New Roman" w:cs="Times New Roman"/>
          <w:color w:val="000000" w:themeColor="text1"/>
          <w:sz w:val="28"/>
          <w:szCs w:val="28"/>
          <w:lang w:eastAsia="uk-UA"/>
        </w:rPr>
        <w:t xml:space="preserve">визначеному </w:t>
      </w:r>
      <w:r w:rsidR="00A34D7B">
        <w:rPr>
          <w:rFonts w:ascii="Times New Roman" w:eastAsia="Times New Roman" w:hAnsi="Times New Roman" w:cs="Times New Roman"/>
          <w:color w:val="000000" w:themeColor="text1"/>
          <w:sz w:val="28"/>
          <w:szCs w:val="28"/>
          <w:lang w:eastAsia="uk-UA"/>
        </w:rPr>
        <w:t xml:space="preserve">нормативно-правовими </w:t>
      </w:r>
      <w:r w:rsidR="00AD701F" w:rsidRPr="00851514">
        <w:rPr>
          <w:rFonts w:ascii="Times New Roman" w:eastAsia="Times New Roman" w:hAnsi="Times New Roman" w:cs="Times New Roman"/>
          <w:color w:val="000000" w:themeColor="text1"/>
          <w:sz w:val="28"/>
          <w:szCs w:val="28"/>
          <w:lang w:eastAsia="uk-UA"/>
        </w:rPr>
        <w:t xml:space="preserve">актами </w:t>
      </w:r>
      <w:r w:rsidR="00A34D7B">
        <w:rPr>
          <w:rFonts w:ascii="Times New Roman" w:eastAsia="Times New Roman" w:hAnsi="Times New Roman" w:cs="Times New Roman"/>
          <w:color w:val="000000" w:themeColor="text1"/>
          <w:sz w:val="28"/>
          <w:szCs w:val="28"/>
          <w:lang w:eastAsia="uk-UA"/>
        </w:rPr>
        <w:t xml:space="preserve">України </w:t>
      </w:r>
      <w:r w:rsidR="00AD701F"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003A54D5" w:rsidRPr="00851514">
        <w:rPr>
          <w:rFonts w:ascii="Times New Roman" w:eastAsia="Times New Roman" w:hAnsi="Times New Roman" w:cs="Times New Roman"/>
          <w:color w:val="000000" w:themeColor="text1"/>
          <w:sz w:val="28"/>
          <w:szCs w:val="28"/>
          <w:lang w:eastAsia="uk-UA"/>
        </w:rPr>
        <w:t>.</w:t>
      </w:r>
    </w:p>
    <w:p w14:paraId="73BF84E7"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55A975E" w14:textId="1847290B" w:rsidR="003A54D5" w:rsidRDefault="00630951"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4" w:name="n154"/>
      <w:bookmarkEnd w:id="154"/>
      <w:r>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2</w:t>
      </w:r>
      <w:r w:rsidR="003A54D5" w:rsidRPr="00AD701F">
        <w:rPr>
          <w:rFonts w:ascii="Times New Roman" w:eastAsia="Times New Roman" w:hAnsi="Times New Roman" w:cs="Times New Roman"/>
          <w:color w:val="000000" w:themeColor="text1"/>
          <w:sz w:val="28"/>
          <w:szCs w:val="28"/>
          <w:lang w:eastAsia="uk-UA"/>
        </w:rPr>
        <w:t>. Страховики зобов’язані формувати і вести облік страхових резервів у порядку та обсягах, установлених </w:t>
      </w:r>
      <w:hyperlink r:id="rId46" w:tgtFrame="_blank" w:history="1">
        <w:r w:rsidR="003A54D5" w:rsidRPr="00A12083">
          <w:rPr>
            <w:rFonts w:ascii="Times New Roman" w:eastAsia="Times New Roman" w:hAnsi="Times New Roman" w:cs="Times New Roman"/>
            <w:color w:val="000000" w:themeColor="text1"/>
            <w:sz w:val="28"/>
            <w:szCs w:val="28"/>
            <w:lang w:eastAsia="uk-UA"/>
          </w:rPr>
          <w:t>статтею 31</w:t>
        </w:r>
      </w:hyperlink>
      <w:r>
        <w:rPr>
          <w:rFonts w:ascii="Times New Roman" w:eastAsia="Times New Roman" w:hAnsi="Times New Roman" w:cs="Times New Roman"/>
          <w:color w:val="000000" w:themeColor="text1"/>
          <w:sz w:val="28"/>
          <w:szCs w:val="28"/>
          <w:lang w:eastAsia="uk-UA"/>
        </w:rPr>
        <w:t xml:space="preserve"> </w:t>
      </w:r>
      <w:r w:rsidR="003A54D5" w:rsidRPr="00AD701F">
        <w:rPr>
          <w:rFonts w:ascii="Times New Roman" w:eastAsia="Times New Roman" w:hAnsi="Times New Roman" w:cs="Times New Roman"/>
          <w:color w:val="000000" w:themeColor="text1"/>
          <w:sz w:val="28"/>
          <w:szCs w:val="28"/>
          <w:lang w:eastAsia="uk-UA"/>
        </w:rPr>
        <w:t>Закону</w:t>
      </w:r>
      <w:r w:rsidR="00851514">
        <w:rPr>
          <w:rFonts w:ascii="Times New Roman" w:eastAsia="Times New Roman" w:hAnsi="Times New Roman" w:cs="Times New Roman"/>
          <w:color w:val="000000" w:themeColor="text1"/>
          <w:sz w:val="28"/>
          <w:szCs w:val="28"/>
          <w:lang w:eastAsia="uk-UA"/>
        </w:rPr>
        <w:t xml:space="preserve"> про страхування</w:t>
      </w:r>
      <w:r w:rsidR="003A54D5" w:rsidRPr="00AD701F">
        <w:rPr>
          <w:rFonts w:ascii="Times New Roman" w:eastAsia="Times New Roman" w:hAnsi="Times New Roman" w:cs="Times New Roman"/>
          <w:color w:val="000000" w:themeColor="text1"/>
          <w:sz w:val="28"/>
          <w:szCs w:val="28"/>
          <w:lang w:eastAsia="uk-UA"/>
        </w:rPr>
        <w:t>, станом на кожен день.</w:t>
      </w:r>
    </w:p>
    <w:p w14:paraId="4F6DB7F4"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F36FE6E" w14:textId="447B0DEB" w:rsidR="003A54D5" w:rsidRPr="00851514" w:rsidRDefault="00630951"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5" w:name="n155"/>
      <w:bookmarkEnd w:id="155"/>
      <w:r>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3</w:t>
      </w:r>
      <w:r w:rsidR="003A54D5" w:rsidRPr="00CC4CCD">
        <w:rPr>
          <w:rFonts w:ascii="Times New Roman" w:eastAsia="Times New Roman" w:hAnsi="Times New Roman" w:cs="Times New Roman"/>
          <w:color w:val="000000" w:themeColor="text1"/>
          <w:sz w:val="28"/>
          <w:szCs w:val="28"/>
          <w:lang w:eastAsia="uk-UA"/>
        </w:rPr>
        <w:t xml:space="preserve">. Страховики </w:t>
      </w:r>
      <w:r w:rsidR="003A54D5" w:rsidRPr="00851514">
        <w:rPr>
          <w:rFonts w:ascii="Times New Roman" w:eastAsia="Times New Roman" w:hAnsi="Times New Roman" w:cs="Times New Roman"/>
          <w:color w:val="000000" w:themeColor="text1"/>
          <w:sz w:val="28"/>
          <w:szCs w:val="28"/>
          <w:lang w:eastAsia="uk-UA"/>
        </w:rPr>
        <w:t xml:space="preserve">зобов’язані забезпечити виконання вимог до організації і функціонування системи управління ризиками у страховика, встановлених </w:t>
      </w:r>
      <w:r w:rsidR="00A34D7B">
        <w:rPr>
          <w:rFonts w:ascii="Times New Roman" w:eastAsia="Times New Roman" w:hAnsi="Times New Roman" w:cs="Times New Roman"/>
          <w:color w:val="000000" w:themeColor="text1"/>
          <w:sz w:val="28"/>
          <w:szCs w:val="28"/>
          <w:lang w:eastAsia="uk-UA"/>
        </w:rPr>
        <w:t xml:space="preserve">нормативно-правовими </w:t>
      </w:r>
      <w:r w:rsidR="00AD701F" w:rsidRPr="00851514">
        <w:rPr>
          <w:rFonts w:ascii="Times New Roman" w:eastAsia="Times New Roman" w:hAnsi="Times New Roman" w:cs="Times New Roman"/>
          <w:color w:val="000000" w:themeColor="text1"/>
          <w:sz w:val="28"/>
          <w:szCs w:val="28"/>
          <w:lang w:eastAsia="uk-UA"/>
        </w:rPr>
        <w:t xml:space="preserve">актами </w:t>
      </w:r>
      <w:r w:rsidR="00A34D7B">
        <w:rPr>
          <w:rFonts w:ascii="Times New Roman" w:eastAsia="Times New Roman" w:hAnsi="Times New Roman" w:cs="Times New Roman"/>
          <w:color w:val="000000" w:themeColor="text1"/>
          <w:sz w:val="28"/>
          <w:szCs w:val="28"/>
          <w:lang w:eastAsia="uk-UA"/>
        </w:rPr>
        <w:t xml:space="preserve">України </w:t>
      </w:r>
      <w:r w:rsidR="00AD701F"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003A54D5" w:rsidRPr="00851514">
        <w:rPr>
          <w:rFonts w:ascii="Times New Roman" w:eastAsia="Times New Roman" w:hAnsi="Times New Roman" w:cs="Times New Roman"/>
          <w:color w:val="000000" w:themeColor="text1"/>
          <w:sz w:val="28"/>
          <w:szCs w:val="28"/>
          <w:lang w:eastAsia="uk-UA"/>
        </w:rPr>
        <w:t>.</w:t>
      </w:r>
    </w:p>
    <w:p w14:paraId="3BCBA64A" w14:textId="77777777" w:rsidR="008168B2" w:rsidRPr="00851514"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EB7470B" w14:textId="6C6FE07F" w:rsidR="003A54D5" w:rsidRPr="00851514"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6" w:name="n156"/>
      <w:bookmarkEnd w:id="156"/>
      <w:r w:rsidRPr="00851514">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4</w:t>
      </w:r>
      <w:r w:rsidRPr="00851514">
        <w:rPr>
          <w:rFonts w:ascii="Times New Roman" w:eastAsia="Times New Roman" w:hAnsi="Times New Roman" w:cs="Times New Roman"/>
          <w:color w:val="000000" w:themeColor="text1"/>
          <w:sz w:val="28"/>
          <w:szCs w:val="28"/>
          <w:lang w:eastAsia="uk-UA"/>
        </w:rPr>
        <w:t xml:space="preserve">. Страховики зобов’язані вести облік договорів страхування і вимог (заяв) страхувальників щодо здійснення страхових виплат або страхового відшкодування у спосіб, який забезпечує отримання інформації, необхідної для виконання вимог законодавства </w:t>
      </w:r>
      <w:r w:rsidR="00A34D7B">
        <w:rPr>
          <w:rFonts w:ascii="Times New Roman" w:eastAsia="Times New Roman" w:hAnsi="Times New Roman" w:cs="Times New Roman"/>
          <w:color w:val="000000" w:themeColor="text1"/>
          <w:sz w:val="28"/>
          <w:szCs w:val="28"/>
          <w:lang w:eastAsia="uk-UA"/>
        </w:rPr>
        <w:t xml:space="preserve">України </w:t>
      </w:r>
      <w:r w:rsidRPr="00851514">
        <w:rPr>
          <w:rFonts w:ascii="Times New Roman" w:eastAsia="Times New Roman" w:hAnsi="Times New Roman" w:cs="Times New Roman"/>
          <w:color w:val="000000" w:themeColor="text1"/>
          <w:sz w:val="28"/>
          <w:szCs w:val="28"/>
          <w:lang w:eastAsia="uk-UA"/>
        </w:rPr>
        <w:t>щодо формування страхових резервів.</w:t>
      </w:r>
    </w:p>
    <w:p w14:paraId="282D2287" w14:textId="77777777" w:rsidR="008168B2" w:rsidRPr="00851514"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6924AFD" w14:textId="10DEFD7B" w:rsidR="003A54D5" w:rsidRPr="00851514"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7" w:name="n157"/>
      <w:bookmarkEnd w:id="157"/>
      <w:r w:rsidRPr="00851514">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5</w:t>
      </w:r>
      <w:r w:rsidRPr="00851514">
        <w:rPr>
          <w:rFonts w:ascii="Times New Roman" w:eastAsia="Times New Roman" w:hAnsi="Times New Roman" w:cs="Times New Roman"/>
          <w:color w:val="000000" w:themeColor="text1"/>
          <w:sz w:val="28"/>
          <w:szCs w:val="28"/>
          <w:lang w:eastAsia="uk-UA"/>
        </w:rPr>
        <w:t xml:space="preserve">. Страховики, які надають послуги із страхування життя, зобов’язані вести персоніфікований (індивідуальний) облік договорів страхування життя в порядку та на умовах, визначених </w:t>
      </w:r>
      <w:r w:rsidR="00A34D7B">
        <w:rPr>
          <w:rFonts w:ascii="Times New Roman" w:eastAsia="Times New Roman" w:hAnsi="Times New Roman" w:cs="Times New Roman"/>
          <w:color w:val="000000" w:themeColor="text1"/>
          <w:sz w:val="28"/>
          <w:szCs w:val="28"/>
          <w:lang w:eastAsia="uk-UA"/>
        </w:rPr>
        <w:t xml:space="preserve">нормативно-правовими </w:t>
      </w:r>
      <w:r w:rsidR="00AD701F" w:rsidRPr="00851514">
        <w:rPr>
          <w:rFonts w:ascii="Times New Roman" w:eastAsia="Times New Roman" w:hAnsi="Times New Roman" w:cs="Times New Roman"/>
          <w:color w:val="000000" w:themeColor="text1"/>
          <w:sz w:val="28"/>
          <w:szCs w:val="28"/>
          <w:lang w:eastAsia="uk-UA"/>
        </w:rPr>
        <w:t xml:space="preserve">актами </w:t>
      </w:r>
      <w:r w:rsidR="00A34D7B">
        <w:rPr>
          <w:rFonts w:ascii="Times New Roman" w:eastAsia="Times New Roman" w:hAnsi="Times New Roman" w:cs="Times New Roman"/>
          <w:color w:val="000000" w:themeColor="text1"/>
          <w:sz w:val="28"/>
          <w:szCs w:val="28"/>
          <w:lang w:eastAsia="uk-UA"/>
        </w:rPr>
        <w:t xml:space="preserve">України </w:t>
      </w:r>
      <w:r w:rsidR="00AD701F"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851514">
        <w:rPr>
          <w:rFonts w:ascii="Times New Roman" w:eastAsia="Times New Roman" w:hAnsi="Times New Roman" w:cs="Times New Roman"/>
          <w:color w:val="000000" w:themeColor="text1"/>
          <w:sz w:val="28"/>
          <w:szCs w:val="28"/>
          <w:lang w:eastAsia="uk-UA"/>
        </w:rPr>
        <w:t>.</w:t>
      </w:r>
    </w:p>
    <w:p w14:paraId="1553C3B9" w14:textId="77777777" w:rsidR="008168B2" w:rsidRPr="00851514"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98854B1" w14:textId="368B5E3B"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8" w:name="n158"/>
      <w:bookmarkEnd w:id="158"/>
      <w:r w:rsidRPr="00851514">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6</w:t>
      </w:r>
      <w:r w:rsidRPr="00851514">
        <w:rPr>
          <w:rFonts w:ascii="Times New Roman" w:eastAsia="Times New Roman" w:hAnsi="Times New Roman" w:cs="Times New Roman"/>
          <w:color w:val="000000" w:themeColor="text1"/>
          <w:sz w:val="28"/>
          <w:szCs w:val="28"/>
          <w:lang w:eastAsia="uk-UA"/>
        </w:rPr>
        <w:t>. Вартість чистих активів страховика</w:t>
      </w:r>
      <w:r w:rsidRPr="00CC4CCD">
        <w:rPr>
          <w:rFonts w:ascii="Times New Roman" w:eastAsia="Times New Roman" w:hAnsi="Times New Roman" w:cs="Times New Roman"/>
          <w:color w:val="000000" w:themeColor="text1"/>
          <w:sz w:val="28"/>
          <w:szCs w:val="28"/>
          <w:lang w:eastAsia="uk-UA"/>
        </w:rPr>
        <w:t>, утвореного у формі акціонерного товариства або товариства з додатковою відповідальністю, після закінчення другого та кожного наступного фінансового року з дати внесення інформації про страховика до Державного реєстру фінансових установ має бути не меншою зареєстрованого розміру статутного капіталу страховика.</w:t>
      </w:r>
    </w:p>
    <w:p w14:paraId="0E25E4E4"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ECAC975" w14:textId="05227DD2"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59" w:name="n159"/>
      <w:bookmarkEnd w:id="159"/>
      <w:r w:rsidRPr="00CC4CCD">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7</w:t>
      </w:r>
      <w:r w:rsidRPr="00CC4CCD">
        <w:rPr>
          <w:rFonts w:ascii="Times New Roman" w:eastAsia="Times New Roman" w:hAnsi="Times New Roman" w:cs="Times New Roman"/>
          <w:color w:val="000000" w:themeColor="text1"/>
          <w:sz w:val="28"/>
          <w:szCs w:val="28"/>
          <w:lang w:eastAsia="uk-UA"/>
        </w:rPr>
        <w:t>. Страховики, які мають ліцензію на страхування відповідальності операторів ядерних установок за шкоду, що може бути заподіяна внаслідок ядерного інциденту, зобов’язані утворити ядерний страховий пул та/або бути його членами.</w:t>
      </w:r>
    </w:p>
    <w:p w14:paraId="249F640C"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1CDF256" w14:textId="48B5E33B"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60" w:name="n160"/>
      <w:bookmarkEnd w:id="160"/>
      <w:r w:rsidRPr="00CC4CCD">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8</w:t>
      </w:r>
      <w:r w:rsidRPr="00CC4CCD">
        <w:rPr>
          <w:rFonts w:ascii="Times New Roman" w:eastAsia="Times New Roman" w:hAnsi="Times New Roman" w:cs="Times New Roman"/>
          <w:color w:val="000000" w:themeColor="text1"/>
          <w:sz w:val="28"/>
          <w:szCs w:val="28"/>
          <w:lang w:eastAsia="uk-UA"/>
        </w:rPr>
        <w:t>. Страховики, які мають ліцензію на здійснення страхування сільськогосподарської продукції з державною підтримкою, зобов’язані утворити аграрний страховий пул та/або бути його членами.</w:t>
      </w:r>
    </w:p>
    <w:p w14:paraId="24D675C8"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52713765" w14:textId="66237CEB" w:rsidR="003A54D5" w:rsidRDefault="003A54D5"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61" w:name="n161"/>
      <w:bookmarkEnd w:id="161"/>
      <w:r w:rsidRPr="00CC4CCD">
        <w:rPr>
          <w:rFonts w:ascii="Times New Roman" w:eastAsia="Times New Roman" w:hAnsi="Times New Roman" w:cs="Times New Roman"/>
          <w:color w:val="000000" w:themeColor="text1"/>
          <w:sz w:val="28"/>
          <w:szCs w:val="28"/>
          <w:lang w:eastAsia="uk-UA"/>
        </w:rPr>
        <w:t>5</w:t>
      </w:r>
      <w:r w:rsidR="00BC6008">
        <w:rPr>
          <w:rFonts w:ascii="Times New Roman" w:eastAsia="Times New Roman" w:hAnsi="Times New Roman" w:cs="Times New Roman"/>
          <w:color w:val="000000" w:themeColor="text1"/>
          <w:sz w:val="28"/>
          <w:szCs w:val="28"/>
          <w:lang w:eastAsia="uk-UA"/>
        </w:rPr>
        <w:t>9</w:t>
      </w:r>
      <w:r w:rsidRPr="00CC4CCD">
        <w:rPr>
          <w:rFonts w:ascii="Times New Roman" w:eastAsia="Times New Roman" w:hAnsi="Times New Roman" w:cs="Times New Roman"/>
          <w:color w:val="000000" w:themeColor="text1"/>
          <w:sz w:val="28"/>
          <w:szCs w:val="28"/>
          <w:lang w:eastAsia="uk-UA"/>
        </w:rPr>
        <w:t>. Страховики, які мають ліцензію на обов’язкове авіаційне страхування цивільної авіації, зобов’язані бути зареєстрованими в уповноваженому органі виконавчої влади в галузі цивільної авіації.</w:t>
      </w:r>
    </w:p>
    <w:p w14:paraId="5C67114E"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90FC196" w14:textId="3970C2E4" w:rsidR="003A54D5" w:rsidRDefault="00BC6008"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62" w:name="n162"/>
      <w:bookmarkEnd w:id="162"/>
      <w:r>
        <w:rPr>
          <w:rFonts w:ascii="Times New Roman" w:eastAsia="Times New Roman" w:hAnsi="Times New Roman" w:cs="Times New Roman"/>
          <w:color w:val="000000" w:themeColor="text1"/>
          <w:sz w:val="28"/>
          <w:szCs w:val="28"/>
          <w:lang w:eastAsia="uk-UA"/>
        </w:rPr>
        <w:lastRenderedPageBreak/>
        <w:t>60</w:t>
      </w:r>
      <w:r w:rsidR="003A54D5" w:rsidRPr="00CC4CCD">
        <w:rPr>
          <w:rFonts w:ascii="Times New Roman" w:eastAsia="Times New Roman" w:hAnsi="Times New Roman" w:cs="Times New Roman"/>
          <w:color w:val="000000" w:themeColor="text1"/>
          <w:sz w:val="28"/>
          <w:szCs w:val="28"/>
          <w:lang w:eastAsia="uk-UA"/>
        </w:rPr>
        <w:t>. Страховики, які мають ліцензію на обов’язкове страхування цивільно-правової відповідальності власників наземних транспортних засобів, зобов’язані:</w:t>
      </w:r>
    </w:p>
    <w:p w14:paraId="6C82990A"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9361715" w14:textId="77777777" w:rsidR="003A54D5" w:rsidRDefault="003A54D5" w:rsidP="008168B2">
      <w:pPr>
        <w:pStyle w:val="aa"/>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63" w:name="n163"/>
      <w:bookmarkEnd w:id="163"/>
      <w:r w:rsidRPr="00A12083">
        <w:rPr>
          <w:rFonts w:ascii="Times New Roman" w:eastAsia="Times New Roman" w:hAnsi="Times New Roman" w:cs="Times New Roman"/>
          <w:color w:val="000000" w:themeColor="text1"/>
          <w:sz w:val="28"/>
          <w:szCs w:val="28"/>
          <w:lang w:eastAsia="uk-UA"/>
        </w:rPr>
        <w:t>бути членами Моторного (транспортного) страхового бюро та виконувати свої обов’язки як його члена;</w:t>
      </w:r>
    </w:p>
    <w:p w14:paraId="5B20639C" w14:textId="77777777" w:rsidR="008168B2" w:rsidRPr="00A12083" w:rsidRDefault="008168B2" w:rsidP="00A12083">
      <w:pPr>
        <w:pStyle w:val="aa"/>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uk-UA"/>
        </w:rPr>
      </w:pPr>
    </w:p>
    <w:p w14:paraId="049A2F7E" w14:textId="77777777" w:rsidR="003A54D5" w:rsidRDefault="003A54D5" w:rsidP="008168B2">
      <w:pPr>
        <w:pStyle w:val="aa"/>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64" w:name="n164"/>
      <w:bookmarkEnd w:id="164"/>
      <w:r w:rsidRPr="00A12083">
        <w:rPr>
          <w:rFonts w:ascii="Times New Roman" w:eastAsia="Times New Roman" w:hAnsi="Times New Roman" w:cs="Times New Roman"/>
          <w:color w:val="000000" w:themeColor="text1"/>
          <w:sz w:val="28"/>
          <w:szCs w:val="28"/>
          <w:lang w:eastAsia="uk-UA"/>
        </w:rPr>
        <w:t>формувати та вести облік страхового резерву збитків, які виникли, але не заявлені, та страхового резерву коливань збитковості в обов’язковому порядку;</w:t>
      </w:r>
    </w:p>
    <w:p w14:paraId="2A1CA3C1" w14:textId="77777777" w:rsidR="008168B2" w:rsidRPr="00A12083" w:rsidRDefault="008168B2" w:rsidP="00A1208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27C2F8AF" w14:textId="77777777" w:rsidR="003A54D5" w:rsidRDefault="003A54D5" w:rsidP="008168B2">
      <w:pPr>
        <w:pStyle w:val="aa"/>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65" w:name="n165"/>
      <w:bookmarkEnd w:id="165"/>
      <w:r w:rsidRPr="00A12083">
        <w:rPr>
          <w:rFonts w:ascii="Times New Roman" w:eastAsia="Times New Roman" w:hAnsi="Times New Roman" w:cs="Times New Roman"/>
          <w:color w:val="000000" w:themeColor="text1"/>
          <w:sz w:val="28"/>
          <w:szCs w:val="28"/>
          <w:lang w:eastAsia="uk-UA"/>
        </w:rPr>
        <w:t>дотримуватися умов забезпечення платоспроможності страховика, а також на будь-яку дату після отримання ліцензії мати перевищення фактичного запасу платоспроможності (нетто-активів) над розрахунковим нормативним запасом платоспроможності не менше ніж на 25 відсотків, але не менше 1 млн. євро за офіційним валютним курсом на дату розрахунку зазначених показників;</w:t>
      </w:r>
    </w:p>
    <w:p w14:paraId="7DCB15AE" w14:textId="77777777" w:rsidR="008168B2" w:rsidRPr="00A12083" w:rsidRDefault="008168B2" w:rsidP="00A12083">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730BB8AE" w14:textId="77777777" w:rsidR="003A54D5" w:rsidRPr="00A12083" w:rsidRDefault="003A54D5" w:rsidP="00A12083">
      <w:pPr>
        <w:pStyle w:val="aa"/>
        <w:numPr>
          <w:ilvl w:val="0"/>
          <w:numId w:val="16"/>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66" w:name="n166"/>
      <w:bookmarkEnd w:id="166"/>
      <w:r w:rsidRPr="00A12083">
        <w:rPr>
          <w:rFonts w:ascii="Times New Roman" w:eastAsia="Times New Roman" w:hAnsi="Times New Roman" w:cs="Times New Roman"/>
          <w:color w:val="000000" w:themeColor="text1"/>
          <w:sz w:val="28"/>
          <w:szCs w:val="28"/>
          <w:lang w:eastAsia="uk-UA"/>
        </w:rPr>
        <w:t>забезпечити можливість опрацювання претензій (врегулювання страхових випадків) на всій території України, а саме забезпечити прийняття та облік повідомлень учасників дорожньо-транспортних пригод цілодобово за номером безоплатної багатоканальної телефонної лінії страховика про їх учасників та обставини з метою фіксації повідомлення і надання учасникам дорожньо-транспортних пригод інформації про порядок урегулювання збитків та вжиття страховиком необхідних заходів. Телефонне повідомлення фіксується страховиком в електронному вигляді та є підтвердженням повідомлення про страховий випадок і підлягає довгостроковому зберіганню.</w:t>
      </w:r>
    </w:p>
    <w:p w14:paraId="23B8F0CF" w14:textId="77777777" w:rsidR="008168B2" w:rsidRPr="00CC4CCD" w:rsidRDefault="008168B2" w:rsidP="006E655E">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8FB09F2" w14:textId="54F45972" w:rsidR="003A54D5" w:rsidRPr="00A12083" w:rsidRDefault="00AD701F"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167" w:name="n167"/>
      <w:bookmarkEnd w:id="167"/>
      <w:r>
        <w:rPr>
          <w:rFonts w:ascii="Times New Roman" w:eastAsia="Times New Roman" w:hAnsi="Times New Roman" w:cs="Times New Roman"/>
          <w:bCs/>
          <w:color w:val="000000" w:themeColor="text1"/>
          <w:sz w:val="28"/>
          <w:szCs w:val="28"/>
          <w:lang w:val="en-US" w:eastAsia="uk-UA"/>
        </w:rPr>
        <w:t>VII</w:t>
      </w:r>
      <w:r w:rsidRPr="00A12083">
        <w:rPr>
          <w:rFonts w:ascii="Times New Roman" w:eastAsia="Times New Roman" w:hAnsi="Times New Roman" w:cs="Times New Roman"/>
          <w:bCs/>
          <w:color w:val="000000" w:themeColor="text1"/>
          <w:sz w:val="28"/>
          <w:szCs w:val="28"/>
          <w:lang w:eastAsia="uk-UA"/>
        </w:rPr>
        <w:t xml:space="preserve">. </w:t>
      </w:r>
      <w:r w:rsidR="003A54D5" w:rsidRPr="00A12083">
        <w:rPr>
          <w:rFonts w:ascii="Times New Roman" w:eastAsia="Times New Roman" w:hAnsi="Times New Roman" w:cs="Times New Roman"/>
          <w:bCs/>
          <w:color w:val="000000" w:themeColor="text1"/>
          <w:sz w:val="28"/>
          <w:szCs w:val="28"/>
          <w:lang w:eastAsia="uk-UA"/>
        </w:rPr>
        <w:t xml:space="preserve">Додаткові вимоги до кредитних спілок, які надають фінансові послуги в частині залучення фінансових активів із зобов’язанням щодо наступного їх повернення та/або надання коштів у позику, </w:t>
      </w:r>
      <w:r w:rsidR="003A54D5" w:rsidRPr="0016247F">
        <w:rPr>
          <w:rFonts w:ascii="Times New Roman" w:eastAsia="Times New Roman" w:hAnsi="Times New Roman" w:cs="Times New Roman"/>
          <w:bCs/>
          <w:color w:val="000000" w:themeColor="text1"/>
          <w:sz w:val="28"/>
          <w:szCs w:val="28"/>
          <w:lang w:eastAsia="uk-UA"/>
        </w:rPr>
        <w:t>в тому числі</w:t>
      </w:r>
      <w:r w:rsidR="003A54D5" w:rsidRPr="00A12083">
        <w:rPr>
          <w:rFonts w:ascii="Times New Roman" w:eastAsia="Times New Roman" w:hAnsi="Times New Roman" w:cs="Times New Roman"/>
          <w:bCs/>
          <w:color w:val="000000" w:themeColor="text1"/>
          <w:sz w:val="28"/>
          <w:szCs w:val="28"/>
          <w:lang w:eastAsia="uk-UA"/>
        </w:rPr>
        <w:t xml:space="preserve"> на умовах фінансового кредиту</w:t>
      </w:r>
    </w:p>
    <w:p w14:paraId="21B94D1A" w14:textId="77777777" w:rsidR="00AD701F" w:rsidRPr="00CC4CCD" w:rsidRDefault="00AD701F"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5CCF9D29" w14:textId="0BE2FFD1" w:rsidR="003A54D5" w:rsidRPr="00851514" w:rsidRDefault="0076624F"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68" w:name="n168"/>
      <w:bookmarkEnd w:id="168"/>
      <w:r>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1</w:t>
      </w:r>
      <w:r w:rsidR="003A54D5" w:rsidRPr="00AD701F">
        <w:rPr>
          <w:rFonts w:ascii="Times New Roman" w:eastAsia="Times New Roman" w:hAnsi="Times New Roman" w:cs="Times New Roman"/>
          <w:color w:val="000000" w:themeColor="text1"/>
          <w:sz w:val="28"/>
          <w:szCs w:val="28"/>
          <w:lang w:eastAsia="uk-UA"/>
        </w:rPr>
        <w:t>. Кредитна спілка зобов’язана виконувати визначені </w:t>
      </w:r>
      <w:hyperlink r:id="rId47" w:tgtFrame="_blank" w:history="1">
        <w:r w:rsidR="003A54D5" w:rsidRPr="00A12083">
          <w:rPr>
            <w:rFonts w:ascii="Times New Roman" w:eastAsia="Times New Roman" w:hAnsi="Times New Roman" w:cs="Times New Roman"/>
            <w:color w:val="000000" w:themeColor="text1"/>
            <w:sz w:val="28"/>
            <w:szCs w:val="28"/>
            <w:lang w:eastAsia="uk-UA"/>
          </w:rPr>
          <w:t>статтею 11</w:t>
        </w:r>
      </w:hyperlink>
      <w:r w:rsidR="003A54D5" w:rsidRPr="00AD701F">
        <w:rPr>
          <w:rFonts w:ascii="Times New Roman" w:eastAsia="Times New Roman" w:hAnsi="Times New Roman" w:cs="Times New Roman"/>
          <w:color w:val="000000" w:themeColor="text1"/>
          <w:sz w:val="28"/>
          <w:szCs w:val="28"/>
          <w:lang w:eastAsia="uk-UA"/>
        </w:rPr>
        <w:t xml:space="preserve"> Закону </w:t>
      </w:r>
      <w:r w:rsidR="003A54D5" w:rsidRPr="00851514">
        <w:rPr>
          <w:rFonts w:ascii="Times New Roman" w:eastAsia="Times New Roman" w:hAnsi="Times New Roman" w:cs="Times New Roman"/>
          <w:color w:val="000000" w:themeColor="text1"/>
          <w:sz w:val="28"/>
          <w:szCs w:val="28"/>
          <w:lang w:eastAsia="uk-UA"/>
        </w:rPr>
        <w:t>України “Про кредитні спілки”</w:t>
      </w:r>
      <w:r w:rsidR="00851514" w:rsidRPr="00851514">
        <w:rPr>
          <w:rFonts w:ascii="Times New Roman" w:eastAsia="Times New Roman" w:hAnsi="Times New Roman" w:cs="Times New Roman"/>
          <w:color w:val="000000" w:themeColor="text1"/>
          <w:sz w:val="28"/>
          <w:szCs w:val="28"/>
          <w:lang w:eastAsia="uk-UA"/>
        </w:rPr>
        <w:t xml:space="preserve"> (далі – Закон про кредитні спілки)</w:t>
      </w:r>
      <w:r w:rsidR="003A54D5" w:rsidRPr="00851514">
        <w:rPr>
          <w:rFonts w:ascii="Times New Roman" w:eastAsia="Times New Roman" w:hAnsi="Times New Roman" w:cs="Times New Roman"/>
          <w:color w:val="000000" w:themeColor="text1"/>
          <w:sz w:val="28"/>
          <w:szCs w:val="28"/>
          <w:lang w:eastAsia="uk-UA"/>
        </w:rPr>
        <w:t xml:space="preserve"> права членів кредитної спілки.</w:t>
      </w:r>
    </w:p>
    <w:p w14:paraId="23CD0902" w14:textId="77777777" w:rsidR="00AD701F" w:rsidRPr="00851514"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BDF66C6" w14:textId="2D4FE05F" w:rsidR="003A54D5" w:rsidRPr="00851514" w:rsidRDefault="00630951"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69" w:name="n169"/>
      <w:bookmarkEnd w:id="169"/>
      <w:r w:rsidRPr="00851514">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2</w:t>
      </w:r>
      <w:r w:rsidR="003A54D5" w:rsidRPr="00851514">
        <w:rPr>
          <w:rFonts w:ascii="Times New Roman" w:eastAsia="Times New Roman" w:hAnsi="Times New Roman" w:cs="Times New Roman"/>
          <w:color w:val="000000" w:themeColor="text1"/>
          <w:sz w:val="28"/>
          <w:szCs w:val="28"/>
          <w:lang w:eastAsia="uk-UA"/>
        </w:rPr>
        <w:t>. Кредитна спілка зобов’язана під час прийняття членів до своєї спілки дотримуватися ознаки членства, визначеної її статутом відповідно до статей 6</w:t>
      </w:r>
      <w:r w:rsidR="004619EE">
        <w:rPr>
          <w:rFonts w:ascii="Times New Roman" w:eastAsia="Times New Roman" w:hAnsi="Times New Roman" w:cs="Times New Roman"/>
          <w:color w:val="000000" w:themeColor="text1"/>
          <w:sz w:val="28"/>
          <w:szCs w:val="28"/>
          <w:lang w:eastAsia="uk-UA"/>
        </w:rPr>
        <w:t xml:space="preserve">, </w:t>
      </w:r>
      <w:r w:rsidR="003A54D5" w:rsidRPr="00851514">
        <w:rPr>
          <w:rFonts w:ascii="Times New Roman" w:eastAsia="Times New Roman" w:hAnsi="Times New Roman" w:cs="Times New Roman"/>
          <w:color w:val="000000" w:themeColor="text1"/>
          <w:sz w:val="28"/>
          <w:szCs w:val="28"/>
          <w:lang w:eastAsia="uk-UA"/>
        </w:rPr>
        <w:t xml:space="preserve"> 7 </w:t>
      </w:r>
      <w:hyperlink r:id="rId48" w:tgtFrame="_blank" w:history="1">
        <w:r w:rsidR="003A54D5" w:rsidRPr="00851514">
          <w:rPr>
            <w:rFonts w:ascii="Times New Roman" w:eastAsia="Times New Roman" w:hAnsi="Times New Roman" w:cs="Times New Roman"/>
            <w:color w:val="000000" w:themeColor="text1"/>
            <w:sz w:val="28"/>
            <w:szCs w:val="28"/>
            <w:lang w:eastAsia="uk-UA"/>
          </w:rPr>
          <w:t xml:space="preserve">Закону </w:t>
        </w:r>
      </w:hyperlink>
      <w:r w:rsidR="00851514" w:rsidRPr="00851514">
        <w:rPr>
          <w:rFonts w:ascii="Times New Roman" w:eastAsia="Times New Roman" w:hAnsi="Times New Roman" w:cs="Times New Roman"/>
          <w:color w:val="000000" w:themeColor="text1"/>
          <w:sz w:val="28"/>
          <w:szCs w:val="28"/>
          <w:lang w:eastAsia="uk-UA"/>
        </w:rPr>
        <w:t>п</w:t>
      </w:r>
      <w:r w:rsidR="003A54D5" w:rsidRPr="00851514">
        <w:rPr>
          <w:rFonts w:ascii="Times New Roman" w:eastAsia="Times New Roman" w:hAnsi="Times New Roman" w:cs="Times New Roman"/>
          <w:color w:val="000000" w:themeColor="text1"/>
          <w:sz w:val="28"/>
          <w:szCs w:val="28"/>
          <w:lang w:eastAsia="uk-UA"/>
        </w:rPr>
        <w:t>ро кредитні спілки.</w:t>
      </w:r>
    </w:p>
    <w:p w14:paraId="147673A1" w14:textId="77777777" w:rsidR="00AD701F" w:rsidRPr="00851514"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F3E95B9" w14:textId="2169991E" w:rsidR="003A54D5" w:rsidRPr="00851514" w:rsidRDefault="00630951"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0" w:name="n170"/>
      <w:bookmarkEnd w:id="170"/>
      <w:r w:rsidRPr="00851514">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3</w:t>
      </w:r>
      <w:r w:rsidR="003A54D5" w:rsidRPr="00851514">
        <w:rPr>
          <w:rFonts w:ascii="Times New Roman" w:eastAsia="Times New Roman" w:hAnsi="Times New Roman" w:cs="Times New Roman"/>
          <w:color w:val="000000" w:themeColor="text1"/>
          <w:sz w:val="28"/>
          <w:szCs w:val="28"/>
          <w:lang w:eastAsia="uk-UA"/>
        </w:rPr>
        <w:t>. Кредитна спілка скликає загальні збори у строки, передбачені статутом кредитної спілки, але не рідше ніж один раз на рік, з дотриманням вимог </w:t>
      </w:r>
      <w:hyperlink r:id="rId49" w:tgtFrame="_blank" w:history="1">
        <w:r w:rsidR="003A54D5" w:rsidRPr="00851514">
          <w:rPr>
            <w:rFonts w:ascii="Times New Roman" w:eastAsia="Times New Roman" w:hAnsi="Times New Roman" w:cs="Times New Roman"/>
            <w:color w:val="000000" w:themeColor="text1"/>
            <w:sz w:val="28"/>
            <w:szCs w:val="28"/>
            <w:lang w:eastAsia="uk-UA"/>
          </w:rPr>
          <w:t>статті 14</w:t>
        </w:r>
      </w:hyperlink>
      <w:r w:rsidR="003A54D5" w:rsidRPr="00851514">
        <w:rPr>
          <w:rFonts w:ascii="Times New Roman" w:eastAsia="Times New Roman" w:hAnsi="Times New Roman" w:cs="Times New Roman"/>
          <w:color w:val="000000" w:themeColor="text1"/>
          <w:sz w:val="28"/>
          <w:szCs w:val="28"/>
          <w:lang w:eastAsia="uk-UA"/>
        </w:rPr>
        <w:t> </w:t>
      </w:r>
      <w:hyperlink r:id="rId50" w:tgtFrame="_blank" w:history="1">
        <w:r w:rsidR="00851514" w:rsidRPr="00851514">
          <w:rPr>
            <w:rFonts w:ascii="Times New Roman" w:eastAsia="Times New Roman" w:hAnsi="Times New Roman" w:cs="Times New Roman"/>
            <w:color w:val="000000" w:themeColor="text1"/>
            <w:sz w:val="28"/>
            <w:szCs w:val="28"/>
            <w:lang w:eastAsia="uk-UA"/>
          </w:rPr>
          <w:t xml:space="preserve">Закону </w:t>
        </w:r>
      </w:hyperlink>
      <w:r w:rsidR="00851514" w:rsidRPr="00851514">
        <w:rPr>
          <w:rFonts w:ascii="Times New Roman" w:eastAsia="Times New Roman" w:hAnsi="Times New Roman" w:cs="Times New Roman"/>
          <w:color w:val="000000" w:themeColor="text1"/>
          <w:sz w:val="28"/>
          <w:szCs w:val="28"/>
          <w:lang w:eastAsia="uk-UA"/>
        </w:rPr>
        <w:t>про кредитні спілки</w:t>
      </w:r>
      <w:r w:rsidR="003A54D5" w:rsidRPr="00851514">
        <w:rPr>
          <w:rFonts w:ascii="Times New Roman" w:eastAsia="Times New Roman" w:hAnsi="Times New Roman" w:cs="Times New Roman"/>
          <w:color w:val="000000" w:themeColor="text1"/>
          <w:sz w:val="28"/>
          <w:szCs w:val="28"/>
          <w:lang w:eastAsia="uk-UA"/>
        </w:rPr>
        <w:t>.</w:t>
      </w:r>
    </w:p>
    <w:p w14:paraId="3F029075" w14:textId="77777777" w:rsidR="00AD701F" w:rsidRPr="00851514"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06C9F76" w14:textId="578A7533" w:rsidR="003A54D5" w:rsidRPr="00851514" w:rsidRDefault="003A54D5"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1" w:name="n171"/>
      <w:bookmarkEnd w:id="171"/>
      <w:r w:rsidRPr="00851514">
        <w:rPr>
          <w:rFonts w:ascii="Times New Roman" w:eastAsia="Times New Roman" w:hAnsi="Times New Roman" w:cs="Times New Roman"/>
          <w:color w:val="000000" w:themeColor="text1"/>
          <w:sz w:val="28"/>
          <w:szCs w:val="28"/>
          <w:lang w:eastAsia="uk-UA"/>
        </w:rPr>
        <w:lastRenderedPageBreak/>
        <w:t>6</w:t>
      </w:r>
      <w:r w:rsidR="00BC6008">
        <w:rPr>
          <w:rFonts w:ascii="Times New Roman" w:eastAsia="Times New Roman" w:hAnsi="Times New Roman" w:cs="Times New Roman"/>
          <w:color w:val="000000" w:themeColor="text1"/>
          <w:sz w:val="28"/>
          <w:szCs w:val="28"/>
          <w:lang w:eastAsia="uk-UA"/>
        </w:rPr>
        <w:t>4</w:t>
      </w:r>
      <w:r w:rsidRPr="00851514">
        <w:rPr>
          <w:rFonts w:ascii="Times New Roman" w:eastAsia="Times New Roman" w:hAnsi="Times New Roman" w:cs="Times New Roman"/>
          <w:color w:val="000000" w:themeColor="text1"/>
          <w:sz w:val="28"/>
          <w:szCs w:val="28"/>
          <w:lang w:eastAsia="uk-UA"/>
        </w:rPr>
        <w:t>. Кредитна спілка зберігає протягом її діяльності документи, що підтверджують дотримання кредитною спілкою порядку повідомлення членів кредитної спілки про скликання загальних зборів.</w:t>
      </w:r>
    </w:p>
    <w:p w14:paraId="422E4C3B" w14:textId="77777777" w:rsidR="00AD701F" w:rsidRPr="00851514"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52F4F86" w14:textId="3DA1F070" w:rsidR="003A54D5" w:rsidRPr="00851514" w:rsidRDefault="003A54D5"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2" w:name="n172"/>
      <w:bookmarkEnd w:id="172"/>
      <w:r w:rsidRPr="00851514">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5</w:t>
      </w:r>
      <w:r w:rsidRPr="00851514">
        <w:rPr>
          <w:rFonts w:ascii="Times New Roman" w:eastAsia="Times New Roman" w:hAnsi="Times New Roman" w:cs="Times New Roman"/>
          <w:color w:val="000000" w:themeColor="text1"/>
          <w:sz w:val="28"/>
          <w:szCs w:val="28"/>
          <w:lang w:eastAsia="uk-UA"/>
        </w:rPr>
        <w:t>. Кредитна спілка провадить свою діяльність виключно в межах, визначених її статутом та </w:t>
      </w:r>
      <w:hyperlink r:id="rId51" w:tgtFrame="_blank" w:history="1">
        <w:r w:rsidRPr="00851514">
          <w:rPr>
            <w:rFonts w:ascii="Times New Roman" w:eastAsia="Times New Roman" w:hAnsi="Times New Roman" w:cs="Times New Roman"/>
            <w:color w:val="000000" w:themeColor="text1"/>
            <w:sz w:val="28"/>
            <w:szCs w:val="28"/>
            <w:lang w:eastAsia="uk-UA"/>
          </w:rPr>
          <w:t>статтею 21</w:t>
        </w:r>
      </w:hyperlink>
      <w:r w:rsidRPr="00851514">
        <w:rPr>
          <w:rFonts w:ascii="Times New Roman" w:eastAsia="Times New Roman" w:hAnsi="Times New Roman" w:cs="Times New Roman"/>
          <w:color w:val="000000" w:themeColor="text1"/>
          <w:sz w:val="28"/>
          <w:szCs w:val="28"/>
          <w:lang w:eastAsia="uk-UA"/>
        </w:rPr>
        <w:t> Закон</w:t>
      </w:r>
      <w:r w:rsidR="00851514" w:rsidRPr="00851514">
        <w:rPr>
          <w:rFonts w:ascii="Times New Roman" w:eastAsia="Times New Roman" w:hAnsi="Times New Roman" w:cs="Times New Roman"/>
          <w:color w:val="000000" w:themeColor="text1"/>
          <w:sz w:val="28"/>
          <w:szCs w:val="28"/>
          <w:lang w:eastAsia="uk-UA"/>
        </w:rPr>
        <w:t>у про кредитні спілки</w:t>
      </w:r>
      <w:r w:rsidRPr="00851514">
        <w:rPr>
          <w:rFonts w:ascii="Times New Roman" w:eastAsia="Times New Roman" w:hAnsi="Times New Roman" w:cs="Times New Roman"/>
          <w:color w:val="000000" w:themeColor="text1"/>
          <w:sz w:val="28"/>
          <w:szCs w:val="28"/>
          <w:lang w:eastAsia="uk-UA"/>
        </w:rPr>
        <w:t>, а</w:t>
      </w:r>
      <w:r w:rsidRPr="00AD701F">
        <w:rPr>
          <w:rFonts w:ascii="Times New Roman" w:eastAsia="Times New Roman" w:hAnsi="Times New Roman" w:cs="Times New Roman"/>
          <w:color w:val="000000" w:themeColor="text1"/>
          <w:sz w:val="28"/>
          <w:szCs w:val="28"/>
          <w:lang w:eastAsia="uk-UA"/>
        </w:rPr>
        <w:t xml:space="preserve"> також відповідно до положення про фінансові послуги кредитної спілки та інших внутрішніх положень кредитної спілки, розроблених та затверджених кредитною спілкою згідно з </w:t>
      </w:r>
      <w:r w:rsidRPr="00851514">
        <w:rPr>
          <w:rFonts w:ascii="Times New Roman" w:eastAsia="Times New Roman" w:hAnsi="Times New Roman" w:cs="Times New Roman"/>
          <w:color w:val="000000" w:themeColor="text1"/>
          <w:sz w:val="28"/>
          <w:szCs w:val="28"/>
          <w:lang w:eastAsia="uk-UA"/>
        </w:rPr>
        <w:t xml:space="preserve">вимогами </w:t>
      </w:r>
      <w:r w:rsidR="004619EE">
        <w:rPr>
          <w:rFonts w:ascii="Times New Roman" w:eastAsia="Times New Roman" w:hAnsi="Times New Roman" w:cs="Times New Roman"/>
          <w:color w:val="000000" w:themeColor="text1"/>
          <w:sz w:val="28"/>
          <w:szCs w:val="28"/>
          <w:lang w:eastAsia="uk-UA"/>
        </w:rPr>
        <w:t xml:space="preserve">нормативно-правових </w:t>
      </w:r>
      <w:r w:rsidR="00AD701F" w:rsidRPr="00851514">
        <w:rPr>
          <w:rFonts w:ascii="Times New Roman" w:eastAsia="Times New Roman" w:hAnsi="Times New Roman" w:cs="Times New Roman"/>
          <w:color w:val="000000" w:themeColor="text1"/>
          <w:sz w:val="28"/>
          <w:szCs w:val="28"/>
          <w:lang w:eastAsia="uk-UA"/>
        </w:rPr>
        <w:t xml:space="preserve">актів </w:t>
      </w:r>
      <w:r w:rsidR="004619EE">
        <w:rPr>
          <w:rFonts w:ascii="Times New Roman" w:eastAsia="Times New Roman" w:hAnsi="Times New Roman" w:cs="Times New Roman"/>
          <w:color w:val="000000" w:themeColor="text1"/>
          <w:sz w:val="28"/>
          <w:szCs w:val="28"/>
          <w:lang w:eastAsia="uk-UA"/>
        </w:rPr>
        <w:t xml:space="preserve">України </w:t>
      </w:r>
      <w:r w:rsidR="00AD701F"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851514">
        <w:rPr>
          <w:rFonts w:ascii="Times New Roman" w:eastAsia="Times New Roman" w:hAnsi="Times New Roman" w:cs="Times New Roman"/>
          <w:color w:val="000000" w:themeColor="text1"/>
          <w:sz w:val="28"/>
          <w:szCs w:val="28"/>
          <w:lang w:eastAsia="uk-UA"/>
        </w:rPr>
        <w:t>. Положення про фінансові послуги кредитної спілки є внутрішніми правилами надання фінансових послуг кредитною спілкою.</w:t>
      </w:r>
    </w:p>
    <w:p w14:paraId="030A843A" w14:textId="77777777" w:rsidR="00AD701F" w:rsidRPr="00851514"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57F4F8E" w14:textId="5DB9518A" w:rsidR="003A54D5" w:rsidRPr="00851514" w:rsidRDefault="003A54D5"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3" w:name="n173"/>
      <w:bookmarkEnd w:id="173"/>
      <w:r w:rsidRPr="00851514">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6</w:t>
      </w:r>
      <w:r w:rsidRPr="00851514">
        <w:rPr>
          <w:rFonts w:ascii="Times New Roman" w:eastAsia="Times New Roman" w:hAnsi="Times New Roman" w:cs="Times New Roman"/>
          <w:color w:val="000000" w:themeColor="text1"/>
          <w:sz w:val="28"/>
          <w:szCs w:val="28"/>
          <w:lang w:eastAsia="uk-UA"/>
        </w:rPr>
        <w:t xml:space="preserve">. Кредитна спілка дотримується правил залучення внесків (вкладів) членів кредитної спілки на депозитні рахунки, визначених </w:t>
      </w:r>
      <w:r w:rsidR="004619EE">
        <w:rPr>
          <w:rFonts w:ascii="Times New Roman" w:eastAsia="Times New Roman" w:hAnsi="Times New Roman" w:cs="Times New Roman"/>
          <w:color w:val="000000" w:themeColor="text1"/>
          <w:sz w:val="28"/>
          <w:szCs w:val="28"/>
          <w:lang w:eastAsia="uk-UA"/>
        </w:rPr>
        <w:t xml:space="preserve">нормативно-правовими </w:t>
      </w:r>
      <w:r w:rsidR="00AD701F" w:rsidRPr="00851514">
        <w:rPr>
          <w:rFonts w:ascii="Times New Roman" w:eastAsia="Times New Roman" w:hAnsi="Times New Roman" w:cs="Times New Roman"/>
          <w:color w:val="000000" w:themeColor="text1"/>
          <w:sz w:val="28"/>
          <w:szCs w:val="28"/>
          <w:lang w:eastAsia="uk-UA"/>
        </w:rPr>
        <w:t xml:space="preserve">актами </w:t>
      </w:r>
      <w:r w:rsidR="004619EE">
        <w:rPr>
          <w:rFonts w:ascii="Times New Roman" w:eastAsia="Times New Roman" w:hAnsi="Times New Roman" w:cs="Times New Roman"/>
          <w:color w:val="000000" w:themeColor="text1"/>
          <w:sz w:val="28"/>
          <w:szCs w:val="28"/>
          <w:lang w:eastAsia="uk-UA"/>
        </w:rPr>
        <w:t xml:space="preserve">України </w:t>
      </w:r>
      <w:r w:rsidR="00AD701F"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851514">
        <w:rPr>
          <w:rFonts w:ascii="Times New Roman" w:eastAsia="Times New Roman" w:hAnsi="Times New Roman" w:cs="Times New Roman"/>
          <w:color w:val="000000" w:themeColor="text1"/>
          <w:sz w:val="28"/>
          <w:szCs w:val="28"/>
          <w:lang w:eastAsia="uk-UA"/>
        </w:rPr>
        <w:t>.</w:t>
      </w:r>
    </w:p>
    <w:p w14:paraId="401BD40E" w14:textId="77777777" w:rsidR="00AD701F" w:rsidRPr="00851514"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6A2E2EC" w14:textId="4AB15859" w:rsidR="003A54D5" w:rsidRPr="00AD701F" w:rsidRDefault="003A54D5"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4" w:name="n174"/>
      <w:bookmarkEnd w:id="174"/>
      <w:r w:rsidRPr="00851514">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7</w:t>
      </w:r>
      <w:r w:rsidRPr="00851514">
        <w:rPr>
          <w:rFonts w:ascii="Times New Roman" w:eastAsia="Times New Roman" w:hAnsi="Times New Roman" w:cs="Times New Roman"/>
          <w:color w:val="000000" w:themeColor="text1"/>
          <w:sz w:val="28"/>
          <w:szCs w:val="28"/>
          <w:lang w:eastAsia="uk-UA"/>
        </w:rPr>
        <w:t>. Кредитна спілка формує капітал, резерви та інші фонди кредитної спілки та визначає порядок покриття збитків відповідно до вимог, установлених </w:t>
      </w:r>
      <w:hyperlink r:id="rId52" w:tgtFrame="_blank" w:history="1">
        <w:r w:rsidRPr="00851514">
          <w:rPr>
            <w:rFonts w:ascii="Times New Roman" w:eastAsia="Times New Roman" w:hAnsi="Times New Roman" w:cs="Times New Roman"/>
            <w:color w:val="000000" w:themeColor="text1"/>
            <w:sz w:val="28"/>
            <w:szCs w:val="28"/>
            <w:lang w:eastAsia="uk-UA"/>
          </w:rPr>
          <w:t>статтею 20</w:t>
        </w:r>
      </w:hyperlink>
      <w:r w:rsidR="0076624F">
        <w:rPr>
          <w:rFonts w:ascii="Times New Roman" w:eastAsia="Times New Roman" w:hAnsi="Times New Roman" w:cs="Times New Roman"/>
          <w:color w:val="000000" w:themeColor="text1"/>
          <w:sz w:val="28"/>
          <w:szCs w:val="28"/>
          <w:lang w:eastAsia="uk-UA"/>
        </w:rPr>
        <w:t xml:space="preserve"> </w:t>
      </w:r>
      <w:r w:rsidRPr="00851514">
        <w:rPr>
          <w:rFonts w:ascii="Times New Roman" w:eastAsia="Times New Roman" w:hAnsi="Times New Roman" w:cs="Times New Roman"/>
          <w:color w:val="000000" w:themeColor="text1"/>
          <w:sz w:val="28"/>
          <w:szCs w:val="28"/>
          <w:lang w:eastAsia="uk-UA"/>
        </w:rPr>
        <w:t xml:space="preserve">Закону </w:t>
      </w:r>
      <w:r w:rsidR="00851514" w:rsidRPr="00851514">
        <w:rPr>
          <w:rFonts w:ascii="Times New Roman" w:eastAsia="Times New Roman" w:hAnsi="Times New Roman" w:cs="Times New Roman"/>
          <w:color w:val="000000" w:themeColor="text1"/>
          <w:sz w:val="28"/>
          <w:szCs w:val="28"/>
          <w:lang w:eastAsia="uk-UA"/>
        </w:rPr>
        <w:t>п</w:t>
      </w:r>
      <w:r w:rsidRPr="00851514">
        <w:rPr>
          <w:rFonts w:ascii="Times New Roman" w:eastAsia="Times New Roman" w:hAnsi="Times New Roman" w:cs="Times New Roman"/>
          <w:color w:val="000000" w:themeColor="text1"/>
          <w:sz w:val="28"/>
          <w:szCs w:val="28"/>
          <w:lang w:eastAsia="uk-UA"/>
        </w:rPr>
        <w:t xml:space="preserve">ро кредитні спілки та </w:t>
      </w:r>
      <w:r w:rsidR="004619EE">
        <w:rPr>
          <w:rFonts w:ascii="Times New Roman" w:eastAsia="Times New Roman" w:hAnsi="Times New Roman" w:cs="Times New Roman"/>
          <w:color w:val="000000" w:themeColor="text1"/>
          <w:sz w:val="28"/>
          <w:szCs w:val="28"/>
          <w:lang w:eastAsia="uk-UA"/>
        </w:rPr>
        <w:t xml:space="preserve">нормативно-правовими </w:t>
      </w:r>
      <w:r w:rsidR="00AD701F" w:rsidRPr="00851514">
        <w:rPr>
          <w:rFonts w:ascii="Times New Roman" w:eastAsia="Times New Roman" w:hAnsi="Times New Roman" w:cs="Times New Roman"/>
          <w:color w:val="000000" w:themeColor="text1"/>
          <w:sz w:val="28"/>
          <w:szCs w:val="28"/>
          <w:lang w:eastAsia="uk-UA"/>
        </w:rPr>
        <w:t xml:space="preserve">актами </w:t>
      </w:r>
      <w:r w:rsidR="004619EE">
        <w:rPr>
          <w:rFonts w:ascii="Times New Roman" w:eastAsia="Times New Roman" w:hAnsi="Times New Roman" w:cs="Times New Roman"/>
          <w:color w:val="000000" w:themeColor="text1"/>
          <w:sz w:val="28"/>
          <w:szCs w:val="28"/>
          <w:lang w:eastAsia="uk-UA"/>
        </w:rPr>
        <w:t xml:space="preserve">України </w:t>
      </w:r>
      <w:r w:rsidR="00AD701F"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Pr="00851514">
        <w:rPr>
          <w:rFonts w:ascii="Times New Roman" w:eastAsia="Times New Roman" w:hAnsi="Times New Roman" w:cs="Times New Roman"/>
          <w:color w:val="000000" w:themeColor="text1"/>
          <w:sz w:val="28"/>
          <w:szCs w:val="28"/>
          <w:lang w:eastAsia="uk-UA"/>
        </w:rPr>
        <w:t>.</w:t>
      </w:r>
    </w:p>
    <w:p w14:paraId="31E8364D" w14:textId="77777777" w:rsidR="00AD701F" w:rsidRPr="00CC4CCD" w:rsidRDefault="00AD701F"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477F526" w14:textId="7338D4A7" w:rsidR="003A54D5" w:rsidRDefault="0076624F"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175" w:name="n175"/>
      <w:bookmarkEnd w:id="175"/>
      <w:r>
        <w:rPr>
          <w:rFonts w:ascii="Times New Roman" w:eastAsia="Times New Roman" w:hAnsi="Times New Roman" w:cs="Times New Roman"/>
          <w:bCs/>
          <w:color w:val="000000" w:themeColor="text1"/>
          <w:sz w:val="28"/>
          <w:szCs w:val="28"/>
          <w:lang w:val="en-US" w:eastAsia="uk-UA"/>
        </w:rPr>
        <w:t>VII</w:t>
      </w:r>
      <w:r w:rsidR="00630951" w:rsidRPr="00630951">
        <w:rPr>
          <w:rFonts w:ascii="Times New Roman" w:eastAsia="Times New Roman" w:hAnsi="Times New Roman" w:cs="Times New Roman"/>
          <w:bCs/>
          <w:color w:val="000000" w:themeColor="text1"/>
          <w:sz w:val="28"/>
          <w:szCs w:val="28"/>
          <w:lang w:val="en-US" w:eastAsia="uk-UA"/>
        </w:rPr>
        <w:t>I</w:t>
      </w:r>
      <w:r w:rsidR="00630951" w:rsidRPr="00630951">
        <w:rPr>
          <w:rFonts w:ascii="Times New Roman" w:eastAsia="Times New Roman" w:hAnsi="Times New Roman" w:cs="Times New Roman"/>
          <w:bCs/>
          <w:color w:val="000000" w:themeColor="text1"/>
          <w:sz w:val="28"/>
          <w:szCs w:val="28"/>
          <w:lang w:eastAsia="uk-UA"/>
        </w:rPr>
        <w:t xml:space="preserve">. </w:t>
      </w:r>
      <w:r w:rsidR="003A54D5" w:rsidRPr="00630951">
        <w:rPr>
          <w:rFonts w:ascii="Times New Roman" w:eastAsia="Times New Roman" w:hAnsi="Times New Roman" w:cs="Times New Roman"/>
          <w:bCs/>
          <w:color w:val="000000" w:themeColor="text1"/>
          <w:sz w:val="28"/>
          <w:szCs w:val="28"/>
          <w:lang w:eastAsia="uk-UA"/>
        </w:rPr>
        <w:t xml:space="preserve">Додаткові вимоги до фінансових установ, які надають фінансові послуги в частині залучення фінансових активів від юридичних осіб із зобов’язанням щодо наступного їх повернення або надання коштів у позику, </w:t>
      </w:r>
      <w:r w:rsidR="003A54D5" w:rsidRPr="0016247F">
        <w:rPr>
          <w:rFonts w:ascii="Times New Roman" w:eastAsia="Times New Roman" w:hAnsi="Times New Roman" w:cs="Times New Roman"/>
          <w:bCs/>
          <w:color w:val="000000" w:themeColor="text1"/>
          <w:sz w:val="28"/>
          <w:szCs w:val="28"/>
          <w:lang w:eastAsia="uk-UA"/>
        </w:rPr>
        <w:t>в тому числі</w:t>
      </w:r>
      <w:r w:rsidR="003A54D5" w:rsidRPr="00630951">
        <w:rPr>
          <w:rFonts w:ascii="Times New Roman" w:eastAsia="Times New Roman" w:hAnsi="Times New Roman" w:cs="Times New Roman"/>
          <w:bCs/>
          <w:color w:val="000000" w:themeColor="text1"/>
          <w:sz w:val="28"/>
          <w:szCs w:val="28"/>
          <w:lang w:eastAsia="uk-UA"/>
        </w:rPr>
        <w:t xml:space="preserve"> на умовах фінансового кредиту</w:t>
      </w:r>
    </w:p>
    <w:p w14:paraId="79049016" w14:textId="77777777" w:rsidR="00630951" w:rsidRPr="00630951" w:rsidRDefault="00630951"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3F18A1AA" w14:textId="11B3743F"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6" w:name="n176"/>
      <w:bookmarkEnd w:id="176"/>
      <w:r w:rsidRPr="00AD701F">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val="ru-RU" w:eastAsia="uk-UA"/>
        </w:rPr>
        <w:t>8</w:t>
      </w:r>
      <w:r w:rsidRPr="00AD701F">
        <w:rPr>
          <w:rFonts w:ascii="Times New Roman" w:eastAsia="Times New Roman" w:hAnsi="Times New Roman" w:cs="Times New Roman"/>
          <w:color w:val="000000" w:themeColor="text1"/>
          <w:sz w:val="28"/>
          <w:szCs w:val="28"/>
          <w:lang w:eastAsia="uk-UA"/>
        </w:rPr>
        <w:t>.</w:t>
      </w:r>
      <w:r w:rsidR="00630951" w:rsidRPr="00630951">
        <w:rPr>
          <w:rFonts w:ascii="Times New Roman" w:eastAsia="Times New Roman" w:hAnsi="Times New Roman" w:cs="Times New Roman"/>
          <w:color w:val="000000" w:themeColor="text1"/>
          <w:sz w:val="28"/>
          <w:szCs w:val="28"/>
          <w:lang w:val="ru-RU" w:eastAsia="uk-UA"/>
        </w:rPr>
        <w:t xml:space="preserve"> </w:t>
      </w:r>
      <w:r w:rsidR="00630951">
        <w:rPr>
          <w:rFonts w:ascii="Times New Roman" w:eastAsia="Times New Roman" w:hAnsi="Times New Roman" w:cs="Times New Roman"/>
          <w:color w:val="000000" w:themeColor="text1"/>
          <w:sz w:val="28"/>
          <w:szCs w:val="28"/>
          <w:lang w:eastAsia="uk-UA"/>
        </w:rPr>
        <w:t>Небанківська</w:t>
      </w:r>
      <w:r w:rsidRPr="00AD701F">
        <w:rPr>
          <w:rFonts w:ascii="Times New Roman" w:eastAsia="Times New Roman" w:hAnsi="Times New Roman" w:cs="Times New Roman"/>
          <w:color w:val="000000" w:themeColor="text1"/>
          <w:sz w:val="28"/>
          <w:szCs w:val="28"/>
          <w:lang w:eastAsia="uk-UA"/>
        </w:rPr>
        <w:t xml:space="preserve"> </w:t>
      </w:r>
      <w:r w:rsidR="00630951">
        <w:rPr>
          <w:rFonts w:ascii="Times New Roman" w:eastAsia="Times New Roman" w:hAnsi="Times New Roman" w:cs="Times New Roman"/>
          <w:color w:val="000000" w:themeColor="text1"/>
          <w:sz w:val="28"/>
          <w:szCs w:val="28"/>
          <w:lang w:eastAsia="uk-UA"/>
        </w:rPr>
        <w:t>ф</w:t>
      </w:r>
      <w:r w:rsidRPr="00AD701F">
        <w:rPr>
          <w:rFonts w:ascii="Times New Roman" w:eastAsia="Times New Roman" w:hAnsi="Times New Roman" w:cs="Times New Roman"/>
          <w:color w:val="000000" w:themeColor="text1"/>
          <w:sz w:val="28"/>
          <w:szCs w:val="28"/>
          <w:lang w:eastAsia="uk-UA"/>
        </w:rPr>
        <w:t>інансова установа формує капітал, резерви, фонди та визначає порядок покриття збитків відповідно до вимог законодавства</w:t>
      </w:r>
      <w:r w:rsidR="004619EE">
        <w:rPr>
          <w:rFonts w:ascii="Times New Roman" w:eastAsia="Times New Roman" w:hAnsi="Times New Roman" w:cs="Times New Roman"/>
          <w:color w:val="000000" w:themeColor="text1"/>
          <w:sz w:val="28"/>
          <w:szCs w:val="28"/>
          <w:lang w:eastAsia="uk-UA"/>
        </w:rPr>
        <w:t xml:space="preserve"> України</w:t>
      </w:r>
      <w:r w:rsidRPr="00AD701F">
        <w:rPr>
          <w:rFonts w:ascii="Times New Roman" w:eastAsia="Times New Roman" w:hAnsi="Times New Roman" w:cs="Times New Roman"/>
          <w:color w:val="000000" w:themeColor="text1"/>
          <w:sz w:val="28"/>
          <w:szCs w:val="28"/>
          <w:lang w:eastAsia="uk-UA"/>
        </w:rPr>
        <w:t>.</w:t>
      </w:r>
    </w:p>
    <w:p w14:paraId="2EFED265" w14:textId="77777777" w:rsidR="00630951" w:rsidRPr="00AD701F" w:rsidRDefault="00630951"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00DA4C27" w14:textId="2AD12068"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7" w:name="n177"/>
      <w:bookmarkEnd w:id="177"/>
      <w:r w:rsidRPr="00AD701F">
        <w:rPr>
          <w:rFonts w:ascii="Times New Roman" w:eastAsia="Times New Roman" w:hAnsi="Times New Roman" w:cs="Times New Roman"/>
          <w:color w:val="000000" w:themeColor="text1"/>
          <w:sz w:val="28"/>
          <w:szCs w:val="28"/>
          <w:lang w:eastAsia="uk-UA"/>
        </w:rPr>
        <w:t>6</w:t>
      </w:r>
      <w:r w:rsidR="00BC6008">
        <w:rPr>
          <w:rFonts w:ascii="Times New Roman" w:eastAsia="Times New Roman" w:hAnsi="Times New Roman" w:cs="Times New Roman"/>
          <w:color w:val="000000" w:themeColor="text1"/>
          <w:sz w:val="28"/>
          <w:szCs w:val="28"/>
          <w:lang w:eastAsia="uk-UA"/>
        </w:rPr>
        <w:t>9</w:t>
      </w:r>
      <w:r w:rsidRPr="00AD701F">
        <w:rPr>
          <w:rFonts w:ascii="Times New Roman" w:eastAsia="Times New Roman" w:hAnsi="Times New Roman" w:cs="Times New Roman"/>
          <w:color w:val="000000" w:themeColor="text1"/>
          <w:sz w:val="28"/>
          <w:szCs w:val="28"/>
          <w:lang w:eastAsia="uk-UA"/>
        </w:rPr>
        <w:t xml:space="preserve">. </w:t>
      </w:r>
      <w:r w:rsidR="00630951">
        <w:rPr>
          <w:rFonts w:ascii="Times New Roman" w:eastAsia="Times New Roman" w:hAnsi="Times New Roman" w:cs="Times New Roman"/>
          <w:color w:val="000000" w:themeColor="text1"/>
          <w:sz w:val="28"/>
          <w:szCs w:val="28"/>
          <w:lang w:eastAsia="uk-UA"/>
        </w:rPr>
        <w:t>Небанківська</w:t>
      </w:r>
      <w:r w:rsidR="00630951" w:rsidRPr="00AD701F">
        <w:rPr>
          <w:rFonts w:ascii="Times New Roman" w:eastAsia="Times New Roman" w:hAnsi="Times New Roman" w:cs="Times New Roman"/>
          <w:color w:val="000000" w:themeColor="text1"/>
          <w:sz w:val="28"/>
          <w:szCs w:val="28"/>
          <w:lang w:eastAsia="uk-UA"/>
        </w:rPr>
        <w:t xml:space="preserve"> </w:t>
      </w:r>
      <w:r w:rsidR="00630951">
        <w:rPr>
          <w:rFonts w:ascii="Times New Roman" w:eastAsia="Times New Roman" w:hAnsi="Times New Roman" w:cs="Times New Roman"/>
          <w:color w:val="000000" w:themeColor="text1"/>
          <w:sz w:val="28"/>
          <w:szCs w:val="28"/>
          <w:lang w:eastAsia="uk-UA"/>
        </w:rPr>
        <w:t>ф</w:t>
      </w:r>
      <w:r w:rsidR="00630951" w:rsidRPr="00AD701F">
        <w:rPr>
          <w:rFonts w:ascii="Times New Roman" w:eastAsia="Times New Roman" w:hAnsi="Times New Roman" w:cs="Times New Roman"/>
          <w:color w:val="000000" w:themeColor="text1"/>
          <w:sz w:val="28"/>
          <w:szCs w:val="28"/>
          <w:lang w:eastAsia="uk-UA"/>
        </w:rPr>
        <w:t xml:space="preserve">інансова установа </w:t>
      </w:r>
      <w:r w:rsidRPr="00AD701F">
        <w:rPr>
          <w:rFonts w:ascii="Times New Roman" w:eastAsia="Times New Roman" w:hAnsi="Times New Roman" w:cs="Times New Roman"/>
          <w:color w:val="000000" w:themeColor="text1"/>
          <w:sz w:val="28"/>
          <w:szCs w:val="28"/>
          <w:lang w:eastAsia="uk-UA"/>
        </w:rPr>
        <w:t xml:space="preserve">здійснює реєстрацію договорів про фінансові послуги шляхом ведення журналу обліку укладених і виконаних договорів про надання фінансових послуг та карток обліку укладених та виконаних договорів, які повинні містити інформацію, необхідну для ведення бухгалтерського обліку відповідних фінансово-господарських операцій. </w:t>
      </w:r>
      <w:r w:rsidR="00630951">
        <w:rPr>
          <w:rFonts w:ascii="Times New Roman" w:eastAsia="Times New Roman" w:hAnsi="Times New Roman" w:cs="Times New Roman"/>
          <w:color w:val="000000" w:themeColor="text1"/>
          <w:sz w:val="28"/>
          <w:szCs w:val="28"/>
          <w:lang w:eastAsia="uk-UA"/>
        </w:rPr>
        <w:t>Небанківська</w:t>
      </w:r>
      <w:r w:rsidR="00630951" w:rsidRPr="00AD701F">
        <w:rPr>
          <w:rFonts w:ascii="Times New Roman" w:eastAsia="Times New Roman" w:hAnsi="Times New Roman" w:cs="Times New Roman"/>
          <w:color w:val="000000" w:themeColor="text1"/>
          <w:sz w:val="28"/>
          <w:szCs w:val="28"/>
          <w:lang w:eastAsia="uk-UA"/>
        </w:rPr>
        <w:t xml:space="preserve"> </w:t>
      </w:r>
      <w:r w:rsidR="00630951">
        <w:rPr>
          <w:rFonts w:ascii="Times New Roman" w:eastAsia="Times New Roman" w:hAnsi="Times New Roman" w:cs="Times New Roman"/>
          <w:color w:val="000000" w:themeColor="text1"/>
          <w:sz w:val="28"/>
          <w:szCs w:val="28"/>
          <w:lang w:eastAsia="uk-UA"/>
        </w:rPr>
        <w:t>ф</w:t>
      </w:r>
      <w:r w:rsidR="00630951" w:rsidRPr="00AD701F">
        <w:rPr>
          <w:rFonts w:ascii="Times New Roman" w:eastAsia="Times New Roman" w:hAnsi="Times New Roman" w:cs="Times New Roman"/>
          <w:color w:val="000000" w:themeColor="text1"/>
          <w:sz w:val="28"/>
          <w:szCs w:val="28"/>
          <w:lang w:eastAsia="uk-UA"/>
        </w:rPr>
        <w:t xml:space="preserve">інансова установа </w:t>
      </w:r>
      <w:r w:rsidRPr="00AD701F">
        <w:rPr>
          <w:rFonts w:ascii="Times New Roman" w:eastAsia="Times New Roman" w:hAnsi="Times New Roman" w:cs="Times New Roman"/>
          <w:color w:val="000000" w:themeColor="text1"/>
          <w:sz w:val="28"/>
          <w:szCs w:val="28"/>
          <w:lang w:eastAsia="uk-UA"/>
        </w:rPr>
        <w:t>веде такий облік в електронному вигляді з обов’язковою можливістю роздрукування інформації на будь-який момент, а також забезпечує можливість відновлення втраченої інформації в разі виникнення будь-яких обставин непереборної сили.</w:t>
      </w:r>
    </w:p>
    <w:p w14:paraId="51A83761" w14:textId="77777777" w:rsidR="00630951" w:rsidRPr="00AD701F" w:rsidRDefault="00630951"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3D615B75" w14:textId="20828A8E" w:rsidR="003A54D5" w:rsidRDefault="00BC6008"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78" w:name="n178"/>
      <w:bookmarkEnd w:id="178"/>
      <w:r>
        <w:rPr>
          <w:rFonts w:ascii="Times New Roman" w:eastAsia="Times New Roman" w:hAnsi="Times New Roman" w:cs="Times New Roman"/>
          <w:color w:val="000000" w:themeColor="text1"/>
          <w:sz w:val="28"/>
          <w:szCs w:val="28"/>
          <w:lang w:eastAsia="uk-UA"/>
        </w:rPr>
        <w:t>70</w:t>
      </w:r>
      <w:r w:rsidR="003A54D5" w:rsidRPr="00AD701F">
        <w:rPr>
          <w:rFonts w:ascii="Times New Roman" w:eastAsia="Times New Roman" w:hAnsi="Times New Roman" w:cs="Times New Roman"/>
          <w:color w:val="000000" w:themeColor="text1"/>
          <w:sz w:val="28"/>
          <w:szCs w:val="28"/>
          <w:lang w:eastAsia="uk-UA"/>
        </w:rPr>
        <w:t xml:space="preserve">. </w:t>
      </w:r>
      <w:r w:rsidR="00630951">
        <w:rPr>
          <w:rFonts w:ascii="Times New Roman" w:eastAsia="Times New Roman" w:hAnsi="Times New Roman" w:cs="Times New Roman"/>
          <w:color w:val="000000" w:themeColor="text1"/>
          <w:sz w:val="28"/>
          <w:szCs w:val="28"/>
          <w:lang w:eastAsia="uk-UA"/>
        </w:rPr>
        <w:t>Небанківська</w:t>
      </w:r>
      <w:r w:rsidR="00630951" w:rsidRPr="00AD701F">
        <w:rPr>
          <w:rFonts w:ascii="Times New Roman" w:eastAsia="Times New Roman" w:hAnsi="Times New Roman" w:cs="Times New Roman"/>
          <w:color w:val="000000" w:themeColor="text1"/>
          <w:sz w:val="28"/>
          <w:szCs w:val="28"/>
          <w:lang w:eastAsia="uk-UA"/>
        </w:rPr>
        <w:t xml:space="preserve"> </w:t>
      </w:r>
      <w:r w:rsidR="00630951">
        <w:rPr>
          <w:rFonts w:ascii="Times New Roman" w:eastAsia="Times New Roman" w:hAnsi="Times New Roman" w:cs="Times New Roman"/>
          <w:color w:val="000000" w:themeColor="text1"/>
          <w:sz w:val="28"/>
          <w:szCs w:val="28"/>
          <w:lang w:eastAsia="uk-UA"/>
        </w:rPr>
        <w:t>ф</w:t>
      </w:r>
      <w:r w:rsidR="00630951" w:rsidRPr="00AD701F">
        <w:rPr>
          <w:rFonts w:ascii="Times New Roman" w:eastAsia="Times New Roman" w:hAnsi="Times New Roman" w:cs="Times New Roman"/>
          <w:color w:val="000000" w:themeColor="text1"/>
          <w:sz w:val="28"/>
          <w:szCs w:val="28"/>
          <w:lang w:eastAsia="uk-UA"/>
        </w:rPr>
        <w:t xml:space="preserve">інансова установа </w:t>
      </w:r>
      <w:r w:rsidR="003A54D5" w:rsidRPr="00AD701F">
        <w:rPr>
          <w:rFonts w:ascii="Times New Roman" w:eastAsia="Times New Roman" w:hAnsi="Times New Roman" w:cs="Times New Roman"/>
          <w:color w:val="000000" w:themeColor="text1"/>
          <w:sz w:val="28"/>
          <w:szCs w:val="28"/>
          <w:lang w:eastAsia="uk-UA"/>
        </w:rPr>
        <w:t>зобов’язана вести журнал обліку укладених і виконаних договорів у хронологічному порядку (окремо за кожним видом послуг) з обов’язковим зазначенням такої інформації:</w:t>
      </w:r>
    </w:p>
    <w:p w14:paraId="5AFE66ED" w14:textId="77777777" w:rsidR="00630951" w:rsidRPr="00AD701F" w:rsidRDefault="00630951" w:rsidP="00630951">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6CBF809D" w14:textId="77777777" w:rsidR="003A54D5" w:rsidRDefault="003A54D5" w:rsidP="00630951">
      <w:pPr>
        <w:pStyle w:val="aa"/>
        <w:numPr>
          <w:ilvl w:val="0"/>
          <w:numId w:val="1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79" w:name="n179"/>
      <w:bookmarkEnd w:id="179"/>
      <w:r w:rsidRPr="00630951">
        <w:rPr>
          <w:rFonts w:ascii="Times New Roman" w:eastAsia="Times New Roman" w:hAnsi="Times New Roman" w:cs="Times New Roman"/>
          <w:color w:val="000000" w:themeColor="text1"/>
          <w:sz w:val="28"/>
          <w:szCs w:val="28"/>
          <w:lang w:eastAsia="uk-UA"/>
        </w:rPr>
        <w:t>номер запису за порядком;</w:t>
      </w:r>
    </w:p>
    <w:p w14:paraId="09B6042B" w14:textId="77777777" w:rsidR="00630951" w:rsidRPr="00630951" w:rsidRDefault="00630951" w:rsidP="00630951">
      <w:pPr>
        <w:pStyle w:val="aa"/>
        <w:shd w:val="clear" w:color="auto" w:fill="FFFFFF"/>
        <w:tabs>
          <w:tab w:val="left" w:pos="1134"/>
        </w:tabs>
        <w:spacing w:after="0" w:line="240" w:lineRule="auto"/>
        <w:ind w:left="709"/>
        <w:jc w:val="both"/>
        <w:rPr>
          <w:rFonts w:ascii="Times New Roman" w:eastAsia="Times New Roman" w:hAnsi="Times New Roman" w:cs="Times New Roman"/>
          <w:color w:val="000000" w:themeColor="text1"/>
          <w:sz w:val="28"/>
          <w:szCs w:val="28"/>
          <w:lang w:eastAsia="uk-UA"/>
        </w:rPr>
      </w:pPr>
    </w:p>
    <w:p w14:paraId="26CAA649" w14:textId="77777777" w:rsidR="003A54D5" w:rsidRDefault="003A54D5" w:rsidP="00630951">
      <w:pPr>
        <w:pStyle w:val="aa"/>
        <w:numPr>
          <w:ilvl w:val="0"/>
          <w:numId w:val="1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0" w:name="n180"/>
      <w:bookmarkEnd w:id="180"/>
      <w:r w:rsidRPr="00630951">
        <w:rPr>
          <w:rFonts w:ascii="Times New Roman" w:eastAsia="Times New Roman" w:hAnsi="Times New Roman" w:cs="Times New Roman"/>
          <w:color w:val="000000" w:themeColor="text1"/>
          <w:sz w:val="28"/>
          <w:szCs w:val="28"/>
          <w:lang w:eastAsia="uk-UA"/>
        </w:rPr>
        <w:t>дата і номер укладеного договору в хронологічному порядку;</w:t>
      </w:r>
    </w:p>
    <w:p w14:paraId="475A0EFE"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64FE0342" w14:textId="77777777" w:rsidR="003A54D5" w:rsidRDefault="003A54D5" w:rsidP="00630951">
      <w:pPr>
        <w:pStyle w:val="aa"/>
        <w:numPr>
          <w:ilvl w:val="0"/>
          <w:numId w:val="1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1" w:name="n181"/>
      <w:bookmarkEnd w:id="181"/>
      <w:r w:rsidRPr="00630951">
        <w:rPr>
          <w:rFonts w:ascii="Times New Roman" w:eastAsia="Times New Roman" w:hAnsi="Times New Roman" w:cs="Times New Roman"/>
          <w:color w:val="000000" w:themeColor="text1"/>
          <w:sz w:val="28"/>
          <w:szCs w:val="28"/>
          <w:lang w:eastAsia="uk-UA"/>
        </w:rPr>
        <w:t>найменування юридичної особи або прізвище, ім’я, по батькові фізичної особи - споживача фінансових послуг;</w:t>
      </w:r>
    </w:p>
    <w:p w14:paraId="7FCFE4C6"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65886C0D" w14:textId="77777777" w:rsidR="003A54D5" w:rsidRDefault="003A54D5" w:rsidP="00630951">
      <w:pPr>
        <w:pStyle w:val="aa"/>
        <w:numPr>
          <w:ilvl w:val="0"/>
          <w:numId w:val="1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2" w:name="n182"/>
      <w:bookmarkEnd w:id="182"/>
      <w:r w:rsidRPr="00630951">
        <w:rPr>
          <w:rFonts w:ascii="Times New Roman" w:eastAsia="Times New Roman" w:hAnsi="Times New Roman" w:cs="Times New Roman"/>
          <w:color w:val="000000" w:themeColor="text1"/>
          <w:sz w:val="28"/>
          <w:szCs w:val="28"/>
          <w:lang w:eastAsia="uk-UA"/>
        </w:rPr>
        <w:t>ідентифікаційний код юридичної особи або реєстраційний номер облікової картки платника податків фізичної особи - споживача фінансових послуг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 серія та номер паспорта);</w:t>
      </w:r>
    </w:p>
    <w:p w14:paraId="3DA60CC2"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264446BE" w14:textId="77777777" w:rsidR="003A54D5" w:rsidRDefault="003A54D5" w:rsidP="00630951">
      <w:pPr>
        <w:pStyle w:val="aa"/>
        <w:numPr>
          <w:ilvl w:val="0"/>
          <w:numId w:val="1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3" w:name="n183"/>
      <w:bookmarkEnd w:id="183"/>
      <w:r w:rsidRPr="00630951">
        <w:rPr>
          <w:rFonts w:ascii="Times New Roman" w:eastAsia="Times New Roman" w:hAnsi="Times New Roman" w:cs="Times New Roman"/>
          <w:color w:val="000000" w:themeColor="text1"/>
          <w:sz w:val="28"/>
          <w:szCs w:val="28"/>
          <w:lang w:eastAsia="uk-UA"/>
        </w:rPr>
        <w:t>розмір фінансового активу в грошовому виразі згідно з умовами договору про надання фінансових послуг та дата зарахування (перерахування) фінансового активу на поточний рахунок фінансової установи;</w:t>
      </w:r>
    </w:p>
    <w:p w14:paraId="245ABFD1"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487D71C4" w14:textId="77777777" w:rsidR="003A54D5" w:rsidRPr="00630951" w:rsidRDefault="003A54D5" w:rsidP="00630951">
      <w:pPr>
        <w:pStyle w:val="aa"/>
        <w:numPr>
          <w:ilvl w:val="0"/>
          <w:numId w:val="18"/>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4" w:name="n184"/>
      <w:bookmarkEnd w:id="184"/>
      <w:r w:rsidRPr="00630951">
        <w:rPr>
          <w:rFonts w:ascii="Times New Roman" w:eastAsia="Times New Roman" w:hAnsi="Times New Roman" w:cs="Times New Roman"/>
          <w:color w:val="000000" w:themeColor="text1"/>
          <w:sz w:val="28"/>
          <w:szCs w:val="28"/>
          <w:lang w:eastAsia="uk-UA"/>
        </w:rPr>
        <w:t>дата закінчення строку дії договору (дата анулювання або припинення дії договору).</w:t>
      </w:r>
    </w:p>
    <w:p w14:paraId="0F8258ED" w14:textId="77777777" w:rsidR="00630951" w:rsidRPr="00AD701F" w:rsidRDefault="00630951"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69A4515" w14:textId="617F18A6" w:rsidR="003A54D5" w:rsidRDefault="0076624F"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85" w:name="n185"/>
      <w:bookmarkEnd w:id="185"/>
      <w:r>
        <w:rPr>
          <w:rFonts w:ascii="Times New Roman" w:eastAsia="Times New Roman" w:hAnsi="Times New Roman" w:cs="Times New Roman"/>
          <w:color w:val="000000" w:themeColor="text1"/>
          <w:sz w:val="28"/>
          <w:szCs w:val="28"/>
          <w:lang w:eastAsia="uk-UA"/>
        </w:rPr>
        <w:t>7</w:t>
      </w:r>
      <w:r w:rsidR="00BC6008">
        <w:rPr>
          <w:rFonts w:ascii="Times New Roman" w:eastAsia="Times New Roman" w:hAnsi="Times New Roman" w:cs="Times New Roman"/>
          <w:color w:val="000000" w:themeColor="text1"/>
          <w:sz w:val="28"/>
          <w:szCs w:val="28"/>
          <w:lang w:eastAsia="uk-UA"/>
        </w:rPr>
        <w:t>1</w:t>
      </w:r>
      <w:r w:rsidR="003A54D5" w:rsidRPr="00AD701F">
        <w:rPr>
          <w:rFonts w:ascii="Times New Roman" w:eastAsia="Times New Roman" w:hAnsi="Times New Roman" w:cs="Times New Roman"/>
          <w:color w:val="000000" w:themeColor="text1"/>
          <w:sz w:val="28"/>
          <w:szCs w:val="28"/>
          <w:lang w:eastAsia="uk-UA"/>
        </w:rPr>
        <w:t>. У картках обліку виконання договорів обов’язково зазначається така інформація:</w:t>
      </w:r>
    </w:p>
    <w:p w14:paraId="3758E6F5" w14:textId="77777777" w:rsidR="00630951" w:rsidRPr="00AD701F" w:rsidRDefault="00630951"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68A124E9" w14:textId="77777777" w:rsidR="00630951" w:rsidRDefault="003A54D5" w:rsidP="00630951">
      <w:pPr>
        <w:pStyle w:val="aa"/>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6" w:name="n186"/>
      <w:bookmarkEnd w:id="186"/>
      <w:r w:rsidRPr="00630951">
        <w:rPr>
          <w:rFonts w:ascii="Times New Roman" w:eastAsia="Times New Roman" w:hAnsi="Times New Roman" w:cs="Times New Roman"/>
          <w:color w:val="000000" w:themeColor="text1"/>
          <w:sz w:val="28"/>
          <w:szCs w:val="28"/>
          <w:lang w:eastAsia="uk-UA"/>
        </w:rPr>
        <w:t>номер картки;</w:t>
      </w:r>
    </w:p>
    <w:p w14:paraId="0911EBAB" w14:textId="77777777" w:rsidR="00630951" w:rsidRPr="00630951" w:rsidRDefault="00630951" w:rsidP="00630951">
      <w:pPr>
        <w:pStyle w:val="aa"/>
        <w:shd w:val="clear" w:color="auto" w:fill="FFFFFF"/>
        <w:tabs>
          <w:tab w:val="left" w:pos="1134"/>
        </w:tabs>
        <w:spacing w:after="0" w:line="240" w:lineRule="auto"/>
        <w:ind w:left="709"/>
        <w:jc w:val="both"/>
        <w:rPr>
          <w:rFonts w:ascii="Times New Roman" w:eastAsia="Times New Roman" w:hAnsi="Times New Roman" w:cs="Times New Roman"/>
          <w:color w:val="000000" w:themeColor="text1"/>
          <w:sz w:val="28"/>
          <w:szCs w:val="28"/>
          <w:lang w:eastAsia="uk-UA"/>
        </w:rPr>
      </w:pPr>
    </w:p>
    <w:p w14:paraId="0F8ABD9D" w14:textId="77777777" w:rsidR="003A54D5" w:rsidRDefault="003A54D5" w:rsidP="00630951">
      <w:pPr>
        <w:pStyle w:val="aa"/>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7" w:name="n187"/>
      <w:bookmarkEnd w:id="187"/>
      <w:r w:rsidRPr="00630951">
        <w:rPr>
          <w:rFonts w:ascii="Times New Roman" w:eastAsia="Times New Roman" w:hAnsi="Times New Roman" w:cs="Times New Roman"/>
          <w:color w:val="000000" w:themeColor="text1"/>
          <w:sz w:val="28"/>
          <w:szCs w:val="28"/>
          <w:lang w:eastAsia="uk-UA"/>
        </w:rPr>
        <w:t>дата укладення та строк дії договору;</w:t>
      </w:r>
    </w:p>
    <w:p w14:paraId="5898F63E"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7F2B89ED" w14:textId="77777777" w:rsidR="003A54D5" w:rsidRDefault="003A54D5" w:rsidP="00630951">
      <w:pPr>
        <w:pStyle w:val="aa"/>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8" w:name="n188"/>
      <w:bookmarkEnd w:id="188"/>
      <w:r w:rsidRPr="00630951">
        <w:rPr>
          <w:rFonts w:ascii="Times New Roman" w:eastAsia="Times New Roman" w:hAnsi="Times New Roman" w:cs="Times New Roman"/>
          <w:color w:val="000000" w:themeColor="text1"/>
          <w:sz w:val="28"/>
          <w:szCs w:val="28"/>
          <w:lang w:eastAsia="uk-UA"/>
        </w:rPr>
        <w:t>найменування юридичної особи або прізвище, ім’я, по батькові фізичної особи - споживача фінансових послуг;</w:t>
      </w:r>
    </w:p>
    <w:p w14:paraId="44574E65"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646757EC" w14:textId="77777777" w:rsidR="003A54D5" w:rsidRDefault="003A54D5" w:rsidP="00630951">
      <w:pPr>
        <w:pStyle w:val="aa"/>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89" w:name="n189"/>
      <w:bookmarkEnd w:id="189"/>
      <w:r w:rsidRPr="00630951">
        <w:rPr>
          <w:rFonts w:ascii="Times New Roman" w:eastAsia="Times New Roman" w:hAnsi="Times New Roman" w:cs="Times New Roman"/>
          <w:color w:val="000000" w:themeColor="text1"/>
          <w:sz w:val="28"/>
          <w:szCs w:val="28"/>
          <w:lang w:eastAsia="uk-UA"/>
        </w:rPr>
        <w:t>ідентифікаційний код юридичної особи або реєстраційний номер облікової картки платника податків фізичної особи - споживача фінансових послуг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 серія та номер паспорта);</w:t>
      </w:r>
    </w:p>
    <w:p w14:paraId="6BA4F3C4"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322889C9" w14:textId="77777777" w:rsidR="003A54D5" w:rsidRDefault="003A54D5" w:rsidP="00630951">
      <w:pPr>
        <w:pStyle w:val="aa"/>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90" w:name="n190"/>
      <w:bookmarkEnd w:id="190"/>
      <w:r w:rsidRPr="00630951">
        <w:rPr>
          <w:rFonts w:ascii="Times New Roman" w:eastAsia="Times New Roman" w:hAnsi="Times New Roman" w:cs="Times New Roman"/>
          <w:color w:val="000000" w:themeColor="text1"/>
          <w:sz w:val="28"/>
          <w:szCs w:val="28"/>
          <w:lang w:eastAsia="uk-UA"/>
        </w:rPr>
        <w:t>вид фінансового активу, який є предметом договору;</w:t>
      </w:r>
    </w:p>
    <w:p w14:paraId="583AA6EE" w14:textId="77777777" w:rsidR="00630951" w:rsidRPr="00630951" w:rsidRDefault="00630951" w:rsidP="00630951">
      <w:pPr>
        <w:shd w:val="clear" w:color="auto" w:fill="FFFFFF"/>
        <w:tabs>
          <w:tab w:val="left" w:pos="1134"/>
        </w:tabs>
        <w:spacing w:after="0" w:line="240" w:lineRule="auto"/>
        <w:jc w:val="both"/>
        <w:rPr>
          <w:rFonts w:ascii="Times New Roman" w:eastAsia="Times New Roman" w:hAnsi="Times New Roman" w:cs="Times New Roman"/>
          <w:color w:val="000000" w:themeColor="text1"/>
          <w:sz w:val="28"/>
          <w:szCs w:val="28"/>
          <w:lang w:eastAsia="uk-UA"/>
        </w:rPr>
      </w:pPr>
    </w:p>
    <w:p w14:paraId="5D22DA2A" w14:textId="77777777" w:rsidR="003A54D5" w:rsidRDefault="003A54D5" w:rsidP="00630951">
      <w:pPr>
        <w:pStyle w:val="aa"/>
        <w:numPr>
          <w:ilvl w:val="0"/>
          <w:numId w:val="19"/>
        </w:numPr>
        <w:shd w:val="clear" w:color="auto" w:fill="FFFFFF"/>
        <w:tabs>
          <w:tab w:val="left" w:pos="1134"/>
        </w:tabs>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191" w:name="n191"/>
      <w:bookmarkEnd w:id="191"/>
      <w:r w:rsidRPr="00630951">
        <w:rPr>
          <w:rFonts w:ascii="Times New Roman" w:eastAsia="Times New Roman" w:hAnsi="Times New Roman" w:cs="Times New Roman"/>
          <w:color w:val="000000" w:themeColor="text1"/>
          <w:sz w:val="28"/>
          <w:szCs w:val="28"/>
          <w:lang w:eastAsia="uk-UA"/>
        </w:rPr>
        <w:t>відомості про отримані (видані) грошові кошти та/або фінансові активи, а саме:</w:t>
      </w:r>
    </w:p>
    <w:p w14:paraId="4EC2F2DA" w14:textId="77777777"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92" w:name="n192"/>
      <w:bookmarkEnd w:id="192"/>
      <w:r w:rsidRPr="00AD701F">
        <w:rPr>
          <w:rFonts w:ascii="Times New Roman" w:eastAsia="Times New Roman" w:hAnsi="Times New Roman" w:cs="Times New Roman"/>
          <w:color w:val="000000" w:themeColor="text1"/>
          <w:sz w:val="28"/>
          <w:szCs w:val="28"/>
          <w:lang w:eastAsia="uk-UA"/>
        </w:rPr>
        <w:t>дата отримання (видачі) грошових коштів та/або фінансових активів;</w:t>
      </w:r>
    </w:p>
    <w:p w14:paraId="0C77504F" w14:textId="77777777"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93" w:name="n193"/>
      <w:bookmarkEnd w:id="193"/>
      <w:r w:rsidRPr="00AD701F">
        <w:rPr>
          <w:rFonts w:ascii="Times New Roman" w:eastAsia="Times New Roman" w:hAnsi="Times New Roman" w:cs="Times New Roman"/>
          <w:color w:val="000000" w:themeColor="text1"/>
          <w:sz w:val="28"/>
          <w:szCs w:val="28"/>
          <w:lang w:eastAsia="uk-UA"/>
        </w:rPr>
        <w:t>сума грошових коштів та/або розмір фінансових активів згідно з договором;</w:t>
      </w:r>
    </w:p>
    <w:p w14:paraId="289BF1FC" w14:textId="77777777"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94" w:name="n194"/>
      <w:bookmarkEnd w:id="194"/>
      <w:r w:rsidRPr="00AD701F">
        <w:rPr>
          <w:rFonts w:ascii="Times New Roman" w:eastAsia="Times New Roman" w:hAnsi="Times New Roman" w:cs="Times New Roman"/>
          <w:color w:val="000000" w:themeColor="text1"/>
          <w:sz w:val="28"/>
          <w:szCs w:val="28"/>
          <w:lang w:eastAsia="uk-UA"/>
        </w:rPr>
        <w:t>сума винагороди;</w:t>
      </w:r>
    </w:p>
    <w:p w14:paraId="50413F9F" w14:textId="77777777"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95" w:name="n195"/>
      <w:bookmarkEnd w:id="195"/>
      <w:r w:rsidRPr="00AD701F">
        <w:rPr>
          <w:rFonts w:ascii="Times New Roman" w:eastAsia="Times New Roman" w:hAnsi="Times New Roman" w:cs="Times New Roman"/>
          <w:color w:val="000000" w:themeColor="text1"/>
          <w:sz w:val="28"/>
          <w:szCs w:val="28"/>
          <w:lang w:eastAsia="uk-UA"/>
        </w:rPr>
        <w:lastRenderedPageBreak/>
        <w:t>сума інших нарахувань згідно з умовами договору;</w:t>
      </w:r>
    </w:p>
    <w:p w14:paraId="1A523088" w14:textId="77777777" w:rsidR="003A54D5" w:rsidRDefault="003A54D5" w:rsidP="00630951">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96" w:name="n196"/>
      <w:bookmarkEnd w:id="196"/>
      <w:r w:rsidRPr="00AD701F">
        <w:rPr>
          <w:rFonts w:ascii="Times New Roman" w:eastAsia="Times New Roman" w:hAnsi="Times New Roman" w:cs="Times New Roman"/>
          <w:color w:val="000000" w:themeColor="text1"/>
          <w:sz w:val="28"/>
          <w:szCs w:val="28"/>
          <w:lang w:eastAsia="uk-UA"/>
        </w:rPr>
        <w:t>загальна сума та/або розмір фінансових активів, одержаних на дату заповнення картки.</w:t>
      </w:r>
    </w:p>
    <w:p w14:paraId="5E1C8614" w14:textId="77777777" w:rsidR="00630951" w:rsidRPr="00AD701F" w:rsidRDefault="00630951"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0750A1B5" w14:textId="6642FB22" w:rsidR="003A54D5" w:rsidRDefault="0076624F"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bookmarkStart w:id="197" w:name="n197"/>
      <w:bookmarkStart w:id="198" w:name="n241"/>
      <w:bookmarkEnd w:id="197"/>
      <w:bookmarkEnd w:id="198"/>
      <w:r>
        <w:rPr>
          <w:rFonts w:ascii="Times New Roman" w:eastAsia="Times New Roman" w:hAnsi="Times New Roman" w:cs="Times New Roman"/>
          <w:bCs/>
          <w:color w:val="000000" w:themeColor="text1"/>
          <w:sz w:val="28"/>
          <w:szCs w:val="28"/>
          <w:lang w:val="en-US" w:eastAsia="uk-UA"/>
        </w:rPr>
        <w:t>I</w:t>
      </w:r>
      <w:r w:rsidR="00630951" w:rsidRPr="00B03E8D">
        <w:rPr>
          <w:rFonts w:ascii="Times New Roman" w:eastAsia="Times New Roman" w:hAnsi="Times New Roman" w:cs="Times New Roman"/>
          <w:bCs/>
          <w:color w:val="000000" w:themeColor="text1"/>
          <w:sz w:val="28"/>
          <w:szCs w:val="28"/>
          <w:lang w:eastAsia="uk-UA"/>
        </w:rPr>
        <w:t xml:space="preserve">Х. </w:t>
      </w:r>
      <w:r w:rsidR="003A54D5" w:rsidRPr="00B03E8D">
        <w:rPr>
          <w:rFonts w:ascii="Times New Roman" w:eastAsia="Times New Roman" w:hAnsi="Times New Roman" w:cs="Times New Roman"/>
          <w:bCs/>
          <w:color w:val="000000" w:themeColor="text1"/>
          <w:sz w:val="28"/>
          <w:szCs w:val="28"/>
          <w:lang w:eastAsia="uk-UA"/>
        </w:rPr>
        <w:t>Додаткові вимоги до</w:t>
      </w:r>
      <w:r w:rsidR="00630951" w:rsidRPr="00B03E8D">
        <w:rPr>
          <w:rFonts w:ascii="Times New Roman" w:eastAsia="Times New Roman" w:hAnsi="Times New Roman" w:cs="Times New Roman"/>
          <w:bCs/>
          <w:color w:val="000000" w:themeColor="text1"/>
          <w:sz w:val="28"/>
          <w:szCs w:val="28"/>
          <w:lang w:eastAsia="uk-UA"/>
        </w:rPr>
        <w:t xml:space="preserve"> небанківських</w:t>
      </w:r>
      <w:r w:rsidR="003A54D5" w:rsidRPr="00B03E8D">
        <w:rPr>
          <w:rFonts w:ascii="Times New Roman" w:eastAsia="Times New Roman" w:hAnsi="Times New Roman" w:cs="Times New Roman"/>
          <w:bCs/>
          <w:color w:val="000000" w:themeColor="text1"/>
          <w:sz w:val="28"/>
          <w:szCs w:val="28"/>
          <w:lang w:eastAsia="uk-UA"/>
        </w:rPr>
        <w:t xml:space="preserve"> фінансових установ та </w:t>
      </w:r>
      <w:r w:rsidR="00630951" w:rsidRPr="00B03E8D">
        <w:rPr>
          <w:rFonts w:ascii="Times New Roman" w:eastAsia="Times New Roman" w:hAnsi="Times New Roman" w:cs="Times New Roman"/>
          <w:bCs/>
          <w:color w:val="000000" w:themeColor="text1"/>
          <w:sz w:val="28"/>
          <w:szCs w:val="28"/>
          <w:lang w:eastAsia="uk-UA"/>
        </w:rPr>
        <w:t>лізингодавців</w:t>
      </w:r>
    </w:p>
    <w:p w14:paraId="3B585A92" w14:textId="77777777" w:rsidR="00AD701F" w:rsidRPr="00AD701F" w:rsidRDefault="00AD701F" w:rsidP="00A515F7">
      <w:pPr>
        <w:shd w:val="clear" w:color="auto" w:fill="FFFFFF"/>
        <w:spacing w:after="0" w:line="240" w:lineRule="auto"/>
        <w:jc w:val="center"/>
        <w:rPr>
          <w:rFonts w:ascii="Times New Roman" w:eastAsia="Times New Roman" w:hAnsi="Times New Roman" w:cs="Times New Roman"/>
          <w:color w:val="000000" w:themeColor="text1"/>
          <w:sz w:val="28"/>
          <w:szCs w:val="28"/>
          <w:lang w:eastAsia="uk-UA"/>
        </w:rPr>
      </w:pPr>
    </w:p>
    <w:p w14:paraId="47976742" w14:textId="6014CB5D" w:rsidR="003A54D5" w:rsidRDefault="00630951"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199" w:name="n242"/>
      <w:bookmarkEnd w:id="199"/>
      <w:r>
        <w:rPr>
          <w:rFonts w:ascii="Times New Roman" w:eastAsia="Times New Roman" w:hAnsi="Times New Roman" w:cs="Times New Roman"/>
          <w:color w:val="000000" w:themeColor="text1"/>
          <w:sz w:val="28"/>
          <w:szCs w:val="28"/>
          <w:lang w:eastAsia="uk-UA"/>
        </w:rPr>
        <w:t>7</w:t>
      </w:r>
      <w:r w:rsidR="00BC6008">
        <w:rPr>
          <w:rFonts w:ascii="Times New Roman" w:eastAsia="Times New Roman" w:hAnsi="Times New Roman" w:cs="Times New Roman"/>
          <w:color w:val="000000" w:themeColor="text1"/>
          <w:sz w:val="28"/>
          <w:szCs w:val="28"/>
          <w:lang w:eastAsia="uk-UA"/>
        </w:rPr>
        <w:t>2</w:t>
      </w:r>
      <w:r w:rsidR="003A54D5" w:rsidRPr="00CC4CCD">
        <w:rPr>
          <w:rFonts w:ascii="Times New Roman" w:eastAsia="Times New Roman" w:hAnsi="Times New Roman" w:cs="Times New Roman"/>
          <w:color w:val="000000" w:themeColor="text1"/>
          <w:sz w:val="28"/>
          <w:szCs w:val="28"/>
          <w:lang w:eastAsia="uk-UA"/>
        </w:rPr>
        <w:t xml:space="preserve">. Ломбард зобов’язаний мати в наявності окреме нежитлове приміщення (на правах власності або користування), призначене для надання фінансових послуг та супутніх послуг ломбарду і спеціального місця зберігання заставленого майна відповідно до </w:t>
      </w:r>
      <w:r w:rsidR="003A54D5" w:rsidRPr="00851514">
        <w:rPr>
          <w:rFonts w:ascii="Times New Roman" w:eastAsia="Times New Roman" w:hAnsi="Times New Roman" w:cs="Times New Roman"/>
          <w:color w:val="000000" w:themeColor="text1"/>
          <w:sz w:val="28"/>
          <w:szCs w:val="28"/>
          <w:lang w:eastAsia="uk-UA"/>
        </w:rPr>
        <w:t xml:space="preserve">вимог </w:t>
      </w:r>
      <w:r w:rsidR="004619EE">
        <w:rPr>
          <w:rFonts w:ascii="Times New Roman" w:eastAsia="Times New Roman" w:hAnsi="Times New Roman" w:cs="Times New Roman"/>
          <w:color w:val="000000" w:themeColor="text1"/>
          <w:sz w:val="28"/>
          <w:szCs w:val="28"/>
          <w:lang w:eastAsia="uk-UA"/>
        </w:rPr>
        <w:t xml:space="preserve">нормативно-правових </w:t>
      </w:r>
      <w:r w:rsidR="005C6689" w:rsidRPr="00851514">
        <w:rPr>
          <w:rFonts w:ascii="Times New Roman" w:eastAsia="Times New Roman" w:hAnsi="Times New Roman" w:cs="Times New Roman"/>
          <w:color w:val="000000" w:themeColor="text1"/>
          <w:sz w:val="28"/>
          <w:szCs w:val="28"/>
          <w:lang w:eastAsia="uk-UA"/>
        </w:rPr>
        <w:t xml:space="preserve">актів </w:t>
      </w:r>
      <w:r w:rsidR="004619EE">
        <w:rPr>
          <w:rFonts w:ascii="Times New Roman" w:eastAsia="Times New Roman" w:hAnsi="Times New Roman" w:cs="Times New Roman"/>
          <w:color w:val="000000" w:themeColor="text1"/>
          <w:sz w:val="28"/>
          <w:szCs w:val="28"/>
          <w:lang w:eastAsia="uk-UA"/>
        </w:rPr>
        <w:t xml:space="preserve">України </w:t>
      </w:r>
      <w:r w:rsidR="005C6689"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003A54D5" w:rsidRPr="00851514">
        <w:rPr>
          <w:rFonts w:ascii="Times New Roman" w:eastAsia="Times New Roman" w:hAnsi="Times New Roman" w:cs="Times New Roman"/>
          <w:color w:val="000000" w:themeColor="text1"/>
          <w:sz w:val="28"/>
          <w:szCs w:val="28"/>
          <w:lang w:eastAsia="uk-UA"/>
        </w:rPr>
        <w:t>.</w:t>
      </w:r>
    </w:p>
    <w:p w14:paraId="16612F1D" w14:textId="77777777" w:rsidR="005C6689" w:rsidRPr="00CC4CCD" w:rsidRDefault="005C6689"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95920BC" w14:textId="2EF91C01" w:rsidR="003A54D5" w:rsidRDefault="00630951"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200" w:name="n243"/>
      <w:bookmarkEnd w:id="200"/>
      <w:r>
        <w:rPr>
          <w:rFonts w:ascii="Times New Roman" w:eastAsia="Times New Roman" w:hAnsi="Times New Roman" w:cs="Times New Roman"/>
          <w:color w:val="000000" w:themeColor="text1"/>
          <w:sz w:val="28"/>
          <w:szCs w:val="28"/>
          <w:lang w:val="ru-RU" w:eastAsia="uk-UA"/>
        </w:rPr>
        <w:t>7</w:t>
      </w:r>
      <w:r w:rsidR="00BC6008">
        <w:rPr>
          <w:rFonts w:ascii="Times New Roman" w:eastAsia="Times New Roman" w:hAnsi="Times New Roman" w:cs="Times New Roman"/>
          <w:color w:val="000000" w:themeColor="text1"/>
          <w:sz w:val="28"/>
          <w:szCs w:val="28"/>
          <w:lang w:val="ru-RU" w:eastAsia="uk-UA"/>
        </w:rPr>
        <w:t>3</w:t>
      </w:r>
      <w:r w:rsidR="003A54D5" w:rsidRPr="00CC4CCD">
        <w:rPr>
          <w:rFonts w:ascii="Times New Roman" w:eastAsia="Times New Roman" w:hAnsi="Times New Roman" w:cs="Times New Roman"/>
          <w:color w:val="000000" w:themeColor="text1"/>
          <w:sz w:val="28"/>
          <w:szCs w:val="28"/>
          <w:lang w:eastAsia="uk-UA"/>
        </w:rPr>
        <w:t xml:space="preserve">. Ломбард провадить свою діяльність </w:t>
      </w:r>
      <w:proofErr w:type="gramStart"/>
      <w:r w:rsidR="005C6689">
        <w:rPr>
          <w:rFonts w:ascii="Times New Roman" w:eastAsia="Times New Roman" w:hAnsi="Times New Roman" w:cs="Times New Roman"/>
          <w:color w:val="000000" w:themeColor="text1"/>
          <w:sz w:val="28"/>
          <w:szCs w:val="28"/>
          <w:lang w:eastAsia="uk-UA"/>
        </w:rPr>
        <w:t>у порядку</w:t>
      </w:r>
      <w:proofErr w:type="gramEnd"/>
      <w:r w:rsidR="005C6689">
        <w:rPr>
          <w:rFonts w:ascii="Times New Roman" w:eastAsia="Times New Roman" w:hAnsi="Times New Roman" w:cs="Times New Roman"/>
          <w:color w:val="000000" w:themeColor="text1"/>
          <w:sz w:val="28"/>
          <w:szCs w:val="28"/>
          <w:lang w:eastAsia="uk-UA"/>
        </w:rPr>
        <w:t xml:space="preserve">, </w:t>
      </w:r>
      <w:r w:rsidR="005C6689" w:rsidRPr="00851514">
        <w:rPr>
          <w:rFonts w:ascii="Times New Roman" w:eastAsia="Times New Roman" w:hAnsi="Times New Roman" w:cs="Times New Roman"/>
          <w:color w:val="000000" w:themeColor="text1"/>
          <w:sz w:val="28"/>
          <w:szCs w:val="28"/>
          <w:lang w:eastAsia="uk-UA"/>
        </w:rPr>
        <w:t xml:space="preserve">визначеному </w:t>
      </w:r>
      <w:r w:rsidR="004619EE">
        <w:rPr>
          <w:rFonts w:ascii="Times New Roman" w:eastAsia="Times New Roman" w:hAnsi="Times New Roman" w:cs="Times New Roman"/>
          <w:color w:val="000000" w:themeColor="text1"/>
          <w:sz w:val="28"/>
          <w:szCs w:val="28"/>
          <w:lang w:eastAsia="uk-UA"/>
        </w:rPr>
        <w:t xml:space="preserve">нормативно-правовими </w:t>
      </w:r>
      <w:r w:rsidR="005C6689" w:rsidRPr="00851514">
        <w:rPr>
          <w:rFonts w:ascii="Times New Roman" w:eastAsia="Times New Roman" w:hAnsi="Times New Roman" w:cs="Times New Roman"/>
          <w:color w:val="000000" w:themeColor="text1"/>
          <w:sz w:val="28"/>
          <w:szCs w:val="28"/>
          <w:lang w:eastAsia="uk-UA"/>
        </w:rPr>
        <w:t xml:space="preserve">актами </w:t>
      </w:r>
      <w:r w:rsidR="004619EE">
        <w:rPr>
          <w:rFonts w:ascii="Times New Roman" w:eastAsia="Times New Roman" w:hAnsi="Times New Roman" w:cs="Times New Roman"/>
          <w:color w:val="000000" w:themeColor="text1"/>
          <w:sz w:val="28"/>
          <w:szCs w:val="28"/>
          <w:lang w:eastAsia="uk-UA"/>
        </w:rPr>
        <w:t xml:space="preserve">України </w:t>
      </w:r>
      <w:r w:rsidR="005C6689" w:rsidRPr="00851514">
        <w:rPr>
          <w:rFonts w:ascii="Times New Roman" w:eastAsia="Times New Roman" w:hAnsi="Times New Roman" w:cs="Times New Roman"/>
          <w:color w:val="000000" w:themeColor="text1"/>
          <w:sz w:val="28"/>
          <w:szCs w:val="28"/>
          <w:lang w:eastAsia="uk-UA"/>
        </w:rPr>
        <w:t>з питань регулювання ринків фінансових послуг</w:t>
      </w:r>
      <w:r w:rsidR="003A54D5" w:rsidRPr="00851514">
        <w:rPr>
          <w:rFonts w:ascii="Times New Roman" w:eastAsia="Times New Roman" w:hAnsi="Times New Roman" w:cs="Times New Roman"/>
          <w:color w:val="000000" w:themeColor="text1"/>
          <w:sz w:val="28"/>
          <w:szCs w:val="28"/>
          <w:lang w:eastAsia="uk-UA"/>
        </w:rPr>
        <w:t>.</w:t>
      </w:r>
    </w:p>
    <w:p w14:paraId="5B49A4C9" w14:textId="77777777" w:rsidR="005C6689" w:rsidRPr="00CC4CCD" w:rsidRDefault="005C6689"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343A0B7" w14:textId="07988C0A" w:rsidR="003A54D5" w:rsidRDefault="001820D4" w:rsidP="00AD701F">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201" w:name="n244"/>
      <w:bookmarkStart w:id="202" w:name="n298"/>
      <w:bookmarkStart w:id="203" w:name="n245"/>
      <w:bookmarkEnd w:id="201"/>
      <w:bookmarkEnd w:id="202"/>
      <w:bookmarkEnd w:id="203"/>
      <w:r w:rsidRPr="00CC4CCD">
        <w:rPr>
          <w:rFonts w:ascii="Times New Roman" w:eastAsia="Times New Roman" w:hAnsi="Times New Roman" w:cs="Times New Roman"/>
          <w:color w:val="000000" w:themeColor="text1"/>
          <w:sz w:val="28"/>
          <w:szCs w:val="28"/>
          <w:lang w:eastAsia="uk-UA"/>
        </w:rPr>
        <w:t>7</w:t>
      </w:r>
      <w:r w:rsidR="00BC6008">
        <w:rPr>
          <w:rFonts w:ascii="Times New Roman" w:eastAsia="Times New Roman" w:hAnsi="Times New Roman" w:cs="Times New Roman"/>
          <w:color w:val="000000" w:themeColor="text1"/>
          <w:sz w:val="28"/>
          <w:szCs w:val="28"/>
          <w:lang w:eastAsia="uk-UA"/>
        </w:rPr>
        <w:t>4</w:t>
      </w:r>
      <w:r w:rsidR="003A54D5" w:rsidRPr="00CC4CCD">
        <w:rPr>
          <w:rFonts w:ascii="Times New Roman" w:eastAsia="Times New Roman" w:hAnsi="Times New Roman" w:cs="Times New Roman"/>
          <w:color w:val="000000" w:themeColor="text1"/>
          <w:sz w:val="28"/>
          <w:szCs w:val="28"/>
          <w:lang w:eastAsia="uk-UA"/>
        </w:rPr>
        <w:t>. Ліцензіат перед укладенням договору</w:t>
      </w:r>
      <w:r w:rsidR="005C6689">
        <w:rPr>
          <w:rFonts w:ascii="Times New Roman" w:eastAsia="Times New Roman" w:hAnsi="Times New Roman" w:cs="Times New Roman"/>
          <w:color w:val="000000" w:themeColor="text1"/>
          <w:sz w:val="28"/>
          <w:szCs w:val="28"/>
          <w:lang w:eastAsia="uk-UA"/>
        </w:rPr>
        <w:t xml:space="preserve"> фінансового</w:t>
      </w:r>
      <w:r w:rsidR="003A54D5" w:rsidRPr="00CC4CCD">
        <w:rPr>
          <w:rFonts w:ascii="Times New Roman" w:eastAsia="Times New Roman" w:hAnsi="Times New Roman" w:cs="Times New Roman"/>
          <w:color w:val="000000" w:themeColor="text1"/>
          <w:sz w:val="28"/>
          <w:szCs w:val="28"/>
          <w:lang w:eastAsia="uk-UA"/>
        </w:rPr>
        <w:t xml:space="preserve"> лізингу повинен подати споживачу таку інформацію:</w:t>
      </w:r>
    </w:p>
    <w:p w14:paraId="44796353" w14:textId="77777777" w:rsidR="005C6689" w:rsidRPr="00CC4CCD" w:rsidRDefault="005C6689"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7FE42EA1" w14:textId="77777777" w:rsidR="003A54D5" w:rsidRPr="00A12083" w:rsidRDefault="003A54D5" w:rsidP="00A12083">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204" w:name="n246"/>
      <w:bookmarkEnd w:id="204"/>
      <w:r w:rsidRPr="00A12083">
        <w:rPr>
          <w:rFonts w:ascii="Times New Roman" w:eastAsia="Times New Roman" w:hAnsi="Times New Roman" w:cs="Times New Roman"/>
          <w:color w:val="000000" w:themeColor="text1"/>
          <w:sz w:val="28"/>
          <w:szCs w:val="28"/>
          <w:lang w:eastAsia="uk-UA"/>
        </w:rPr>
        <w:t>попередження про можливі валютні ризики, що впливатимуть на договір фінансового лізингу, зобов’язання якого виражені в іноземній валюті або умовами договору фінансового лізингу якого передбачена зміна вартості предмета фінансового лізингу, процентної ставки та/або розміру лізингових платежів залежно від офіційного курсу гривні до іноземної валюти;</w:t>
      </w:r>
    </w:p>
    <w:p w14:paraId="6FDDE1A1" w14:textId="77777777" w:rsidR="005C6689" w:rsidRPr="00CC4CCD" w:rsidRDefault="005C6689" w:rsidP="00A12083">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2E25C32B" w14:textId="77777777" w:rsidR="003A54D5" w:rsidRPr="00A12083" w:rsidRDefault="003A54D5" w:rsidP="00A12083">
      <w:pPr>
        <w:pStyle w:val="aa"/>
        <w:numPr>
          <w:ilvl w:val="0"/>
          <w:numId w:val="17"/>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uk-UA"/>
        </w:rPr>
      </w:pPr>
      <w:bookmarkStart w:id="205" w:name="n247"/>
      <w:bookmarkEnd w:id="205"/>
      <w:r w:rsidRPr="00A12083">
        <w:rPr>
          <w:rFonts w:ascii="Times New Roman" w:eastAsia="Times New Roman" w:hAnsi="Times New Roman" w:cs="Times New Roman"/>
          <w:color w:val="000000" w:themeColor="text1"/>
          <w:sz w:val="28"/>
          <w:szCs w:val="28"/>
          <w:lang w:eastAsia="uk-UA"/>
        </w:rPr>
        <w:t>наочні приклади зміни розміру періодичних платежів у випадку зміни офіційного курсу гривні до іноземної валюти.</w:t>
      </w:r>
    </w:p>
    <w:p w14:paraId="64EEBC6C" w14:textId="640B1946" w:rsidR="00450F42" w:rsidRPr="0047215C" w:rsidRDefault="003A54D5" w:rsidP="00BC600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bookmarkStart w:id="206" w:name="n248"/>
      <w:bookmarkEnd w:id="206"/>
      <w:r w:rsidRPr="00CC4CCD">
        <w:rPr>
          <w:rFonts w:ascii="Times New Roman" w:eastAsia="Times New Roman" w:hAnsi="Times New Roman" w:cs="Times New Roman"/>
          <w:color w:val="000000" w:themeColor="text1"/>
          <w:sz w:val="28"/>
          <w:szCs w:val="28"/>
          <w:lang w:eastAsia="uk-UA"/>
        </w:rPr>
        <w:t>Ліцензіат одержує від споживача письмове підтвердження про ознайомлення з наведеною інформацією.</w:t>
      </w:r>
      <w:bookmarkStart w:id="207" w:name="n250"/>
      <w:bookmarkEnd w:id="207"/>
    </w:p>
    <w:p w14:paraId="6A7170EA" w14:textId="77777777" w:rsidR="0047215C" w:rsidRDefault="0047215C" w:rsidP="00A71B6D">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uk-UA"/>
        </w:rPr>
      </w:pPr>
    </w:p>
    <w:p w14:paraId="35BF5A2B" w14:textId="18D56FB8" w:rsidR="005D6226" w:rsidRDefault="0047215C" w:rsidP="00A71B6D">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val="en-US" w:eastAsia="uk-UA"/>
        </w:rPr>
        <w:t>X</w:t>
      </w:r>
      <w:r w:rsidRPr="009D1FA0">
        <w:rPr>
          <w:rFonts w:ascii="Times New Roman" w:eastAsia="Times New Roman" w:hAnsi="Times New Roman" w:cs="Times New Roman"/>
          <w:color w:val="000000" w:themeColor="text1"/>
          <w:sz w:val="28"/>
          <w:szCs w:val="28"/>
          <w:lang w:eastAsia="uk-UA"/>
        </w:rPr>
        <w:t xml:space="preserve">. </w:t>
      </w:r>
      <w:r w:rsidR="00780EA4">
        <w:rPr>
          <w:rFonts w:ascii="Times New Roman" w:eastAsia="Times New Roman" w:hAnsi="Times New Roman" w:cs="Times New Roman"/>
          <w:color w:val="000000" w:themeColor="text1"/>
          <w:sz w:val="28"/>
          <w:szCs w:val="28"/>
          <w:lang w:eastAsia="uk-UA"/>
        </w:rPr>
        <w:t>Порядок відкликання (а</w:t>
      </w:r>
      <w:r w:rsidR="005D6226" w:rsidRPr="005D6226">
        <w:rPr>
          <w:rFonts w:ascii="Times New Roman" w:eastAsia="Times New Roman" w:hAnsi="Times New Roman" w:cs="Times New Roman"/>
          <w:color w:val="000000" w:themeColor="text1"/>
          <w:sz w:val="28"/>
          <w:szCs w:val="28"/>
          <w:lang w:eastAsia="uk-UA"/>
        </w:rPr>
        <w:t>нулювання</w:t>
      </w:r>
      <w:r w:rsidR="00780EA4">
        <w:rPr>
          <w:rFonts w:ascii="Times New Roman" w:eastAsia="Times New Roman" w:hAnsi="Times New Roman" w:cs="Times New Roman"/>
          <w:color w:val="000000" w:themeColor="text1"/>
          <w:sz w:val="28"/>
          <w:szCs w:val="28"/>
          <w:lang w:eastAsia="uk-UA"/>
        </w:rPr>
        <w:t>)</w:t>
      </w:r>
      <w:r w:rsidR="005D6226" w:rsidRPr="005D6226">
        <w:rPr>
          <w:rFonts w:ascii="Times New Roman" w:eastAsia="Times New Roman" w:hAnsi="Times New Roman" w:cs="Times New Roman"/>
          <w:color w:val="000000" w:themeColor="text1"/>
          <w:sz w:val="28"/>
          <w:szCs w:val="28"/>
          <w:lang w:eastAsia="uk-UA"/>
        </w:rPr>
        <w:t xml:space="preserve"> ліцензії</w:t>
      </w:r>
    </w:p>
    <w:p w14:paraId="08F302C9" w14:textId="77777777" w:rsidR="00A71B6D" w:rsidRPr="005D6226" w:rsidRDefault="00A71B6D" w:rsidP="00A71B6D">
      <w:pPr>
        <w:shd w:val="clear" w:color="auto" w:fill="FFFFFF"/>
        <w:spacing w:after="0" w:line="240" w:lineRule="auto"/>
        <w:ind w:firstLine="709"/>
        <w:jc w:val="center"/>
        <w:rPr>
          <w:rFonts w:ascii="Times New Roman" w:eastAsia="Times New Roman" w:hAnsi="Times New Roman" w:cs="Times New Roman"/>
          <w:color w:val="000000" w:themeColor="text1"/>
          <w:sz w:val="28"/>
          <w:szCs w:val="28"/>
          <w:lang w:eastAsia="uk-UA"/>
        </w:rPr>
      </w:pPr>
    </w:p>
    <w:p w14:paraId="6DBE805B" w14:textId="137207EB" w:rsidR="00450F42" w:rsidRDefault="00464569" w:rsidP="001D3698">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w:t>
      </w:r>
      <w:r w:rsidR="00BC6008">
        <w:rPr>
          <w:rFonts w:ascii="Times New Roman" w:eastAsia="Times New Roman" w:hAnsi="Times New Roman" w:cs="Times New Roman"/>
          <w:color w:val="000000" w:themeColor="text1"/>
          <w:sz w:val="28"/>
          <w:szCs w:val="28"/>
          <w:lang w:eastAsia="uk-UA"/>
        </w:rPr>
        <w:t>5</w:t>
      </w:r>
      <w:r w:rsidR="005D6226" w:rsidRPr="005D6226">
        <w:rPr>
          <w:rFonts w:ascii="Times New Roman" w:eastAsia="Times New Roman" w:hAnsi="Times New Roman" w:cs="Times New Roman"/>
          <w:color w:val="000000" w:themeColor="text1"/>
          <w:sz w:val="28"/>
          <w:szCs w:val="28"/>
          <w:lang w:eastAsia="uk-UA"/>
        </w:rPr>
        <w:t xml:space="preserve">. </w:t>
      </w:r>
      <w:r w:rsidR="005D6226" w:rsidRPr="00AC08FD">
        <w:rPr>
          <w:rFonts w:ascii="Times New Roman" w:eastAsia="Times New Roman" w:hAnsi="Times New Roman" w:cs="Times New Roman"/>
          <w:sz w:val="28"/>
          <w:szCs w:val="28"/>
          <w:lang w:eastAsia="uk-UA"/>
        </w:rPr>
        <w:t>Національний банк має право</w:t>
      </w:r>
      <w:r w:rsidR="00780EA4">
        <w:rPr>
          <w:rFonts w:ascii="Times New Roman" w:eastAsia="Times New Roman" w:hAnsi="Times New Roman" w:cs="Times New Roman"/>
          <w:sz w:val="28"/>
          <w:szCs w:val="28"/>
          <w:lang w:eastAsia="uk-UA"/>
        </w:rPr>
        <w:t xml:space="preserve"> відкликати</w:t>
      </w:r>
      <w:r w:rsidR="005D6226" w:rsidRPr="00AC08FD">
        <w:rPr>
          <w:rFonts w:ascii="Times New Roman" w:eastAsia="Times New Roman" w:hAnsi="Times New Roman" w:cs="Times New Roman"/>
          <w:sz w:val="28"/>
          <w:szCs w:val="28"/>
          <w:lang w:eastAsia="uk-UA"/>
        </w:rPr>
        <w:t xml:space="preserve"> </w:t>
      </w:r>
      <w:r w:rsidR="00780EA4">
        <w:rPr>
          <w:rFonts w:ascii="Times New Roman" w:eastAsia="Times New Roman" w:hAnsi="Times New Roman" w:cs="Times New Roman"/>
          <w:sz w:val="28"/>
          <w:szCs w:val="28"/>
          <w:lang w:eastAsia="uk-UA"/>
        </w:rPr>
        <w:t>(</w:t>
      </w:r>
      <w:r w:rsidR="005D6226" w:rsidRPr="00AC08FD">
        <w:rPr>
          <w:rFonts w:ascii="Times New Roman" w:eastAsia="Times New Roman" w:hAnsi="Times New Roman" w:cs="Times New Roman"/>
          <w:sz w:val="28"/>
          <w:szCs w:val="28"/>
          <w:lang w:eastAsia="uk-UA"/>
        </w:rPr>
        <w:t>анулювати</w:t>
      </w:r>
      <w:r w:rsidR="00780EA4">
        <w:rPr>
          <w:rFonts w:ascii="Times New Roman" w:eastAsia="Times New Roman" w:hAnsi="Times New Roman" w:cs="Times New Roman"/>
          <w:sz w:val="28"/>
          <w:szCs w:val="28"/>
          <w:lang w:eastAsia="uk-UA"/>
        </w:rPr>
        <w:t>)</w:t>
      </w:r>
      <w:r w:rsidR="005D6226" w:rsidRPr="00AC08FD">
        <w:rPr>
          <w:rFonts w:ascii="Times New Roman" w:eastAsia="Times New Roman" w:hAnsi="Times New Roman" w:cs="Times New Roman"/>
          <w:sz w:val="28"/>
          <w:szCs w:val="28"/>
          <w:lang w:eastAsia="uk-UA"/>
        </w:rPr>
        <w:t xml:space="preserve"> ліцензію в разі наявності підстав, </w:t>
      </w:r>
      <w:r w:rsidR="0059434A" w:rsidRPr="00AC08FD">
        <w:rPr>
          <w:rFonts w:ascii="Times New Roman" w:eastAsia="Times New Roman" w:hAnsi="Times New Roman" w:cs="Times New Roman"/>
          <w:sz w:val="28"/>
          <w:szCs w:val="28"/>
          <w:lang w:eastAsia="uk-UA"/>
        </w:rPr>
        <w:t xml:space="preserve">передбачених пунктами </w:t>
      </w:r>
      <w:r w:rsidR="0059434A">
        <w:rPr>
          <w:rFonts w:ascii="Times New Roman" w:eastAsia="Times New Roman" w:hAnsi="Times New Roman" w:cs="Times New Roman"/>
          <w:sz w:val="28"/>
          <w:szCs w:val="28"/>
          <w:lang w:eastAsia="uk-UA"/>
        </w:rPr>
        <w:t>1, 2</w:t>
      </w:r>
      <w:r w:rsidR="0059434A" w:rsidRPr="00AC08FD">
        <w:rPr>
          <w:rFonts w:ascii="Times New Roman" w:eastAsia="Times New Roman" w:hAnsi="Times New Roman" w:cs="Times New Roman"/>
          <w:sz w:val="28"/>
          <w:szCs w:val="28"/>
          <w:lang w:eastAsia="uk-UA"/>
        </w:rPr>
        <w:t xml:space="preserve"> частини першої статті</w:t>
      </w:r>
      <w:r w:rsidR="0059434A">
        <w:rPr>
          <w:rFonts w:ascii="Times New Roman" w:eastAsia="Times New Roman" w:hAnsi="Times New Roman" w:cs="Times New Roman"/>
          <w:color w:val="000000" w:themeColor="text1"/>
          <w:sz w:val="28"/>
          <w:szCs w:val="28"/>
          <w:lang w:eastAsia="uk-UA"/>
        </w:rPr>
        <w:t xml:space="preserve"> </w:t>
      </w:r>
      <w:r w:rsidR="0059434A" w:rsidRPr="00AC08FD">
        <w:rPr>
          <w:rFonts w:ascii="Times New Roman" w:eastAsia="Times New Roman" w:hAnsi="Times New Roman" w:cs="Times New Roman"/>
          <w:sz w:val="28"/>
          <w:szCs w:val="28"/>
          <w:lang w:eastAsia="uk-UA"/>
        </w:rPr>
        <w:t>38</w:t>
      </w:r>
      <w:r w:rsidR="0059434A" w:rsidRPr="00AC08FD">
        <w:rPr>
          <w:rFonts w:ascii="Times New Roman" w:eastAsia="Times New Roman" w:hAnsi="Times New Roman" w:cs="Times New Roman"/>
          <w:sz w:val="28"/>
          <w:szCs w:val="28"/>
          <w:vertAlign w:val="superscript"/>
          <w:lang w:eastAsia="uk-UA"/>
        </w:rPr>
        <w:t>1</w:t>
      </w:r>
      <w:r w:rsidR="0059434A" w:rsidRPr="00AC08FD">
        <w:rPr>
          <w:rFonts w:ascii="Times New Roman" w:eastAsia="Times New Roman" w:hAnsi="Times New Roman" w:cs="Times New Roman"/>
          <w:sz w:val="28"/>
          <w:szCs w:val="28"/>
          <w:lang w:eastAsia="uk-UA"/>
        </w:rPr>
        <w:t xml:space="preserve"> Закону</w:t>
      </w:r>
      <w:r w:rsidR="00DE3CB6" w:rsidRPr="00DE3CB6">
        <w:rPr>
          <w:rFonts w:ascii="Times New Roman" w:eastAsia="Times New Roman" w:hAnsi="Times New Roman" w:cs="Times New Roman"/>
          <w:color w:val="000000" w:themeColor="text1"/>
          <w:sz w:val="28"/>
          <w:szCs w:val="28"/>
          <w:lang w:eastAsia="uk-UA"/>
        </w:rPr>
        <w:t xml:space="preserve"> </w:t>
      </w:r>
      <w:r w:rsidR="00851514">
        <w:rPr>
          <w:rFonts w:ascii="Times New Roman" w:eastAsia="Times New Roman" w:hAnsi="Times New Roman" w:cs="Times New Roman"/>
          <w:color w:val="000000" w:themeColor="text1"/>
          <w:sz w:val="28"/>
          <w:szCs w:val="28"/>
          <w:lang w:eastAsia="uk-UA"/>
        </w:rPr>
        <w:t>про фінансові послуги</w:t>
      </w:r>
      <w:r w:rsidR="005D6226" w:rsidRPr="005D6226">
        <w:rPr>
          <w:rFonts w:ascii="Times New Roman" w:eastAsia="Times New Roman" w:hAnsi="Times New Roman" w:cs="Times New Roman"/>
          <w:color w:val="000000" w:themeColor="text1"/>
          <w:sz w:val="28"/>
          <w:szCs w:val="28"/>
          <w:lang w:eastAsia="uk-UA"/>
        </w:rPr>
        <w:t>.</w:t>
      </w:r>
    </w:p>
    <w:p w14:paraId="6E8F9F61" w14:textId="77777777" w:rsidR="00595110" w:rsidRPr="00595110" w:rsidRDefault="00595110" w:rsidP="005951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595110">
        <w:rPr>
          <w:rFonts w:ascii="Times New Roman" w:eastAsia="Times New Roman" w:hAnsi="Times New Roman" w:cs="Times New Roman"/>
          <w:color w:val="000000" w:themeColor="text1"/>
          <w:sz w:val="28"/>
          <w:szCs w:val="28"/>
          <w:lang w:eastAsia="uk-UA"/>
        </w:rPr>
        <w:t>Національний банк приймає рішення про відкликання (анулювання) ліцензії протягом 30 днів з дня отримання:</w:t>
      </w:r>
    </w:p>
    <w:p w14:paraId="07E7C64B" w14:textId="77777777" w:rsidR="00036BA3" w:rsidRDefault="00036BA3" w:rsidP="005951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16E23E0F" w14:textId="1EFFA554" w:rsidR="00595110" w:rsidRPr="00851514" w:rsidRDefault="00595110" w:rsidP="00851514">
      <w:pPr>
        <w:pStyle w:val="aa"/>
        <w:numPr>
          <w:ilvl w:val="0"/>
          <w:numId w:val="27"/>
        </w:num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r w:rsidRPr="00851514">
        <w:rPr>
          <w:rFonts w:ascii="Times New Roman" w:eastAsia="Times New Roman" w:hAnsi="Times New Roman" w:cs="Times New Roman"/>
          <w:color w:val="000000" w:themeColor="text1"/>
          <w:sz w:val="28"/>
          <w:szCs w:val="28"/>
          <w:lang w:eastAsia="uk-UA"/>
        </w:rPr>
        <w:t>заяви ліцензіата про анулювання ліцензії;</w:t>
      </w:r>
    </w:p>
    <w:p w14:paraId="30761185" w14:textId="77777777" w:rsidR="00036BA3" w:rsidRDefault="00036BA3" w:rsidP="005951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404F0AC2" w14:textId="54B41AAC" w:rsidR="005D6226" w:rsidRDefault="00036BA3" w:rsidP="00595110">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2) </w:t>
      </w:r>
      <w:r w:rsidR="00595110">
        <w:rPr>
          <w:rFonts w:ascii="Times New Roman" w:eastAsia="Times New Roman" w:hAnsi="Times New Roman" w:cs="Times New Roman"/>
          <w:color w:val="000000" w:themeColor="text1"/>
          <w:sz w:val="28"/>
          <w:szCs w:val="28"/>
          <w:lang w:eastAsia="uk-UA"/>
        </w:rPr>
        <w:t>копії рішення</w:t>
      </w:r>
      <w:r w:rsidR="00595110" w:rsidRPr="00595110">
        <w:rPr>
          <w:rFonts w:ascii="Times New Roman" w:eastAsia="Times New Roman" w:hAnsi="Times New Roman" w:cs="Times New Roman"/>
          <w:color w:val="000000" w:themeColor="text1"/>
          <w:sz w:val="28"/>
          <w:szCs w:val="28"/>
          <w:lang w:eastAsia="uk-UA"/>
        </w:rPr>
        <w:t xml:space="preserve"> ліцензіа</w:t>
      </w:r>
      <w:r w:rsidR="00595110">
        <w:rPr>
          <w:rFonts w:ascii="Times New Roman" w:eastAsia="Times New Roman" w:hAnsi="Times New Roman" w:cs="Times New Roman"/>
          <w:color w:val="000000" w:themeColor="text1"/>
          <w:sz w:val="28"/>
          <w:szCs w:val="28"/>
          <w:lang w:eastAsia="uk-UA"/>
        </w:rPr>
        <w:t xml:space="preserve">та </w:t>
      </w:r>
      <w:r w:rsidR="00595110" w:rsidRPr="00595110">
        <w:rPr>
          <w:rFonts w:ascii="Times New Roman" w:eastAsia="Times New Roman" w:hAnsi="Times New Roman" w:cs="Times New Roman"/>
          <w:color w:val="000000" w:themeColor="text1"/>
          <w:sz w:val="28"/>
          <w:szCs w:val="28"/>
          <w:lang w:eastAsia="uk-UA"/>
        </w:rPr>
        <w:t>про припинення юридичної особи (крім перетворення).</w:t>
      </w:r>
    </w:p>
    <w:p w14:paraId="3F85F49C" w14:textId="77777777" w:rsidR="00464569" w:rsidRDefault="00464569" w:rsidP="005D622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p>
    <w:p w14:paraId="335C9D4D" w14:textId="45FB2363" w:rsidR="005D6226" w:rsidRPr="005D6226" w:rsidRDefault="00464569" w:rsidP="005D622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7</w:t>
      </w:r>
      <w:r w:rsidR="00BC6008">
        <w:rPr>
          <w:rFonts w:ascii="Times New Roman" w:eastAsia="Times New Roman" w:hAnsi="Times New Roman" w:cs="Times New Roman"/>
          <w:color w:val="000000" w:themeColor="text1"/>
          <w:sz w:val="28"/>
          <w:szCs w:val="28"/>
          <w:lang w:eastAsia="uk-UA"/>
        </w:rPr>
        <w:t>6</w:t>
      </w:r>
      <w:r w:rsidR="00A71B6D">
        <w:rPr>
          <w:rFonts w:ascii="Times New Roman" w:eastAsia="Times New Roman" w:hAnsi="Times New Roman" w:cs="Times New Roman"/>
          <w:color w:val="000000" w:themeColor="text1"/>
          <w:sz w:val="28"/>
          <w:szCs w:val="28"/>
          <w:lang w:eastAsia="uk-UA"/>
        </w:rPr>
        <w:t xml:space="preserve">. </w:t>
      </w:r>
      <w:r w:rsidR="005D6226" w:rsidRPr="005D6226">
        <w:rPr>
          <w:rFonts w:ascii="Times New Roman" w:eastAsia="Times New Roman" w:hAnsi="Times New Roman" w:cs="Times New Roman"/>
          <w:color w:val="000000" w:themeColor="text1"/>
          <w:sz w:val="28"/>
          <w:szCs w:val="28"/>
          <w:lang w:eastAsia="uk-UA"/>
        </w:rPr>
        <w:t>Національний банк у разі прийняття рішення про</w:t>
      </w:r>
      <w:r w:rsidR="00780EA4">
        <w:rPr>
          <w:rFonts w:ascii="Times New Roman" w:eastAsia="Times New Roman" w:hAnsi="Times New Roman" w:cs="Times New Roman"/>
          <w:color w:val="000000" w:themeColor="text1"/>
          <w:sz w:val="28"/>
          <w:szCs w:val="28"/>
          <w:lang w:eastAsia="uk-UA"/>
        </w:rPr>
        <w:t xml:space="preserve"> відкликання</w:t>
      </w:r>
      <w:r w:rsidR="005D6226" w:rsidRPr="005D6226">
        <w:rPr>
          <w:rFonts w:ascii="Times New Roman" w:eastAsia="Times New Roman" w:hAnsi="Times New Roman" w:cs="Times New Roman"/>
          <w:color w:val="000000" w:themeColor="text1"/>
          <w:sz w:val="28"/>
          <w:szCs w:val="28"/>
          <w:lang w:eastAsia="uk-UA"/>
        </w:rPr>
        <w:t xml:space="preserve"> </w:t>
      </w:r>
      <w:r w:rsidR="00780EA4">
        <w:rPr>
          <w:rFonts w:ascii="Times New Roman" w:eastAsia="Times New Roman" w:hAnsi="Times New Roman" w:cs="Times New Roman"/>
          <w:color w:val="000000" w:themeColor="text1"/>
          <w:sz w:val="28"/>
          <w:szCs w:val="28"/>
          <w:lang w:eastAsia="uk-UA"/>
        </w:rPr>
        <w:t>(</w:t>
      </w:r>
      <w:r w:rsidR="005D6226" w:rsidRPr="005D6226">
        <w:rPr>
          <w:rFonts w:ascii="Times New Roman" w:eastAsia="Times New Roman" w:hAnsi="Times New Roman" w:cs="Times New Roman"/>
          <w:color w:val="000000" w:themeColor="text1"/>
          <w:sz w:val="28"/>
          <w:szCs w:val="28"/>
          <w:lang w:eastAsia="uk-UA"/>
        </w:rPr>
        <w:t>анулювання</w:t>
      </w:r>
      <w:r w:rsidR="00780EA4">
        <w:rPr>
          <w:rFonts w:ascii="Times New Roman" w:eastAsia="Times New Roman" w:hAnsi="Times New Roman" w:cs="Times New Roman"/>
          <w:color w:val="000000" w:themeColor="text1"/>
          <w:sz w:val="28"/>
          <w:szCs w:val="28"/>
          <w:lang w:eastAsia="uk-UA"/>
        </w:rPr>
        <w:t>)</w:t>
      </w:r>
      <w:r w:rsidR="00501564">
        <w:rPr>
          <w:rFonts w:ascii="Times New Roman" w:eastAsia="Times New Roman" w:hAnsi="Times New Roman" w:cs="Times New Roman"/>
          <w:color w:val="000000" w:themeColor="text1"/>
          <w:sz w:val="28"/>
          <w:szCs w:val="28"/>
          <w:lang w:eastAsia="uk-UA"/>
        </w:rPr>
        <w:t xml:space="preserve"> </w:t>
      </w:r>
      <w:r w:rsidR="005D6226" w:rsidRPr="005D6226">
        <w:rPr>
          <w:rFonts w:ascii="Times New Roman" w:eastAsia="Times New Roman" w:hAnsi="Times New Roman" w:cs="Times New Roman"/>
          <w:color w:val="000000" w:themeColor="text1"/>
          <w:sz w:val="28"/>
          <w:szCs w:val="28"/>
          <w:lang w:eastAsia="uk-UA"/>
        </w:rPr>
        <w:t xml:space="preserve">ліцензії вносить до запису в </w:t>
      </w:r>
      <w:r w:rsidR="00E568EE">
        <w:rPr>
          <w:rFonts w:ascii="Times New Roman" w:eastAsia="Times New Roman" w:hAnsi="Times New Roman" w:cs="Times New Roman"/>
          <w:color w:val="000000" w:themeColor="text1"/>
          <w:sz w:val="28"/>
          <w:szCs w:val="28"/>
          <w:lang w:eastAsia="uk-UA"/>
        </w:rPr>
        <w:t xml:space="preserve">Державному реєстрі фінансових </w:t>
      </w:r>
      <w:r w:rsidR="00E568EE">
        <w:rPr>
          <w:rFonts w:ascii="Times New Roman" w:eastAsia="Times New Roman" w:hAnsi="Times New Roman" w:cs="Times New Roman"/>
          <w:color w:val="000000" w:themeColor="text1"/>
          <w:sz w:val="28"/>
          <w:szCs w:val="28"/>
          <w:lang w:eastAsia="uk-UA"/>
        </w:rPr>
        <w:lastRenderedPageBreak/>
        <w:t>установ або реєстрі</w:t>
      </w:r>
      <w:r w:rsidR="00E568EE" w:rsidRPr="00E568EE">
        <w:rPr>
          <w:rFonts w:ascii="Times New Roman" w:eastAsia="Times New Roman" w:hAnsi="Times New Roman" w:cs="Times New Roman"/>
          <w:color w:val="000000" w:themeColor="text1"/>
          <w:sz w:val="28"/>
          <w:szCs w:val="28"/>
          <w:lang w:eastAsia="uk-UA"/>
        </w:rPr>
        <w:t xml:space="preserve"> осіб, які не є фінансовими установами, але мають право надавати окремі фінансові послуги,</w:t>
      </w:r>
      <w:r w:rsidR="00E568EE">
        <w:rPr>
          <w:rFonts w:ascii="Times New Roman" w:eastAsia="Times New Roman" w:hAnsi="Times New Roman" w:cs="Times New Roman"/>
          <w:color w:val="000000" w:themeColor="text1"/>
          <w:sz w:val="28"/>
          <w:szCs w:val="28"/>
          <w:lang w:eastAsia="uk-UA"/>
        </w:rPr>
        <w:t xml:space="preserve"> </w:t>
      </w:r>
      <w:r w:rsidR="005D6226" w:rsidRPr="005D6226">
        <w:rPr>
          <w:rFonts w:ascii="Times New Roman" w:eastAsia="Times New Roman" w:hAnsi="Times New Roman" w:cs="Times New Roman"/>
          <w:color w:val="000000" w:themeColor="text1"/>
          <w:sz w:val="28"/>
          <w:szCs w:val="28"/>
          <w:lang w:eastAsia="uk-UA"/>
        </w:rPr>
        <w:t>інформацію про це не пізніше наступного робочого дня з дня прийняття такого рішення.</w:t>
      </w:r>
    </w:p>
    <w:p w14:paraId="030B713D" w14:textId="77777777" w:rsidR="00816FCF" w:rsidRDefault="00816FCF" w:rsidP="00583922">
      <w:pPr>
        <w:shd w:val="clear" w:color="auto" w:fill="FFFFFF"/>
        <w:spacing w:after="0" w:line="240" w:lineRule="auto"/>
        <w:jc w:val="both"/>
        <w:rPr>
          <w:rFonts w:ascii="Times New Roman" w:eastAsia="Times New Roman" w:hAnsi="Times New Roman" w:cs="Times New Roman"/>
          <w:color w:val="000000" w:themeColor="text1"/>
          <w:sz w:val="28"/>
          <w:szCs w:val="28"/>
          <w:lang w:eastAsia="uk-UA"/>
        </w:rPr>
      </w:pPr>
    </w:p>
    <w:p w14:paraId="08A0874B" w14:textId="056DFEB7" w:rsidR="00D87A36" w:rsidRDefault="00464569" w:rsidP="00D87A36">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sectPr w:rsidR="00D87A36" w:rsidSect="00615714">
          <w:headerReference w:type="first" r:id="rId53"/>
          <w:pgSz w:w="11906" w:h="16838"/>
          <w:pgMar w:top="850" w:right="850" w:bottom="850" w:left="1417" w:header="708" w:footer="708" w:gutter="0"/>
          <w:pgNumType w:start="1"/>
          <w:cols w:space="708"/>
          <w:titlePg/>
          <w:docGrid w:linePitch="360"/>
        </w:sectPr>
      </w:pPr>
      <w:r>
        <w:rPr>
          <w:rFonts w:ascii="Times New Roman" w:eastAsia="Times New Roman" w:hAnsi="Times New Roman" w:cs="Times New Roman"/>
          <w:color w:val="000000" w:themeColor="text1"/>
          <w:sz w:val="28"/>
          <w:szCs w:val="28"/>
          <w:lang w:eastAsia="uk-UA"/>
        </w:rPr>
        <w:t>7</w:t>
      </w:r>
      <w:r w:rsidR="00BC6008">
        <w:rPr>
          <w:rFonts w:ascii="Times New Roman" w:eastAsia="Times New Roman" w:hAnsi="Times New Roman" w:cs="Times New Roman"/>
          <w:color w:val="000000" w:themeColor="text1"/>
          <w:sz w:val="28"/>
          <w:szCs w:val="28"/>
          <w:lang w:eastAsia="uk-UA"/>
        </w:rPr>
        <w:t>7</w:t>
      </w:r>
      <w:r w:rsidR="005D6226" w:rsidRPr="005D6226">
        <w:rPr>
          <w:rFonts w:ascii="Times New Roman" w:eastAsia="Times New Roman" w:hAnsi="Times New Roman" w:cs="Times New Roman"/>
          <w:color w:val="000000" w:themeColor="text1"/>
          <w:sz w:val="28"/>
          <w:szCs w:val="28"/>
          <w:lang w:eastAsia="uk-UA"/>
        </w:rPr>
        <w:t xml:space="preserve">. </w:t>
      </w:r>
      <w:r w:rsidR="00975C5A" w:rsidRPr="00975C5A">
        <w:rPr>
          <w:rFonts w:ascii="Times New Roman" w:eastAsia="Times New Roman" w:hAnsi="Times New Roman" w:cs="Times New Roman"/>
          <w:color w:val="000000" w:themeColor="text1"/>
          <w:sz w:val="28"/>
          <w:szCs w:val="28"/>
          <w:lang w:eastAsia="uk-UA"/>
        </w:rPr>
        <w:t xml:space="preserve">Національний банк протягом трьох робочих днів із дня прийняття рішення про </w:t>
      </w:r>
      <w:r w:rsidR="00780EA4">
        <w:rPr>
          <w:rFonts w:ascii="Times New Roman" w:eastAsia="Times New Roman" w:hAnsi="Times New Roman" w:cs="Times New Roman"/>
          <w:color w:val="000000" w:themeColor="text1"/>
          <w:sz w:val="28"/>
          <w:szCs w:val="28"/>
          <w:lang w:eastAsia="uk-UA"/>
        </w:rPr>
        <w:t>відкликання (</w:t>
      </w:r>
      <w:r w:rsidR="00975C5A" w:rsidRPr="00975C5A">
        <w:rPr>
          <w:rFonts w:ascii="Times New Roman" w:eastAsia="Times New Roman" w:hAnsi="Times New Roman" w:cs="Times New Roman"/>
          <w:color w:val="000000" w:themeColor="text1"/>
          <w:sz w:val="28"/>
          <w:szCs w:val="28"/>
          <w:lang w:eastAsia="uk-UA"/>
        </w:rPr>
        <w:t>анулювання</w:t>
      </w:r>
      <w:r w:rsidR="00780EA4">
        <w:rPr>
          <w:rFonts w:ascii="Times New Roman" w:eastAsia="Times New Roman" w:hAnsi="Times New Roman" w:cs="Times New Roman"/>
          <w:color w:val="000000" w:themeColor="text1"/>
          <w:sz w:val="28"/>
          <w:szCs w:val="28"/>
          <w:lang w:eastAsia="uk-UA"/>
        </w:rPr>
        <w:t>)</w:t>
      </w:r>
      <w:r w:rsidR="00975C5A" w:rsidRPr="00975C5A">
        <w:rPr>
          <w:rFonts w:ascii="Times New Roman" w:eastAsia="Times New Roman" w:hAnsi="Times New Roman" w:cs="Times New Roman"/>
          <w:color w:val="000000" w:themeColor="text1"/>
          <w:sz w:val="28"/>
          <w:szCs w:val="28"/>
          <w:lang w:eastAsia="uk-UA"/>
        </w:rPr>
        <w:t xml:space="preserve"> ліцензії оприлюднює інформацію про прийняте рішення на сторінці офіційного Інтернет-представництва Національного банку, а також у цей же строк повідомляє про прийняте рішення ліцензіата шляхом </w:t>
      </w:r>
      <w:r w:rsidR="00975C5A" w:rsidRPr="005D6226">
        <w:rPr>
          <w:rFonts w:ascii="Times New Roman" w:eastAsia="Times New Roman" w:hAnsi="Times New Roman" w:cs="Times New Roman"/>
          <w:color w:val="000000" w:themeColor="text1"/>
          <w:sz w:val="28"/>
          <w:szCs w:val="28"/>
          <w:lang w:eastAsia="uk-UA"/>
        </w:rPr>
        <w:t>надсилання копії такого рішення рекомендованим листом із повідомленням про вручення.</w:t>
      </w:r>
    </w:p>
    <w:p w14:paraId="528CF3BD" w14:textId="1FB89E60" w:rsidR="00501564" w:rsidRDefault="00501564" w:rsidP="00D87A36">
      <w:pPr>
        <w:shd w:val="clear" w:color="auto" w:fill="FFFFFF"/>
        <w:spacing w:after="0" w:line="240" w:lineRule="auto"/>
        <w:ind w:firstLine="709"/>
        <w:jc w:val="both"/>
      </w:pPr>
    </w:p>
    <w:tbl>
      <w:tblPr>
        <w:tblW w:w="0" w:type="auto"/>
        <w:tblLook w:val="04A0" w:firstRow="1" w:lastRow="0" w:firstColumn="1" w:lastColumn="0" w:noHBand="0" w:noVBand="1"/>
      </w:tblPr>
      <w:tblGrid>
        <w:gridCol w:w="4800"/>
        <w:gridCol w:w="4839"/>
      </w:tblGrid>
      <w:tr w:rsidR="00CC4CCD" w:rsidRPr="00CC4CCD" w14:paraId="463AD97B" w14:textId="77777777" w:rsidTr="00780EA4">
        <w:trPr>
          <w:trHeight w:val="851"/>
        </w:trPr>
        <w:tc>
          <w:tcPr>
            <w:tcW w:w="4800" w:type="dxa"/>
            <w:shd w:val="clear" w:color="auto" w:fill="auto"/>
          </w:tcPr>
          <w:p w14:paraId="046F6EA2" w14:textId="77777777" w:rsidR="00096DB0" w:rsidRPr="00CC4CCD" w:rsidRDefault="00096DB0" w:rsidP="00A515F7">
            <w:pPr>
              <w:spacing w:after="0"/>
              <w:rPr>
                <w:rFonts w:ascii="Times New Roman" w:hAnsi="Times New Roman" w:cs="Times New Roman"/>
                <w:color w:val="000000" w:themeColor="text1"/>
                <w:sz w:val="28"/>
                <w:szCs w:val="28"/>
              </w:rPr>
            </w:pPr>
            <w:bookmarkStart w:id="208" w:name="_Hlk57910451"/>
          </w:p>
        </w:tc>
        <w:tc>
          <w:tcPr>
            <w:tcW w:w="4839" w:type="dxa"/>
            <w:shd w:val="clear" w:color="auto" w:fill="auto"/>
          </w:tcPr>
          <w:p w14:paraId="7EF1D108" w14:textId="77777777" w:rsidR="00EB0D81" w:rsidRDefault="00096DB0" w:rsidP="00D87A36">
            <w:pPr>
              <w:spacing w:after="0"/>
              <w:ind w:left="198"/>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Додаток 1</w:t>
            </w:r>
          </w:p>
          <w:p w14:paraId="56BCB10B" w14:textId="73FC9001" w:rsidR="00DC2282" w:rsidRPr="00EB0D81" w:rsidRDefault="00EB0D81" w:rsidP="00EB0D81">
            <w:pPr>
              <w:spacing w:after="0"/>
              <w:ind w:left="198"/>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w:t>
            </w:r>
            <w:r w:rsidR="00096DB0" w:rsidRPr="00CC4CCD">
              <w:rPr>
                <w:rFonts w:ascii="Times New Roman" w:hAnsi="Times New Roman" w:cs="Times New Roman"/>
                <w:color w:val="000000" w:themeColor="text1"/>
                <w:sz w:val="28"/>
                <w:szCs w:val="28"/>
              </w:rPr>
              <w:t xml:space="preserve">о </w:t>
            </w:r>
            <w:r w:rsidR="00EA402D">
              <w:rPr>
                <w:rFonts w:ascii="Times New Roman" w:hAnsi="Times New Roman" w:cs="Times New Roman"/>
                <w:color w:val="000000" w:themeColor="text1"/>
                <w:sz w:val="28"/>
                <w:szCs w:val="28"/>
              </w:rPr>
              <w:t xml:space="preserve">Положення про </w:t>
            </w:r>
            <w:r w:rsidR="00DC2282">
              <w:rPr>
                <w:rFonts w:ascii="Times New Roman" w:eastAsia="Times New Roman" w:hAnsi="Times New Roman" w:cs="Times New Roman"/>
                <w:bCs/>
                <w:color w:val="000000" w:themeColor="text1"/>
                <w:sz w:val="28"/>
                <w:szCs w:val="28"/>
                <w:lang w:eastAsia="uk-UA"/>
              </w:rPr>
              <w:t>визначення у</w:t>
            </w:r>
            <w:r w:rsidR="00DC2282" w:rsidRPr="00607ECF">
              <w:rPr>
                <w:rFonts w:ascii="Times New Roman" w:eastAsia="Times New Roman" w:hAnsi="Times New Roman" w:cs="Times New Roman"/>
                <w:bCs/>
                <w:color w:val="000000" w:themeColor="text1"/>
                <w:sz w:val="28"/>
                <w:szCs w:val="28"/>
                <w:lang w:eastAsia="uk-UA"/>
              </w:rPr>
              <w:t xml:space="preserve">мов </w:t>
            </w:r>
          </w:p>
          <w:p w14:paraId="0FA02E16" w14:textId="0A3DA34D" w:rsidR="00DC2282" w:rsidRPr="00607ECF" w:rsidRDefault="00DC2282" w:rsidP="00EB0D81">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 xml:space="preserve">провадження діяльності з надання фінансових послуг, здійснення яких потребує відповідної ліцензії </w:t>
            </w:r>
          </w:p>
          <w:p w14:paraId="6EF7E74A" w14:textId="77777777" w:rsidR="003123B8" w:rsidRDefault="00DC2282" w:rsidP="00EB0D81">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(ліцензійн</w:t>
            </w:r>
            <w:r>
              <w:rPr>
                <w:rFonts w:ascii="Times New Roman" w:eastAsia="Times New Roman" w:hAnsi="Times New Roman" w:cs="Times New Roman"/>
                <w:bCs/>
                <w:color w:val="000000" w:themeColor="text1"/>
                <w:sz w:val="28"/>
                <w:szCs w:val="28"/>
                <w:lang w:eastAsia="uk-UA"/>
              </w:rPr>
              <w:t>их</w:t>
            </w:r>
            <w:r w:rsidRPr="00607ECF">
              <w:rPr>
                <w:rFonts w:ascii="Times New Roman" w:eastAsia="Times New Roman" w:hAnsi="Times New Roman" w:cs="Times New Roman"/>
                <w:bCs/>
                <w:color w:val="000000" w:themeColor="text1"/>
                <w:sz w:val="28"/>
                <w:szCs w:val="28"/>
                <w:lang w:eastAsia="uk-UA"/>
              </w:rPr>
              <w:t xml:space="preserve"> умов)</w:t>
            </w:r>
          </w:p>
          <w:p w14:paraId="41F3EF94" w14:textId="5A9A5D3E" w:rsidR="00765A60" w:rsidRPr="00765A60" w:rsidRDefault="00765A60" w:rsidP="00EB0D81">
            <w:pPr>
              <w:shd w:val="clear" w:color="auto" w:fill="FFFFFF"/>
              <w:spacing w:after="0" w:line="240" w:lineRule="auto"/>
              <w:ind w:left="198"/>
              <w:jc w:val="both"/>
              <w:rPr>
                <w:rFonts w:ascii="Times New Roman" w:hAnsi="Times New Roman" w:cs="Times New Roman"/>
                <w:color w:val="000000" w:themeColor="text1"/>
                <w:sz w:val="28"/>
                <w:szCs w:val="28"/>
              </w:rPr>
            </w:pPr>
            <w:r w:rsidRPr="003F31D8">
              <w:rPr>
                <w:rFonts w:ascii="Times New Roman" w:hAnsi="Times New Roman" w:cs="Times New Roman"/>
                <w:color w:val="000000" w:themeColor="text1"/>
                <w:sz w:val="28"/>
                <w:szCs w:val="28"/>
              </w:rPr>
              <w:t xml:space="preserve">(пункт 14 розділу </w:t>
            </w:r>
            <w:r w:rsidRPr="003F31D8">
              <w:rPr>
                <w:rFonts w:ascii="Times New Roman" w:hAnsi="Times New Roman" w:cs="Times New Roman"/>
                <w:color w:val="000000" w:themeColor="text1"/>
                <w:sz w:val="28"/>
                <w:szCs w:val="28"/>
                <w:lang w:val="en-US"/>
              </w:rPr>
              <w:t>II</w:t>
            </w:r>
            <w:r w:rsidRPr="003F31D8">
              <w:rPr>
                <w:rFonts w:ascii="Times New Roman" w:hAnsi="Times New Roman" w:cs="Times New Roman"/>
                <w:color w:val="000000" w:themeColor="text1"/>
                <w:sz w:val="28"/>
                <w:szCs w:val="28"/>
              </w:rPr>
              <w:t>)</w:t>
            </w:r>
          </w:p>
        </w:tc>
      </w:tr>
    </w:tbl>
    <w:p w14:paraId="5AB61FEB" w14:textId="77777777" w:rsidR="00745C32" w:rsidRPr="00CC4CCD" w:rsidRDefault="00745C32"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7F36B37" w14:textId="189ED4CB" w:rsidR="00745C32" w:rsidRPr="00CC4CCD" w:rsidRDefault="00745C32" w:rsidP="00A515F7">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CC4CCD">
        <w:rPr>
          <w:rFonts w:ascii="Times New Roman" w:eastAsia="Times New Roman" w:hAnsi="Times New Roman" w:cs="Times New Roman"/>
          <w:color w:val="000000" w:themeColor="text1"/>
          <w:sz w:val="28"/>
          <w:szCs w:val="28"/>
          <w:lang w:eastAsia="uk-UA"/>
        </w:rPr>
        <w:t xml:space="preserve"> </w:t>
      </w:r>
      <w:r w:rsidR="004619EE" w:rsidRPr="0016247F">
        <w:rPr>
          <w:rFonts w:ascii="Times New Roman" w:eastAsia="Times New Roman" w:hAnsi="Times New Roman" w:cs="Times New Roman"/>
          <w:color w:val="000000" w:themeColor="text1"/>
          <w:sz w:val="28"/>
          <w:szCs w:val="28"/>
          <w:lang w:val="ru-RU" w:eastAsia="uk-UA"/>
        </w:rPr>
        <w:t>“</w:t>
      </w:r>
      <w:r w:rsidRPr="00CC4CCD">
        <w:rPr>
          <w:rFonts w:ascii="Times New Roman" w:eastAsia="Times New Roman" w:hAnsi="Times New Roman" w:cs="Times New Roman"/>
          <w:color w:val="000000" w:themeColor="text1"/>
          <w:sz w:val="28"/>
          <w:szCs w:val="28"/>
          <w:lang w:eastAsia="uk-UA"/>
        </w:rPr>
        <w:t>___</w:t>
      </w:r>
      <w:r w:rsidR="004619EE" w:rsidRPr="0016247F">
        <w:rPr>
          <w:rFonts w:ascii="Times New Roman" w:eastAsia="Times New Roman" w:hAnsi="Times New Roman" w:cs="Times New Roman"/>
          <w:color w:val="000000" w:themeColor="text1"/>
          <w:sz w:val="28"/>
          <w:szCs w:val="28"/>
          <w:lang w:val="ru-RU" w:eastAsia="uk-UA"/>
        </w:rPr>
        <w:t>”</w:t>
      </w:r>
      <w:r w:rsidRPr="00CC4CCD">
        <w:rPr>
          <w:rFonts w:ascii="Times New Roman" w:eastAsia="Times New Roman" w:hAnsi="Times New Roman" w:cs="Times New Roman"/>
          <w:color w:val="000000" w:themeColor="text1"/>
          <w:sz w:val="28"/>
          <w:szCs w:val="28"/>
          <w:lang w:eastAsia="uk-UA"/>
        </w:rPr>
        <w:t xml:space="preserve"> ________ 20__ року</w:t>
      </w:r>
    </w:p>
    <w:p w14:paraId="7064E595" w14:textId="58A92AA5" w:rsidR="003A54D5" w:rsidRDefault="002B473A"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hyperlink r:id="rId54" w:history="1">
        <w:r w:rsidR="003A54D5" w:rsidRPr="00F30D43">
          <w:rPr>
            <w:rFonts w:ascii="Times New Roman" w:eastAsia="Times New Roman" w:hAnsi="Times New Roman" w:cs="Times New Roman"/>
            <w:bCs/>
            <w:color w:val="000000" w:themeColor="text1"/>
            <w:sz w:val="28"/>
            <w:szCs w:val="28"/>
            <w:lang w:eastAsia="uk-UA"/>
          </w:rPr>
          <w:t>З</w:t>
        </w:r>
        <w:r w:rsidR="007C6D3C">
          <w:rPr>
            <w:rFonts w:ascii="Times New Roman" w:eastAsia="Times New Roman" w:hAnsi="Times New Roman" w:cs="Times New Roman"/>
            <w:bCs/>
            <w:color w:val="000000" w:themeColor="text1"/>
            <w:sz w:val="28"/>
            <w:szCs w:val="28"/>
            <w:lang w:eastAsia="uk-UA"/>
          </w:rPr>
          <w:t xml:space="preserve">аява </w:t>
        </w:r>
      </w:hyperlink>
      <w:r w:rsidR="003A54D5" w:rsidRPr="00F30D43">
        <w:rPr>
          <w:rFonts w:ascii="Times New Roman" w:eastAsia="Times New Roman" w:hAnsi="Times New Roman" w:cs="Times New Roman"/>
          <w:bCs/>
          <w:color w:val="000000" w:themeColor="text1"/>
          <w:sz w:val="28"/>
          <w:szCs w:val="28"/>
          <w:lang w:eastAsia="uk-UA"/>
        </w:rPr>
        <w:br/>
        <w:t xml:space="preserve">про </w:t>
      </w:r>
      <w:r w:rsidR="00573DBD" w:rsidRPr="00F30D43">
        <w:rPr>
          <w:rFonts w:ascii="Times New Roman" w:eastAsia="Times New Roman" w:hAnsi="Times New Roman" w:cs="Times New Roman"/>
          <w:bCs/>
          <w:color w:val="000000" w:themeColor="text1"/>
          <w:sz w:val="28"/>
          <w:szCs w:val="28"/>
          <w:lang w:eastAsia="uk-UA"/>
        </w:rPr>
        <w:t xml:space="preserve">видачу </w:t>
      </w:r>
      <w:r w:rsidR="003A54D5" w:rsidRPr="00F30D43">
        <w:rPr>
          <w:rFonts w:ascii="Times New Roman" w:eastAsia="Times New Roman" w:hAnsi="Times New Roman" w:cs="Times New Roman"/>
          <w:bCs/>
          <w:color w:val="000000" w:themeColor="text1"/>
          <w:sz w:val="28"/>
          <w:szCs w:val="28"/>
          <w:lang w:eastAsia="uk-UA"/>
        </w:rPr>
        <w:t xml:space="preserve">ліцензії </w:t>
      </w:r>
      <w:r w:rsidR="00745C32" w:rsidRPr="00F30D43">
        <w:rPr>
          <w:rFonts w:ascii="Times New Roman" w:eastAsia="Times New Roman" w:hAnsi="Times New Roman" w:cs="Times New Roman"/>
          <w:bCs/>
          <w:color w:val="000000" w:themeColor="text1"/>
          <w:sz w:val="28"/>
          <w:szCs w:val="28"/>
          <w:lang w:eastAsia="uk-UA"/>
        </w:rPr>
        <w:t>на провадження діяльності з надання фінансових послуг</w:t>
      </w:r>
    </w:p>
    <w:p w14:paraId="69C885B4" w14:textId="77777777" w:rsidR="00F30D43" w:rsidRPr="00F30D43" w:rsidRDefault="00F30D43" w:rsidP="00A515F7">
      <w:pPr>
        <w:shd w:val="clear" w:color="auto" w:fill="FFFFFF"/>
        <w:spacing w:after="0" w:line="240" w:lineRule="auto"/>
        <w:jc w:val="center"/>
        <w:rPr>
          <w:rFonts w:ascii="Times New Roman" w:eastAsia="Times New Roman" w:hAnsi="Times New Roman" w:cs="Times New Roman"/>
          <w:bCs/>
          <w:color w:val="000000" w:themeColor="text1"/>
          <w:sz w:val="28"/>
          <w:szCs w:val="28"/>
          <w:lang w:eastAsia="uk-UA"/>
        </w:rPr>
      </w:pPr>
    </w:p>
    <w:p w14:paraId="4CBE3EE7" w14:textId="5310AF15" w:rsidR="00745C32" w:rsidRPr="00CC4CCD" w:rsidRDefault="00EB0D81" w:rsidP="00EB0D81">
      <w:pPr>
        <w:pStyle w:val="a6"/>
        <w:widowControl w:val="0"/>
        <w:spacing w:before="0" w:beforeAutospacing="0" w:after="0" w:afterAutospacing="0"/>
        <w:ind w:firstLine="567"/>
        <w:rPr>
          <w:noProof/>
          <w:color w:val="000000" w:themeColor="text1"/>
          <w:sz w:val="28"/>
          <w:szCs w:val="28"/>
          <w:lang w:val="ru-RU"/>
        </w:rPr>
      </w:pPr>
      <w:r w:rsidRPr="00EB0D81">
        <w:rPr>
          <w:rStyle w:val="rvts23"/>
          <w:noProof/>
          <w:color w:val="000000" w:themeColor="text1"/>
          <w:sz w:val="28"/>
          <w:szCs w:val="28"/>
          <w:lang w:val="ru-RU"/>
        </w:rPr>
        <w:t>1.</w:t>
      </w:r>
      <w:r>
        <w:rPr>
          <w:rStyle w:val="rvts23"/>
          <w:noProof/>
          <w:color w:val="000000" w:themeColor="text1"/>
          <w:sz w:val="28"/>
          <w:szCs w:val="28"/>
          <w:lang w:val="ru-RU"/>
        </w:rPr>
        <w:t xml:space="preserve"> </w:t>
      </w:r>
      <w:r w:rsidR="00745C32" w:rsidRPr="00CC4CCD">
        <w:rPr>
          <w:rStyle w:val="rvts23"/>
          <w:noProof/>
          <w:color w:val="000000" w:themeColor="text1"/>
          <w:sz w:val="28"/>
          <w:szCs w:val="28"/>
          <w:lang w:val="ru-RU"/>
        </w:rPr>
        <w:t>Заявник ____________________________________________________________________,</w:t>
      </w:r>
    </w:p>
    <w:p w14:paraId="39800F11" w14:textId="77777777" w:rsidR="00745C32" w:rsidRPr="00CC4CCD" w:rsidRDefault="00745C32" w:rsidP="00A515F7">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 xml:space="preserve">                               (повне найменування суб’єкта господарювання)</w:t>
      </w:r>
    </w:p>
    <w:p w14:paraId="00CECF47" w14:textId="77777777" w:rsidR="008B6213" w:rsidRPr="00CC4CCD" w:rsidRDefault="008B6213" w:rsidP="00A515F7">
      <w:pPr>
        <w:pStyle w:val="a6"/>
        <w:widowControl w:val="0"/>
        <w:spacing w:before="0" w:beforeAutospacing="0" w:after="0" w:afterAutospacing="0"/>
        <w:jc w:val="center"/>
        <w:rPr>
          <w:rStyle w:val="rvts23"/>
          <w:noProof/>
          <w:color w:val="000000" w:themeColor="text1"/>
          <w:sz w:val="28"/>
          <w:szCs w:val="28"/>
          <w:lang w:val="ru-RU"/>
        </w:rPr>
      </w:pPr>
      <w:r w:rsidRPr="00CC4CCD">
        <w:rPr>
          <w:rStyle w:val="rvts23"/>
          <w:noProof/>
          <w:color w:val="000000" w:themeColor="text1"/>
          <w:sz w:val="28"/>
          <w:szCs w:val="28"/>
          <w:lang w:val="ru-RU"/>
        </w:rPr>
        <w:t>____________________________________________________________________,</w:t>
      </w:r>
    </w:p>
    <w:p w14:paraId="18F290F1" w14:textId="77777777" w:rsidR="008B6213" w:rsidRPr="00CC4CCD" w:rsidRDefault="008B6213" w:rsidP="00A515F7">
      <w:pPr>
        <w:pStyle w:val="a6"/>
        <w:widowControl w:val="0"/>
        <w:spacing w:before="0" w:beforeAutospacing="0" w:after="0" w:afterAutospacing="0"/>
        <w:jc w:val="center"/>
        <w:rPr>
          <w:rStyle w:val="rvts23"/>
          <w:noProof/>
          <w:color w:val="000000" w:themeColor="text1"/>
          <w:sz w:val="28"/>
          <w:szCs w:val="28"/>
          <w:lang w:val="ru-RU"/>
        </w:rPr>
      </w:pPr>
      <w:r w:rsidRPr="00CC4CCD">
        <w:rPr>
          <w:rStyle w:val="rvts23"/>
          <w:noProof/>
          <w:color w:val="000000" w:themeColor="text1"/>
          <w:sz w:val="28"/>
          <w:szCs w:val="28"/>
          <w:lang w:val="ru-RU"/>
        </w:rPr>
        <w:t>(поштовий індекс, місцезнаходження суб’єкта господарювання)</w:t>
      </w:r>
    </w:p>
    <w:p w14:paraId="2CAF1F3B" w14:textId="77777777" w:rsidR="008B6213" w:rsidRPr="000453BE" w:rsidRDefault="008B6213" w:rsidP="00A515F7">
      <w:pPr>
        <w:pStyle w:val="a6"/>
        <w:widowControl w:val="0"/>
        <w:spacing w:before="0" w:beforeAutospacing="0" w:after="0" w:afterAutospacing="0"/>
        <w:jc w:val="center"/>
        <w:rPr>
          <w:rStyle w:val="rvts23"/>
          <w:noProof/>
          <w:color w:val="000000" w:themeColor="text1"/>
          <w:sz w:val="28"/>
          <w:szCs w:val="28"/>
          <w:lang w:val="ru-RU"/>
        </w:rPr>
      </w:pPr>
      <w:r w:rsidRPr="000453BE">
        <w:rPr>
          <w:rStyle w:val="rvts23"/>
          <w:noProof/>
          <w:color w:val="000000" w:themeColor="text1"/>
          <w:sz w:val="28"/>
          <w:szCs w:val="28"/>
          <w:lang w:val="ru-RU"/>
        </w:rPr>
        <w:t>____________________________________________________________________,</w:t>
      </w:r>
    </w:p>
    <w:p w14:paraId="554DE9D2" w14:textId="77777777" w:rsidR="008B6213" w:rsidRPr="000453BE" w:rsidRDefault="008B6213" w:rsidP="00A515F7">
      <w:pPr>
        <w:pStyle w:val="a6"/>
        <w:widowControl w:val="0"/>
        <w:spacing w:before="0" w:beforeAutospacing="0" w:after="0" w:afterAutospacing="0"/>
        <w:jc w:val="center"/>
        <w:rPr>
          <w:rStyle w:val="rvts23"/>
          <w:noProof/>
          <w:color w:val="000000" w:themeColor="text1"/>
          <w:sz w:val="28"/>
          <w:szCs w:val="28"/>
          <w:lang w:val="ru-RU"/>
        </w:rPr>
      </w:pPr>
      <w:r w:rsidRPr="000453BE">
        <w:rPr>
          <w:rStyle w:val="rvts23"/>
          <w:noProof/>
          <w:color w:val="000000" w:themeColor="text1"/>
          <w:sz w:val="28"/>
          <w:szCs w:val="28"/>
          <w:lang w:val="ru-RU"/>
        </w:rPr>
        <w:t>(банківські реквізити суб’єкта господарювання)</w:t>
      </w:r>
    </w:p>
    <w:p w14:paraId="290FF525" w14:textId="77777777" w:rsidR="008B6213" w:rsidRPr="000453BE" w:rsidRDefault="008B6213" w:rsidP="00A515F7">
      <w:pPr>
        <w:pStyle w:val="a6"/>
        <w:widowControl w:val="0"/>
        <w:spacing w:before="0" w:beforeAutospacing="0" w:after="0" w:afterAutospacing="0"/>
        <w:jc w:val="center"/>
        <w:rPr>
          <w:rStyle w:val="rvts23"/>
          <w:noProof/>
          <w:color w:val="000000" w:themeColor="text1"/>
          <w:sz w:val="28"/>
          <w:szCs w:val="28"/>
          <w:lang w:val="ru-RU"/>
        </w:rPr>
      </w:pPr>
      <w:r w:rsidRPr="000453BE">
        <w:rPr>
          <w:rStyle w:val="rvts23"/>
          <w:noProof/>
          <w:color w:val="000000" w:themeColor="text1"/>
          <w:sz w:val="28"/>
          <w:szCs w:val="28"/>
          <w:lang w:val="ru-RU"/>
        </w:rPr>
        <w:t>____________________________________________________________________,</w:t>
      </w:r>
    </w:p>
    <w:p w14:paraId="643C521F" w14:textId="77777777" w:rsidR="008B6213" w:rsidRPr="00CC4CCD" w:rsidRDefault="008B6213" w:rsidP="00A515F7">
      <w:pPr>
        <w:pStyle w:val="a6"/>
        <w:widowControl w:val="0"/>
        <w:spacing w:before="0" w:beforeAutospacing="0" w:after="0" w:afterAutospacing="0"/>
        <w:jc w:val="center"/>
        <w:rPr>
          <w:rStyle w:val="rvts23"/>
          <w:noProof/>
          <w:color w:val="000000" w:themeColor="text1"/>
          <w:sz w:val="28"/>
          <w:szCs w:val="28"/>
          <w:lang w:val="ru-RU"/>
        </w:rPr>
      </w:pPr>
      <w:r w:rsidRPr="000453BE">
        <w:rPr>
          <w:rStyle w:val="rvts23"/>
          <w:noProof/>
          <w:color w:val="000000" w:themeColor="text1"/>
          <w:sz w:val="28"/>
          <w:szCs w:val="28"/>
          <w:lang w:val="ru-RU"/>
        </w:rPr>
        <w:t>(ідентифікаційний код суб’єкта господарювання)</w:t>
      </w:r>
    </w:p>
    <w:p w14:paraId="79276C9D" w14:textId="77777777" w:rsidR="00745C32" w:rsidRPr="00CC4CCD" w:rsidRDefault="00745C32" w:rsidP="00A515F7">
      <w:pPr>
        <w:pStyle w:val="a6"/>
        <w:widowControl w:val="0"/>
        <w:spacing w:before="0" w:beforeAutospacing="0" w:after="0" w:afterAutospacing="0"/>
        <w:jc w:val="center"/>
        <w:rPr>
          <w:rStyle w:val="rvts23"/>
          <w:noProof/>
          <w:color w:val="000000" w:themeColor="text1"/>
          <w:sz w:val="28"/>
          <w:szCs w:val="28"/>
          <w:lang w:val="ru-RU"/>
        </w:rPr>
      </w:pPr>
      <w:r w:rsidRPr="00CC4CCD">
        <w:rPr>
          <w:rStyle w:val="rvts23"/>
          <w:noProof/>
          <w:color w:val="000000" w:themeColor="text1"/>
          <w:sz w:val="28"/>
          <w:szCs w:val="28"/>
          <w:lang w:val="ru-RU"/>
        </w:rPr>
        <w:t>____________________________________________________________________</w:t>
      </w:r>
      <w:r w:rsidRPr="00CC4CCD">
        <w:rPr>
          <w:rStyle w:val="rvts23"/>
          <w:noProof/>
          <w:color w:val="000000" w:themeColor="text1"/>
          <w:sz w:val="28"/>
          <w:szCs w:val="28"/>
          <w:lang w:val="ru-RU"/>
        </w:rPr>
        <w:br/>
        <w:t>(найменування посади, прізвище, ім’я, по батькові голови виконавчого органу, керівника або іншої посадової особи, яка здійснює керівництво суб’єктом господарювання)</w:t>
      </w:r>
    </w:p>
    <w:p w14:paraId="787EBED0" w14:textId="77777777" w:rsidR="00745C32" w:rsidRPr="00CC4CCD" w:rsidRDefault="00745C32" w:rsidP="00A515F7">
      <w:pPr>
        <w:pStyle w:val="a6"/>
        <w:widowControl w:val="0"/>
        <w:spacing w:before="0" w:beforeAutospacing="0" w:after="0" w:afterAutospacing="0"/>
        <w:jc w:val="center"/>
        <w:rPr>
          <w:noProof/>
          <w:color w:val="000000" w:themeColor="text1"/>
          <w:sz w:val="28"/>
          <w:szCs w:val="28"/>
          <w:lang w:val="ru-RU"/>
        </w:rPr>
      </w:pPr>
    </w:p>
    <w:tbl>
      <w:tblPr>
        <w:tblW w:w="0" w:type="auto"/>
        <w:tblLook w:val="04A0" w:firstRow="1" w:lastRow="0" w:firstColumn="1" w:lastColumn="0" w:noHBand="0" w:noVBand="1"/>
      </w:tblPr>
      <w:tblGrid>
        <w:gridCol w:w="2627"/>
        <w:gridCol w:w="3366"/>
        <w:gridCol w:w="3646"/>
      </w:tblGrid>
      <w:tr w:rsidR="00CC4CCD" w:rsidRPr="00CC4CCD" w14:paraId="25B405C5" w14:textId="77777777" w:rsidTr="008B6213">
        <w:tc>
          <w:tcPr>
            <w:tcW w:w="2872" w:type="dxa"/>
            <w:shd w:val="clear" w:color="auto" w:fill="auto"/>
          </w:tcPr>
          <w:p w14:paraId="316B3477" w14:textId="77777777" w:rsidR="00745C32" w:rsidRPr="00CC4CCD" w:rsidRDefault="00745C32" w:rsidP="00A515F7">
            <w:pPr>
              <w:pStyle w:val="a6"/>
              <w:widowControl w:val="0"/>
              <w:spacing w:before="0" w:beforeAutospacing="0" w:after="0" w:afterAutospacing="0"/>
              <w:jc w:val="center"/>
              <w:rPr>
                <w:noProof/>
                <w:color w:val="000000" w:themeColor="text1"/>
                <w:sz w:val="28"/>
                <w:szCs w:val="28"/>
                <w:lang w:val="en-US"/>
              </w:rPr>
            </w:pPr>
            <w:r w:rsidRPr="00CC4CCD">
              <w:rPr>
                <w:rStyle w:val="rvts23"/>
                <w:noProof/>
                <w:color w:val="000000" w:themeColor="text1"/>
                <w:sz w:val="28"/>
                <w:szCs w:val="28"/>
                <w:lang w:val="en-US"/>
              </w:rPr>
              <w:t>______</w:t>
            </w:r>
            <w:r w:rsidR="000453BE">
              <w:rPr>
                <w:rStyle w:val="rvts23"/>
                <w:noProof/>
                <w:color w:val="000000" w:themeColor="text1"/>
                <w:sz w:val="28"/>
                <w:szCs w:val="28"/>
              </w:rPr>
              <w:t>____</w:t>
            </w:r>
            <w:r w:rsidRPr="00CC4CCD">
              <w:rPr>
                <w:rStyle w:val="rvts23"/>
                <w:noProof/>
                <w:color w:val="000000" w:themeColor="text1"/>
                <w:sz w:val="28"/>
                <w:szCs w:val="28"/>
                <w:lang w:val="en-US"/>
              </w:rPr>
              <w:t>,</w:t>
            </w:r>
            <w:r w:rsidRPr="00CC4CCD">
              <w:rPr>
                <w:rStyle w:val="rvts23"/>
                <w:noProof/>
                <w:color w:val="000000" w:themeColor="text1"/>
                <w:sz w:val="28"/>
                <w:szCs w:val="28"/>
                <w:lang w:val="en-US"/>
              </w:rPr>
              <w:br/>
              <w:t>(телефон)</w:t>
            </w:r>
          </w:p>
        </w:tc>
        <w:tc>
          <w:tcPr>
            <w:tcW w:w="3290" w:type="dxa"/>
            <w:shd w:val="clear" w:color="auto" w:fill="auto"/>
          </w:tcPr>
          <w:p w14:paraId="78C8794B" w14:textId="77777777" w:rsidR="00745C32" w:rsidRPr="00CC4CCD" w:rsidRDefault="00745C32" w:rsidP="00A515F7">
            <w:pPr>
              <w:pStyle w:val="a6"/>
              <w:widowControl w:val="0"/>
              <w:spacing w:before="0" w:beforeAutospacing="0" w:after="0" w:afterAutospacing="0"/>
              <w:jc w:val="center"/>
              <w:rPr>
                <w:noProof/>
                <w:color w:val="000000" w:themeColor="text1"/>
                <w:sz w:val="28"/>
                <w:szCs w:val="28"/>
                <w:lang w:val="en-US"/>
              </w:rPr>
            </w:pPr>
            <w:r w:rsidRPr="00CC4CCD">
              <w:rPr>
                <w:rStyle w:val="rvts23"/>
                <w:noProof/>
                <w:color w:val="000000" w:themeColor="text1"/>
                <w:sz w:val="28"/>
                <w:szCs w:val="28"/>
                <w:lang w:val="en-US"/>
              </w:rPr>
              <w:t>______________________,</w:t>
            </w:r>
            <w:r w:rsidRPr="00CC4CCD">
              <w:rPr>
                <w:rStyle w:val="rvts23"/>
                <w:noProof/>
                <w:color w:val="000000" w:themeColor="text1"/>
                <w:sz w:val="28"/>
                <w:szCs w:val="28"/>
                <w:lang w:val="en-US"/>
              </w:rPr>
              <w:br/>
              <w:t>(адреса електронної пошти)</w:t>
            </w:r>
          </w:p>
        </w:tc>
        <w:tc>
          <w:tcPr>
            <w:tcW w:w="3477" w:type="dxa"/>
            <w:shd w:val="clear" w:color="auto" w:fill="auto"/>
          </w:tcPr>
          <w:p w14:paraId="3DE217B3" w14:textId="77777777" w:rsidR="00745C32" w:rsidRPr="00CC4CCD" w:rsidRDefault="00745C32" w:rsidP="00A515F7">
            <w:pPr>
              <w:pStyle w:val="a6"/>
              <w:widowControl w:val="0"/>
              <w:spacing w:before="0" w:beforeAutospacing="0" w:after="0" w:afterAutospacing="0"/>
              <w:jc w:val="center"/>
              <w:rPr>
                <w:noProof/>
                <w:color w:val="000000" w:themeColor="text1"/>
                <w:sz w:val="28"/>
                <w:szCs w:val="28"/>
                <w:lang w:val="ru-RU"/>
              </w:rPr>
            </w:pPr>
            <w:r w:rsidRPr="00CC4CCD">
              <w:rPr>
                <w:rStyle w:val="rvts23"/>
                <w:noProof/>
                <w:color w:val="000000" w:themeColor="text1"/>
                <w:sz w:val="28"/>
                <w:szCs w:val="28"/>
                <w:lang w:val="ru-RU"/>
              </w:rPr>
              <w:t>________________________,</w:t>
            </w:r>
            <w:r w:rsidRPr="00CC4CCD">
              <w:rPr>
                <w:rStyle w:val="rvts23"/>
                <w:noProof/>
                <w:color w:val="000000" w:themeColor="text1"/>
                <w:sz w:val="28"/>
                <w:szCs w:val="28"/>
                <w:lang w:val="ru-RU"/>
              </w:rPr>
              <w:br/>
              <w:t>(адреса веб-сайту/веб-сторінки)</w:t>
            </w:r>
          </w:p>
        </w:tc>
      </w:tr>
    </w:tbl>
    <w:p w14:paraId="064E24F2" w14:textId="77777777"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p>
    <w:p w14:paraId="7EEC0B3D" w14:textId="366AD565"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t>просить видати ліцензію на провадження діяльності з надання фінансових послуг, а саме на</w:t>
      </w:r>
      <w:r w:rsidR="00166527">
        <w:rPr>
          <w:rStyle w:val="rvts23"/>
          <w:noProof/>
          <w:color w:val="000000" w:themeColor="text1"/>
          <w:sz w:val="28"/>
          <w:szCs w:val="28"/>
          <w:vertAlign w:val="superscript"/>
          <w:lang w:val="ru-RU"/>
        </w:rPr>
        <w:t>1</w:t>
      </w:r>
      <w:r w:rsidRPr="00CC4CCD">
        <w:rPr>
          <w:rStyle w:val="rvts23"/>
          <w:noProof/>
          <w:color w:val="000000" w:themeColor="text1"/>
          <w:sz w:val="28"/>
          <w:szCs w:val="28"/>
          <w:lang w:val="ru-RU"/>
        </w:rPr>
        <w:t>:</w:t>
      </w:r>
    </w:p>
    <w:p w14:paraId="40780D42" w14:textId="77777777" w:rsidR="00745C32" w:rsidRPr="00C37DED" w:rsidRDefault="00745C32" w:rsidP="00A515F7">
      <w:pPr>
        <w:pStyle w:val="a6"/>
        <w:widowControl w:val="0"/>
        <w:spacing w:before="0" w:beforeAutospacing="0" w:after="0" w:afterAutospacing="0"/>
        <w:jc w:val="both"/>
        <w:rPr>
          <w:noProof/>
          <w:color w:val="000000" w:themeColor="text1"/>
          <w:sz w:val="28"/>
          <w:szCs w:val="28"/>
          <w:lang w:val="ru-RU"/>
        </w:rPr>
      </w:pPr>
      <w:r w:rsidRPr="00C37DED">
        <w:rPr>
          <w:rStyle w:val="rvts23"/>
          <w:noProof/>
          <w:color w:val="000000" w:themeColor="text1"/>
          <w:sz w:val="28"/>
          <w:szCs w:val="28"/>
          <w:lang w:val="ru-RU"/>
        </w:rPr>
        <w:t>□ залучення фінансових активів із зобов’язанням щодо наступного їх повернення в частині</w:t>
      </w:r>
      <w:r w:rsidR="00F30D43" w:rsidRPr="00C37DED">
        <w:rPr>
          <w:rStyle w:val="rvts23"/>
          <w:noProof/>
          <w:color w:val="000000" w:themeColor="text1"/>
          <w:sz w:val="28"/>
          <w:szCs w:val="28"/>
          <w:lang w:val="ru-RU"/>
        </w:rPr>
        <w:t>;</w:t>
      </w:r>
    </w:p>
    <w:p w14:paraId="58A17E9B" w14:textId="77777777" w:rsidR="00745C32" w:rsidRPr="00CC4CCD" w:rsidRDefault="00745C32" w:rsidP="00AB1AC6">
      <w:pPr>
        <w:widowControl w:val="0"/>
        <w:spacing w:after="0"/>
        <w:jc w:val="both"/>
        <w:rPr>
          <w:rFonts w:ascii="Times New Roman" w:hAnsi="Times New Roman" w:cs="Times New Roman"/>
          <w:noProof/>
          <w:color w:val="000000" w:themeColor="text1"/>
          <w:sz w:val="28"/>
          <w:szCs w:val="28"/>
          <w:lang w:val="ru-RU"/>
        </w:rPr>
      </w:pPr>
      <w:r w:rsidRPr="00C37DED">
        <w:rPr>
          <w:rStyle w:val="rvts23"/>
          <w:rFonts w:ascii="Times New Roman" w:hAnsi="Times New Roman" w:cs="Times New Roman"/>
          <w:noProof/>
          <w:color w:val="000000" w:themeColor="text1"/>
          <w:sz w:val="28"/>
          <w:szCs w:val="28"/>
          <w:lang w:val="ru-RU"/>
        </w:rPr>
        <w:t xml:space="preserve">□ </w:t>
      </w:r>
      <w:r w:rsidRPr="00C37DED">
        <w:rPr>
          <w:rFonts w:ascii="Times New Roman" w:hAnsi="Times New Roman" w:cs="Times New Roman"/>
          <w:noProof/>
          <w:color w:val="000000" w:themeColor="text1"/>
          <w:sz w:val="28"/>
          <w:szCs w:val="28"/>
          <w:lang w:val="ru-RU"/>
        </w:rPr>
        <w:t>залучення</w:t>
      </w:r>
      <w:r w:rsidRPr="00CC4CCD">
        <w:rPr>
          <w:rFonts w:ascii="Times New Roman" w:hAnsi="Times New Roman" w:cs="Times New Roman"/>
          <w:noProof/>
          <w:color w:val="000000" w:themeColor="text1"/>
          <w:sz w:val="28"/>
          <w:szCs w:val="28"/>
          <w:lang w:val="ru-RU"/>
        </w:rPr>
        <w:t xml:space="preserve"> фінансових активів від фізичних осіб із зобов’язанням щодо наступного їх повернення;</w:t>
      </w:r>
    </w:p>
    <w:p w14:paraId="4682F426" w14:textId="77777777" w:rsidR="00745C32" w:rsidRPr="00CC4CCD" w:rsidRDefault="00745C32" w:rsidP="00AB1AC6">
      <w:pPr>
        <w:widowControl w:val="0"/>
        <w:tabs>
          <w:tab w:val="num" w:pos="709"/>
        </w:tabs>
        <w:spacing w:after="0"/>
        <w:jc w:val="both"/>
        <w:rPr>
          <w:rFonts w:ascii="Times New Roman" w:hAnsi="Times New Roman" w:cs="Times New Roman"/>
          <w:noProof/>
          <w:color w:val="000000" w:themeColor="text1"/>
          <w:sz w:val="28"/>
          <w:szCs w:val="28"/>
          <w:lang w:val="ru-RU"/>
        </w:rPr>
      </w:pPr>
      <w:r w:rsidRPr="00CC4CCD">
        <w:rPr>
          <w:rStyle w:val="rvts23"/>
          <w:rFonts w:ascii="Times New Roman" w:hAnsi="Times New Roman" w:cs="Times New Roman"/>
          <w:noProof/>
          <w:color w:val="000000" w:themeColor="text1"/>
          <w:sz w:val="28"/>
          <w:szCs w:val="28"/>
          <w:lang w:val="ru-RU"/>
        </w:rPr>
        <w:t xml:space="preserve">□ </w:t>
      </w:r>
      <w:r w:rsidRPr="00CC4CCD">
        <w:rPr>
          <w:rFonts w:ascii="Times New Roman" w:hAnsi="Times New Roman" w:cs="Times New Roman"/>
          <w:noProof/>
          <w:color w:val="000000" w:themeColor="text1"/>
          <w:sz w:val="28"/>
          <w:szCs w:val="28"/>
          <w:lang w:val="ru-RU"/>
        </w:rPr>
        <w:t>залучення фінансових активів від юридичних осіб із зобов’язанням щодо наступного їх повернення;</w:t>
      </w:r>
    </w:p>
    <w:p w14:paraId="28DD289A" w14:textId="77777777"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t>□ надання послуг фінансового лізингу;</w:t>
      </w:r>
    </w:p>
    <w:p w14:paraId="476B6AC5" w14:textId="77777777"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t xml:space="preserve">□ надання коштів у позику, </w:t>
      </w:r>
      <w:r w:rsidRPr="0016247F">
        <w:rPr>
          <w:rStyle w:val="rvts23"/>
          <w:noProof/>
          <w:color w:val="000000" w:themeColor="text1"/>
          <w:sz w:val="28"/>
          <w:szCs w:val="28"/>
          <w:lang w:val="ru-RU"/>
        </w:rPr>
        <w:t>в тому числі</w:t>
      </w:r>
      <w:r w:rsidRPr="00CC4CCD">
        <w:rPr>
          <w:rStyle w:val="rvts23"/>
          <w:noProof/>
          <w:color w:val="000000" w:themeColor="text1"/>
          <w:sz w:val="28"/>
          <w:szCs w:val="28"/>
          <w:lang w:val="ru-RU"/>
        </w:rPr>
        <w:t xml:space="preserve"> і на умовах фінансового кредиту;</w:t>
      </w:r>
    </w:p>
    <w:p w14:paraId="7EEBE4B3" w14:textId="6CE8B5D5" w:rsidR="00745C32" w:rsidRDefault="0026664C" w:rsidP="00A515F7">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 надання гарантій;</w:t>
      </w:r>
    </w:p>
    <w:p w14:paraId="2F20F19C"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 надання послуг факторингу;</w:t>
      </w:r>
    </w:p>
    <w:p w14:paraId="3694A05E" w14:textId="1DE1C5F1" w:rsidR="00D87A36" w:rsidRDefault="00D87A36" w:rsidP="00A515F7">
      <w:pPr>
        <w:pStyle w:val="a6"/>
        <w:widowControl w:val="0"/>
        <w:spacing w:before="0" w:beforeAutospacing="0" w:after="0" w:afterAutospacing="0"/>
        <w:jc w:val="both"/>
        <w:rPr>
          <w:rStyle w:val="rvts23"/>
          <w:noProof/>
          <w:color w:val="000000" w:themeColor="text1"/>
          <w:sz w:val="28"/>
          <w:szCs w:val="28"/>
          <w:lang w:val="ru-RU"/>
        </w:rPr>
      </w:pPr>
    </w:p>
    <w:p w14:paraId="797360F9" w14:textId="77777777" w:rsidR="00D87A36" w:rsidRDefault="00D87A36" w:rsidP="00A515F7">
      <w:pPr>
        <w:pStyle w:val="a6"/>
        <w:widowControl w:val="0"/>
        <w:spacing w:before="0" w:beforeAutospacing="0" w:after="0" w:afterAutospacing="0"/>
        <w:jc w:val="both"/>
        <w:rPr>
          <w:rStyle w:val="rvts23"/>
          <w:noProof/>
          <w:color w:val="000000" w:themeColor="text1"/>
          <w:sz w:val="28"/>
          <w:szCs w:val="28"/>
          <w:lang w:val="ru-RU"/>
        </w:rPr>
      </w:pPr>
    </w:p>
    <w:p w14:paraId="4AA12D1A" w14:textId="77777777" w:rsidR="00D87A36" w:rsidRPr="00CC4CCD" w:rsidRDefault="00D87A36"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lastRenderedPageBreak/>
        <w:t>□</w:t>
      </w:r>
      <w:r>
        <w:rPr>
          <w:rStyle w:val="rvts23"/>
          <w:noProof/>
          <w:color w:val="000000" w:themeColor="text1"/>
          <w:sz w:val="28"/>
          <w:szCs w:val="28"/>
          <w:lang w:val="ru-RU"/>
        </w:rPr>
        <w:t xml:space="preserve"> надання послуг у сфері страхування в частині проведення:</w:t>
      </w:r>
    </w:p>
    <w:bookmarkEnd w:id="208"/>
    <w:p w14:paraId="4B2482DE" w14:textId="18F6CDA7" w:rsidR="00745C32" w:rsidRPr="00CC4CCD" w:rsidRDefault="00745C32" w:rsidP="00A515F7">
      <w:pPr>
        <w:pStyle w:val="a6"/>
        <w:widowControl w:val="0"/>
        <w:spacing w:before="0" w:beforeAutospacing="0" w:after="0" w:afterAutospacing="0"/>
        <w:jc w:val="center"/>
        <w:rPr>
          <w:noProof/>
          <w:color w:val="000000" w:themeColor="text1"/>
          <w:sz w:val="28"/>
          <w:szCs w:val="28"/>
          <w:lang w:val="ru-RU"/>
        </w:rPr>
      </w:pPr>
      <w:r w:rsidRPr="00CC4CCD">
        <w:rPr>
          <w:rStyle w:val="rvts23"/>
          <w:noProof/>
          <w:color w:val="000000" w:themeColor="text1"/>
          <w:sz w:val="28"/>
          <w:szCs w:val="28"/>
          <w:lang w:val="ru-RU"/>
        </w:rPr>
        <w:t>____________</w:t>
      </w:r>
      <w:r w:rsidR="00F30D43">
        <w:rPr>
          <w:rStyle w:val="rvts23"/>
          <w:noProof/>
          <w:color w:val="000000" w:themeColor="text1"/>
          <w:sz w:val="28"/>
          <w:szCs w:val="28"/>
          <w:lang w:val="ru-RU"/>
        </w:rPr>
        <w:t>________</w:t>
      </w:r>
      <w:r w:rsidR="00561774">
        <w:rPr>
          <w:rStyle w:val="rvts23"/>
          <w:noProof/>
          <w:color w:val="000000" w:themeColor="text1"/>
          <w:sz w:val="28"/>
          <w:szCs w:val="28"/>
          <w:lang w:val="ru-RU"/>
        </w:rPr>
        <w:t>.</w:t>
      </w:r>
      <w:r w:rsidRPr="00CC4CCD">
        <w:rPr>
          <w:rStyle w:val="rvts23"/>
          <w:noProof/>
          <w:color w:val="000000" w:themeColor="text1"/>
          <w:sz w:val="28"/>
          <w:szCs w:val="28"/>
          <w:lang w:val="ru-RU"/>
        </w:rPr>
        <w:br/>
      </w:r>
      <w:r w:rsidR="004619EE">
        <w:rPr>
          <w:rStyle w:val="rvts23"/>
          <w:noProof/>
          <w:color w:val="000000" w:themeColor="text1"/>
          <w:sz w:val="28"/>
          <w:szCs w:val="28"/>
          <w:lang w:val="ru-RU"/>
        </w:rPr>
        <w:t>[</w:t>
      </w:r>
      <w:r w:rsidRPr="00CC4CCD">
        <w:rPr>
          <w:rStyle w:val="rvts23"/>
          <w:noProof/>
          <w:color w:val="000000" w:themeColor="text1"/>
          <w:sz w:val="28"/>
          <w:szCs w:val="28"/>
          <w:lang w:val="ru-RU"/>
        </w:rPr>
        <w:t>вид (види) страхування відповідно до статей 6</w:t>
      </w:r>
      <w:r w:rsidR="004619EE">
        <w:rPr>
          <w:rStyle w:val="rvts23"/>
          <w:noProof/>
          <w:color w:val="000000" w:themeColor="text1"/>
          <w:sz w:val="28"/>
          <w:szCs w:val="28"/>
          <w:lang w:val="ru-RU"/>
        </w:rPr>
        <w:t>,</w:t>
      </w:r>
      <w:r w:rsidRPr="00CC4CCD">
        <w:rPr>
          <w:rStyle w:val="rvts23"/>
          <w:noProof/>
          <w:color w:val="000000" w:themeColor="text1"/>
          <w:sz w:val="28"/>
          <w:szCs w:val="28"/>
          <w:lang w:val="ru-RU"/>
        </w:rPr>
        <w:t xml:space="preserve"> 7 Закону України “Про страхування”</w:t>
      </w:r>
      <w:r w:rsidR="004619EE">
        <w:rPr>
          <w:rStyle w:val="rvts23"/>
          <w:noProof/>
          <w:color w:val="000000" w:themeColor="text1"/>
          <w:sz w:val="28"/>
          <w:szCs w:val="28"/>
          <w:lang w:val="ru-RU"/>
        </w:rPr>
        <w:t>]</w:t>
      </w:r>
    </w:p>
    <w:p w14:paraId="41227ED9" w14:textId="77777777" w:rsidR="003B2CEB" w:rsidRDefault="003B2CEB" w:rsidP="00A515F7">
      <w:pPr>
        <w:pStyle w:val="a6"/>
        <w:widowControl w:val="0"/>
        <w:spacing w:before="0" w:beforeAutospacing="0" w:after="0" w:afterAutospacing="0"/>
        <w:jc w:val="both"/>
        <w:rPr>
          <w:color w:val="000000" w:themeColor="text1"/>
          <w:sz w:val="28"/>
          <w:szCs w:val="28"/>
          <w:shd w:val="clear" w:color="auto" w:fill="FFFFFF"/>
        </w:rPr>
      </w:pPr>
    </w:p>
    <w:p w14:paraId="67DB40EF" w14:textId="78EEFDD2" w:rsidR="002D1329" w:rsidRDefault="003B2CEB" w:rsidP="0099136F">
      <w:pPr>
        <w:pStyle w:val="a6"/>
        <w:widowControl w:val="0"/>
        <w:spacing w:before="0" w:beforeAutospacing="0" w:after="0" w:afterAutospacing="0"/>
        <w:ind w:firstLine="567"/>
        <w:jc w:val="both"/>
        <w:rPr>
          <w:color w:val="000000" w:themeColor="text1"/>
          <w:sz w:val="28"/>
          <w:szCs w:val="28"/>
          <w:shd w:val="clear" w:color="auto" w:fill="FFFFFF"/>
        </w:rPr>
      </w:pPr>
      <w:r>
        <w:rPr>
          <w:color w:val="000000" w:themeColor="text1"/>
          <w:sz w:val="28"/>
          <w:szCs w:val="28"/>
          <w:shd w:val="clear" w:color="auto" w:fill="FFFFFF"/>
        </w:rPr>
        <w:t xml:space="preserve">2. </w:t>
      </w:r>
      <w:r w:rsidR="002D1329" w:rsidRPr="00F30D43">
        <w:rPr>
          <w:color w:val="000000" w:themeColor="text1"/>
          <w:sz w:val="28"/>
          <w:szCs w:val="28"/>
          <w:shd w:val="clear" w:color="auto" w:fill="FFFFFF"/>
        </w:rPr>
        <w:t>Філії, інші відокремлені підрозділи, які провадитимуть діяльність на підставі отриманої ліцензії:</w:t>
      </w:r>
    </w:p>
    <w:p w14:paraId="6157015D" w14:textId="77777777" w:rsidR="00C37DED" w:rsidRPr="00D87A36" w:rsidRDefault="00C37DED" w:rsidP="00A515F7">
      <w:pPr>
        <w:pStyle w:val="a6"/>
        <w:widowControl w:val="0"/>
        <w:spacing w:before="0" w:beforeAutospacing="0" w:after="0" w:afterAutospacing="0"/>
        <w:jc w:val="both"/>
        <w:rPr>
          <w:noProof/>
          <w:color w:val="000000" w:themeColor="text1"/>
          <w:sz w:val="28"/>
          <w:szCs w:val="28"/>
        </w:rPr>
      </w:pPr>
    </w:p>
    <w:tbl>
      <w:tblPr>
        <w:tblStyle w:val="a7"/>
        <w:tblW w:w="0" w:type="auto"/>
        <w:tblLook w:val="04A0" w:firstRow="1" w:lastRow="0" w:firstColumn="1" w:lastColumn="0" w:noHBand="0" w:noVBand="1"/>
      </w:tblPr>
      <w:tblGrid>
        <w:gridCol w:w="988"/>
        <w:gridCol w:w="5065"/>
        <w:gridCol w:w="3576"/>
      </w:tblGrid>
      <w:tr w:rsidR="00CC4CCD" w:rsidRPr="00CC4CCD" w14:paraId="0353324C" w14:textId="77777777" w:rsidTr="002D1329">
        <w:tc>
          <w:tcPr>
            <w:tcW w:w="988" w:type="dxa"/>
          </w:tcPr>
          <w:p w14:paraId="61DC463E" w14:textId="77777777" w:rsidR="002D1329" w:rsidRPr="00F30D43" w:rsidRDefault="002D1329" w:rsidP="00A515F7">
            <w:pPr>
              <w:pStyle w:val="a6"/>
              <w:widowControl w:val="0"/>
              <w:spacing w:before="0" w:beforeAutospacing="0" w:after="0" w:afterAutospacing="0"/>
              <w:jc w:val="center"/>
              <w:rPr>
                <w:rStyle w:val="rvts23"/>
                <w:noProof/>
                <w:color w:val="000000" w:themeColor="text1"/>
                <w:sz w:val="28"/>
                <w:szCs w:val="28"/>
              </w:rPr>
            </w:pPr>
            <w:r w:rsidRPr="00F30D43">
              <w:rPr>
                <w:rStyle w:val="rvts23"/>
                <w:noProof/>
                <w:color w:val="000000" w:themeColor="text1"/>
                <w:sz w:val="28"/>
                <w:szCs w:val="28"/>
              </w:rPr>
              <w:t>№ з/п</w:t>
            </w:r>
          </w:p>
        </w:tc>
        <w:tc>
          <w:tcPr>
            <w:tcW w:w="5065" w:type="dxa"/>
          </w:tcPr>
          <w:p w14:paraId="5A7FA338" w14:textId="77777777" w:rsidR="002D1329" w:rsidRPr="00F30D43" w:rsidRDefault="002D1329" w:rsidP="00A515F7">
            <w:pPr>
              <w:pStyle w:val="a6"/>
              <w:widowControl w:val="0"/>
              <w:spacing w:before="0" w:beforeAutospacing="0" w:after="0" w:afterAutospacing="0"/>
              <w:jc w:val="center"/>
              <w:rPr>
                <w:rStyle w:val="rvts23"/>
                <w:noProof/>
                <w:color w:val="000000" w:themeColor="text1"/>
                <w:sz w:val="28"/>
                <w:szCs w:val="28"/>
              </w:rPr>
            </w:pPr>
            <w:r w:rsidRPr="00F30D43">
              <w:rPr>
                <w:rStyle w:val="rvts23"/>
                <w:noProof/>
                <w:color w:val="000000" w:themeColor="text1"/>
                <w:sz w:val="28"/>
                <w:szCs w:val="28"/>
              </w:rPr>
              <w:t xml:space="preserve">Найменування (номер) філії, </w:t>
            </w:r>
            <w:r w:rsidRPr="00F30D43">
              <w:rPr>
                <w:color w:val="000000" w:themeColor="text1"/>
                <w:sz w:val="28"/>
                <w:szCs w:val="28"/>
                <w:shd w:val="clear" w:color="auto" w:fill="FFFFFF"/>
              </w:rPr>
              <w:t>інш</w:t>
            </w:r>
            <w:r w:rsidR="008A5CCF" w:rsidRPr="00F30D43">
              <w:rPr>
                <w:color w:val="000000" w:themeColor="text1"/>
                <w:sz w:val="28"/>
                <w:szCs w:val="28"/>
                <w:shd w:val="clear" w:color="auto" w:fill="FFFFFF"/>
              </w:rPr>
              <w:t>ого</w:t>
            </w:r>
            <w:r w:rsidRPr="00F30D43">
              <w:rPr>
                <w:color w:val="000000" w:themeColor="text1"/>
                <w:sz w:val="28"/>
                <w:szCs w:val="28"/>
                <w:shd w:val="clear" w:color="auto" w:fill="FFFFFF"/>
              </w:rPr>
              <w:t xml:space="preserve"> відокремлен</w:t>
            </w:r>
            <w:r w:rsidR="008A5CCF" w:rsidRPr="00F30D43">
              <w:rPr>
                <w:color w:val="000000" w:themeColor="text1"/>
                <w:sz w:val="28"/>
                <w:szCs w:val="28"/>
                <w:shd w:val="clear" w:color="auto" w:fill="FFFFFF"/>
              </w:rPr>
              <w:t>ого</w:t>
            </w:r>
            <w:r w:rsidRPr="00F30D43">
              <w:rPr>
                <w:color w:val="000000" w:themeColor="text1"/>
                <w:sz w:val="28"/>
                <w:szCs w:val="28"/>
                <w:shd w:val="clear" w:color="auto" w:fill="FFFFFF"/>
              </w:rPr>
              <w:t xml:space="preserve"> підрозділ</w:t>
            </w:r>
            <w:r w:rsidR="008A5CCF" w:rsidRPr="00F30D43">
              <w:rPr>
                <w:color w:val="000000" w:themeColor="text1"/>
                <w:sz w:val="28"/>
                <w:szCs w:val="28"/>
                <w:shd w:val="clear" w:color="auto" w:fill="FFFFFF"/>
              </w:rPr>
              <w:t>у</w:t>
            </w:r>
          </w:p>
        </w:tc>
        <w:tc>
          <w:tcPr>
            <w:tcW w:w="3576" w:type="dxa"/>
          </w:tcPr>
          <w:p w14:paraId="6DA58E5B" w14:textId="77777777" w:rsidR="002D1329" w:rsidRPr="00CC4CCD" w:rsidRDefault="002D1329" w:rsidP="00A515F7">
            <w:pPr>
              <w:pStyle w:val="a6"/>
              <w:widowControl w:val="0"/>
              <w:spacing w:before="0" w:beforeAutospacing="0" w:after="0" w:afterAutospacing="0"/>
              <w:jc w:val="center"/>
              <w:rPr>
                <w:rStyle w:val="rvts23"/>
                <w:noProof/>
                <w:color w:val="000000" w:themeColor="text1"/>
                <w:sz w:val="28"/>
                <w:szCs w:val="28"/>
              </w:rPr>
            </w:pPr>
            <w:r w:rsidRPr="00F30D43">
              <w:rPr>
                <w:rStyle w:val="rvts23"/>
                <w:noProof/>
                <w:color w:val="000000" w:themeColor="text1"/>
                <w:sz w:val="28"/>
                <w:szCs w:val="28"/>
              </w:rPr>
              <w:t>Місцезнаходження</w:t>
            </w:r>
            <w:r w:rsidR="008A5CCF" w:rsidRPr="00A12083">
              <w:rPr>
                <w:rStyle w:val="rvts23"/>
                <w:noProof/>
                <w:color w:val="000000" w:themeColor="text1"/>
                <w:sz w:val="28"/>
                <w:szCs w:val="28"/>
              </w:rPr>
              <w:t xml:space="preserve"> філії, іншого </w:t>
            </w:r>
            <w:r w:rsidR="008A5CCF" w:rsidRPr="00F30D43">
              <w:rPr>
                <w:color w:val="000000" w:themeColor="text1"/>
                <w:sz w:val="28"/>
                <w:szCs w:val="28"/>
                <w:shd w:val="clear" w:color="auto" w:fill="FFFFFF"/>
              </w:rPr>
              <w:t>відокремленого підрозділу</w:t>
            </w:r>
            <w:r w:rsidR="008A5CCF" w:rsidRPr="00CC4CCD">
              <w:rPr>
                <w:rStyle w:val="rvts23"/>
                <w:noProof/>
                <w:color w:val="000000" w:themeColor="text1"/>
                <w:sz w:val="28"/>
                <w:szCs w:val="28"/>
              </w:rPr>
              <w:t xml:space="preserve"> </w:t>
            </w:r>
          </w:p>
        </w:tc>
      </w:tr>
      <w:tr w:rsidR="00CC4CCD" w:rsidRPr="00CC4CCD" w14:paraId="06CCDEC9" w14:textId="77777777" w:rsidTr="002D1329">
        <w:tc>
          <w:tcPr>
            <w:tcW w:w="988" w:type="dxa"/>
          </w:tcPr>
          <w:p w14:paraId="29BD3D31" w14:textId="7FAFCBB5" w:rsidR="002D1329" w:rsidRPr="00CC4CCD" w:rsidRDefault="003B2CEB" w:rsidP="00D87A36">
            <w:pPr>
              <w:pStyle w:val="a6"/>
              <w:widowControl w:val="0"/>
              <w:spacing w:before="0" w:beforeAutospacing="0" w:after="0" w:afterAutospacing="0"/>
              <w:jc w:val="center"/>
              <w:rPr>
                <w:rStyle w:val="rvts23"/>
                <w:rFonts w:asciiTheme="minorHAnsi" w:eastAsiaTheme="minorHAnsi" w:hAnsiTheme="minorHAnsi" w:cstheme="minorBidi"/>
                <w:noProof/>
                <w:color w:val="000000" w:themeColor="text1"/>
                <w:sz w:val="28"/>
                <w:szCs w:val="28"/>
                <w:lang w:eastAsia="en-US"/>
              </w:rPr>
            </w:pPr>
            <w:r>
              <w:rPr>
                <w:rStyle w:val="rvts23"/>
                <w:noProof/>
                <w:color w:val="000000" w:themeColor="text1"/>
                <w:sz w:val="28"/>
                <w:szCs w:val="28"/>
              </w:rPr>
              <w:t>1</w:t>
            </w:r>
          </w:p>
        </w:tc>
        <w:tc>
          <w:tcPr>
            <w:tcW w:w="5065" w:type="dxa"/>
          </w:tcPr>
          <w:p w14:paraId="5BE14164" w14:textId="1626D66B" w:rsidR="002D1329" w:rsidRPr="00CC4CCD" w:rsidRDefault="003B2CEB" w:rsidP="00D87A36">
            <w:pPr>
              <w:pStyle w:val="a6"/>
              <w:widowControl w:val="0"/>
              <w:spacing w:before="0" w:beforeAutospacing="0" w:after="0" w:afterAutospacing="0"/>
              <w:jc w:val="center"/>
              <w:rPr>
                <w:rStyle w:val="rvts23"/>
                <w:noProof/>
                <w:color w:val="000000" w:themeColor="text1"/>
                <w:sz w:val="28"/>
                <w:szCs w:val="28"/>
              </w:rPr>
            </w:pPr>
            <w:r>
              <w:rPr>
                <w:rStyle w:val="rvts23"/>
                <w:noProof/>
                <w:color w:val="000000" w:themeColor="text1"/>
                <w:sz w:val="28"/>
                <w:szCs w:val="28"/>
              </w:rPr>
              <w:t>2</w:t>
            </w:r>
          </w:p>
        </w:tc>
        <w:tc>
          <w:tcPr>
            <w:tcW w:w="3576" w:type="dxa"/>
          </w:tcPr>
          <w:p w14:paraId="6B9679D5" w14:textId="6AFC7D7E" w:rsidR="002D1329" w:rsidRPr="00CC4CCD" w:rsidRDefault="003B2CEB" w:rsidP="00D87A36">
            <w:pPr>
              <w:pStyle w:val="a6"/>
              <w:widowControl w:val="0"/>
              <w:spacing w:before="0" w:beforeAutospacing="0" w:after="0" w:afterAutospacing="0"/>
              <w:jc w:val="center"/>
              <w:rPr>
                <w:rStyle w:val="rvts23"/>
                <w:noProof/>
                <w:color w:val="000000" w:themeColor="text1"/>
                <w:sz w:val="28"/>
                <w:szCs w:val="28"/>
              </w:rPr>
            </w:pPr>
            <w:r>
              <w:rPr>
                <w:rStyle w:val="rvts23"/>
                <w:noProof/>
                <w:color w:val="000000" w:themeColor="text1"/>
                <w:sz w:val="28"/>
                <w:szCs w:val="28"/>
              </w:rPr>
              <w:t>3</w:t>
            </w:r>
          </w:p>
        </w:tc>
      </w:tr>
      <w:tr w:rsidR="002D1329" w:rsidRPr="00CC4CCD" w14:paraId="55517A6E" w14:textId="77777777" w:rsidTr="002D1329">
        <w:tc>
          <w:tcPr>
            <w:tcW w:w="988" w:type="dxa"/>
          </w:tcPr>
          <w:p w14:paraId="7C8B88FA" w14:textId="77777777" w:rsidR="002D1329" w:rsidRPr="00CC4CCD" w:rsidRDefault="002D1329" w:rsidP="00A515F7">
            <w:pPr>
              <w:pStyle w:val="a6"/>
              <w:widowControl w:val="0"/>
              <w:spacing w:before="0" w:beforeAutospacing="0" w:after="0" w:afterAutospacing="0"/>
              <w:jc w:val="both"/>
              <w:rPr>
                <w:rStyle w:val="rvts23"/>
                <w:noProof/>
                <w:color w:val="000000" w:themeColor="text1"/>
                <w:sz w:val="28"/>
                <w:szCs w:val="28"/>
              </w:rPr>
            </w:pPr>
          </w:p>
        </w:tc>
        <w:tc>
          <w:tcPr>
            <w:tcW w:w="5065" w:type="dxa"/>
          </w:tcPr>
          <w:p w14:paraId="1012D55C" w14:textId="77777777" w:rsidR="002D1329" w:rsidRPr="00CC4CCD" w:rsidRDefault="002D1329" w:rsidP="00A515F7">
            <w:pPr>
              <w:pStyle w:val="a6"/>
              <w:widowControl w:val="0"/>
              <w:spacing w:before="0" w:beforeAutospacing="0" w:after="0" w:afterAutospacing="0"/>
              <w:jc w:val="both"/>
              <w:rPr>
                <w:rStyle w:val="rvts23"/>
                <w:noProof/>
                <w:color w:val="000000" w:themeColor="text1"/>
                <w:sz w:val="28"/>
                <w:szCs w:val="28"/>
              </w:rPr>
            </w:pPr>
          </w:p>
        </w:tc>
        <w:tc>
          <w:tcPr>
            <w:tcW w:w="3576" w:type="dxa"/>
          </w:tcPr>
          <w:p w14:paraId="3D8FEBAF" w14:textId="77777777" w:rsidR="002D1329" w:rsidRPr="00CC4CCD" w:rsidRDefault="002D1329" w:rsidP="00A515F7">
            <w:pPr>
              <w:pStyle w:val="a6"/>
              <w:widowControl w:val="0"/>
              <w:spacing w:before="0" w:beforeAutospacing="0" w:after="0" w:afterAutospacing="0"/>
              <w:jc w:val="both"/>
              <w:rPr>
                <w:rStyle w:val="rvts23"/>
                <w:noProof/>
                <w:color w:val="000000" w:themeColor="text1"/>
                <w:sz w:val="28"/>
                <w:szCs w:val="28"/>
              </w:rPr>
            </w:pPr>
          </w:p>
        </w:tc>
      </w:tr>
    </w:tbl>
    <w:p w14:paraId="31D2B058" w14:textId="77777777" w:rsidR="002D1329" w:rsidRPr="00CC4CCD" w:rsidRDefault="002D1329" w:rsidP="00A515F7">
      <w:pPr>
        <w:pStyle w:val="a6"/>
        <w:widowControl w:val="0"/>
        <w:spacing w:before="0" w:beforeAutospacing="0" w:after="0" w:afterAutospacing="0"/>
        <w:jc w:val="both"/>
        <w:rPr>
          <w:rStyle w:val="rvts23"/>
          <w:noProof/>
          <w:color w:val="000000" w:themeColor="text1"/>
          <w:sz w:val="28"/>
          <w:szCs w:val="28"/>
        </w:rPr>
      </w:pPr>
    </w:p>
    <w:p w14:paraId="7AC3E666" w14:textId="670C57FD" w:rsidR="00745C32" w:rsidRPr="00CC4CCD" w:rsidRDefault="003B2CEB" w:rsidP="003B2CEB">
      <w:pPr>
        <w:pStyle w:val="a6"/>
        <w:widowControl w:val="0"/>
        <w:spacing w:before="0" w:beforeAutospacing="0" w:after="0" w:afterAutospacing="0"/>
        <w:ind w:firstLine="567"/>
        <w:jc w:val="both"/>
        <w:rPr>
          <w:noProof/>
          <w:color w:val="000000" w:themeColor="text1"/>
          <w:sz w:val="28"/>
          <w:szCs w:val="28"/>
          <w:lang w:val="ru-RU"/>
        </w:rPr>
      </w:pPr>
      <w:r>
        <w:rPr>
          <w:rStyle w:val="rvts23"/>
          <w:noProof/>
          <w:color w:val="000000" w:themeColor="text1"/>
          <w:sz w:val="28"/>
          <w:szCs w:val="28"/>
          <w:lang w:val="ru-RU"/>
        </w:rPr>
        <w:t xml:space="preserve">3. </w:t>
      </w:r>
      <w:r w:rsidR="00745C32" w:rsidRPr="00CC4CCD">
        <w:rPr>
          <w:rStyle w:val="rvts23"/>
          <w:noProof/>
          <w:color w:val="000000" w:themeColor="text1"/>
          <w:sz w:val="28"/>
          <w:szCs w:val="28"/>
          <w:lang w:val="ru-RU"/>
        </w:rPr>
        <w:t>До заяви додаються документи, зазначені в описі документів.</w:t>
      </w:r>
    </w:p>
    <w:p w14:paraId="3814C45B" w14:textId="77777777" w:rsidR="0099136F" w:rsidRDefault="0099136F" w:rsidP="00705847">
      <w:pPr>
        <w:pStyle w:val="a6"/>
        <w:widowControl w:val="0"/>
        <w:spacing w:before="0" w:beforeAutospacing="0" w:after="0" w:afterAutospacing="0"/>
        <w:rPr>
          <w:rStyle w:val="rvts23"/>
          <w:noProof/>
          <w:color w:val="000000" w:themeColor="text1"/>
          <w:sz w:val="28"/>
          <w:szCs w:val="28"/>
          <w:lang w:val="ru-RU"/>
        </w:rPr>
      </w:pPr>
    </w:p>
    <w:p w14:paraId="486ACD5E" w14:textId="375596C8" w:rsidR="00745C32" w:rsidRPr="00CC4CCD" w:rsidRDefault="0099136F" w:rsidP="00D87A36">
      <w:pPr>
        <w:pStyle w:val="a6"/>
        <w:widowControl w:val="0"/>
        <w:spacing w:before="0" w:beforeAutospacing="0" w:after="0" w:afterAutospacing="0"/>
        <w:ind w:firstLine="567"/>
        <w:rPr>
          <w:noProof/>
          <w:color w:val="000000" w:themeColor="text1"/>
          <w:sz w:val="28"/>
          <w:szCs w:val="28"/>
          <w:lang w:val="ru-RU"/>
        </w:rPr>
      </w:pPr>
      <w:r>
        <w:rPr>
          <w:rStyle w:val="rvts23"/>
          <w:noProof/>
          <w:color w:val="000000" w:themeColor="text1"/>
          <w:sz w:val="28"/>
          <w:szCs w:val="28"/>
          <w:lang w:val="ru-RU"/>
        </w:rPr>
        <w:t xml:space="preserve">4. </w:t>
      </w:r>
      <w:r w:rsidR="00745C32" w:rsidRPr="00CC4CCD">
        <w:rPr>
          <w:rStyle w:val="rvts23"/>
          <w:noProof/>
          <w:color w:val="000000" w:themeColor="text1"/>
          <w:sz w:val="28"/>
          <w:szCs w:val="28"/>
          <w:lang w:val="ru-RU"/>
        </w:rPr>
        <w:t>Підтверджую, що ______________________________________________________________</w:t>
      </w:r>
      <w:r w:rsidR="00F30D43">
        <w:rPr>
          <w:rStyle w:val="rvts23"/>
          <w:noProof/>
          <w:color w:val="000000" w:themeColor="text1"/>
          <w:sz w:val="28"/>
          <w:szCs w:val="28"/>
          <w:lang w:val="ru-RU"/>
        </w:rPr>
        <w:t>_____</w:t>
      </w:r>
      <w:r w:rsidR="00745C32" w:rsidRPr="00CC4CCD">
        <w:rPr>
          <w:rStyle w:val="rvts23"/>
          <w:noProof/>
          <w:color w:val="000000" w:themeColor="text1"/>
          <w:sz w:val="28"/>
          <w:szCs w:val="28"/>
          <w:lang w:val="ru-RU"/>
        </w:rPr>
        <w:t>_</w:t>
      </w:r>
      <w:r w:rsidR="00F30D43">
        <w:rPr>
          <w:rStyle w:val="rvts23"/>
          <w:noProof/>
          <w:color w:val="000000" w:themeColor="text1"/>
          <w:sz w:val="28"/>
          <w:szCs w:val="28"/>
          <w:lang w:val="ru-RU"/>
        </w:rPr>
        <w:t>,</w:t>
      </w:r>
    </w:p>
    <w:p w14:paraId="445561CB" w14:textId="77777777"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t xml:space="preserve">                          (повне найменування суб’єкта господарювання)</w:t>
      </w:r>
    </w:p>
    <w:p w14:paraId="1A959000" w14:textId="2E7A8B5D" w:rsidR="00745C32" w:rsidRPr="00CC4CCD" w:rsidRDefault="00F30D43" w:rsidP="00A12083">
      <w:pPr>
        <w:pStyle w:val="a6"/>
        <w:widowControl w:val="0"/>
        <w:spacing w:after="0"/>
        <w:jc w:val="both"/>
        <w:rPr>
          <w:noProof/>
          <w:color w:val="000000" w:themeColor="text1"/>
          <w:sz w:val="28"/>
          <w:szCs w:val="28"/>
          <w:lang w:val="ru-RU"/>
        </w:rPr>
      </w:pPr>
      <w:r w:rsidRPr="00CC4CCD">
        <w:rPr>
          <w:rStyle w:val="rvts23"/>
          <w:noProof/>
          <w:color w:val="000000" w:themeColor="text1"/>
          <w:sz w:val="28"/>
          <w:szCs w:val="28"/>
          <w:lang w:val="ru-RU"/>
        </w:rPr>
        <w:t>керівник та головний бухгалтер заявника</w:t>
      </w:r>
      <w:r>
        <w:rPr>
          <w:rStyle w:val="rvts23"/>
          <w:noProof/>
          <w:color w:val="000000" w:themeColor="text1"/>
          <w:sz w:val="28"/>
          <w:szCs w:val="28"/>
          <w:lang w:val="ru-RU"/>
        </w:rPr>
        <w:t>,</w:t>
      </w:r>
      <w:r w:rsidRPr="00CC4CCD">
        <w:rPr>
          <w:rStyle w:val="rvts23"/>
          <w:noProof/>
          <w:color w:val="000000" w:themeColor="text1"/>
          <w:sz w:val="28"/>
          <w:szCs w:val="28"/>
          <w:lang w:val="ru-RU"/>
        </w:rPr>
        <w:t xml:space="preserve"> </w:t>
      </w:r>
      <w:r w:rsidR="00745C32" w:rsidRPr="00CC4CCD">
        <w:rPr>
          <w:rStyle w:val="rvts23"/>
          <w:noProof/>
          <w:color w:val="000000" w:themeColor="text1"/>
          <w:sz w:val="28"/>
          <w:szCs w:val="28"/>
          <w:lang w:val="ru-RU"/>
        </w:rPr>
        <w:t>відповіда</w:t>
      </w:r>
      <w:r>
        <w:rPr>
          <w:rStyle w:val="rvts23"/>
          <w:noProof/>
          <w:color w:val="000000" w:themeColor="text1"/>
          <w:sz w:val="28"/>
          <w:szCs w:val="28"/>
          <w:lang w:val="ru-RU"/>
        </w:rPr>
        <w:t>ють</w:t>
      </w:r>
      <w:r w:rsidR="00745C32" w:rsidRPr="00CC4CCD">
        <w:rPr>
          <w:rStyle w:val="rvts23"/>
          <w:noProof/>
          <w:color w:val="000000" w:themeColor="text1"/>
          <w:sz w:val="28"/>
          <w:szCs w:val="28"/>
          <w:lang w:val="ru-RU"/>
        </w:rPr>
        <w:t xml:space="preserve"> вимогам </w:t>
      </w:r>
      <w:r w:rsidR="00492B63">
        <w:rPr>
          <w:rStyle w:val="rvts23"/>
          <w:noProof/>
          <w:color w:val="000000" w:themeColor="text1"/>
          <w:sz w:val="28"/>
          <w:szCs w:val="28"/>
          <w:lang w:val="ru-RU"/>
        </w:rPr>
        <w:t xml:space="preserve">Положення про </w:t>
      </w:r>
      <w:r w:rsidR="00492B63" w:rsidRPr="00492B63">
        <w:rPr>
          <w:rStyle w:val="rvts23"/>
          <w:noProof/>
          <w:color w:val="000000" w:themeColor="text1"/>
          <w:sz w:val="28"/>
          <w:szCs w:val="28"/>
          <w:lang w:val="ru-RU"/>
        </w:rPr>
        <w:t>визначення умов провадження діяльності з надання фінансових послуг, здійснення яких потребує відповідної ліцензії (ліцензійних умов)</w:t>
      </w:r>
      <w:r w:rsidR="00745C32" w:rsidRPr="00CC4CCD">
        <w:rPr>
          <w:rStyle w:val="rvts23"/>
          <w:noProof/>
          <w:color w:val="000000" w:themeColor="text1"/>
          <w:sz w:val="28"/>
          <w:szCs w:val="28"/>
          <w:lang w:val="ru-RU"/>
        </w:rPr>
        <w:t>.</w:t>
      </w:r>
      <w:r w:rsidR="00745C32" w:rsidRPr="00CC4CCD">
        <w:rPr>
          <w:rStyle w:val="rvts23"/>
          <w:noProof/>
          <w:color w:val="000000" w:themeColor="text1"/>
          <w:sz w:val="28"/>
          <w:szCs w:val="28"/>
          <w:lang w:val="en-US"/>
        </w:rPr>
        <w:t> </w:t>
      </w:r>
    </w:p>
    <w:p w14:paraId="76C20F03" w14:textId="77777777"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t xml:space="preserve">__________________________                               </w:t>
      </w:r>
      <w:r w:rsidR="00F30D43">
        <w:rPr>
          <w:rStyle w:val="rvts23"/>
          <w:noProof/>
          <w:color w:val="000000" w:themeColor="text1"/>
          <w:sz w:val="28"/>
          <w:szCs w:val="28"/>
          <w:lang w:val="ru-RU"/>
        </w:rPr>
        <w:t xml:space="preserve">                        </w:t>
      </w:r>
      <w:r w:rsidRPr="00CC4CCD">
        <w:rPr>
          <w:rStyle w:val="rvts23"/>
          <w:noProof/>
          <w:color w:val="000000" w:themeColor="text1"/>
          <w:sz w:val="28"/>
          <w:szCs w:val="28"/>
          <w:lang w:val="ru-RU"/>
        </w:rPr>
        <w:t xml:space="preserve">    _______________  </w:t>
      </w:r>
    </w:p>
    <w:p w14:paraId="0DC6DD14" w14:textId="4F3C3850" w:rsidR="00F30D43" w:rsidRDefault="00561774" w:rsidP="00A515F7">
      <w:pPr>
        <w:pStyle w:val="a6"/>
        <w:widowControl w:val="0"/>
        <w:spacing w:before="0" w:beforeAutospacing="0" w:after="0" w:afterAutospacing="0"/>
        <w:jc w:val="both"/>
        <w:rPr>
          <w:rStyle w:val="rvts23"/>
          <w:noProof/>
          <w:color w:val="000000" w:themeColor="text1"/>
          <w:sz w:val="28"/>
          <w:szCs w:val="28"/>
          <w:lang w:val="ru-RU"/>
        </w:rPr>
      </w:pPr>
      <w:r>
        <w:rPr>
          <w:rStyle w:val="rvts23"/>
          <w:noProof/>
          <w:color w:val="000000" w:themeColor="text1"/>
          <w:sz w:val="28"/>
          <w:szCs w:val="28"/>
          <w:lang w:val="ru-RU"/>
        </w:rPr>
        <w:t>[</w:t>
      </w:r>
      <w:r w:rsidR="00745C32" w:rsidRPr="00CC4CCD">
        <w:rPr>
          <w:rStyle w:val="rvts23"/>
          <w:noProof/>
          <w:color w:val="000000" w:themeColor="text1"/>
          <w:sz w:val="28"/>
          <w:szCs w:val="28"/>
          <w:lang w:val="ru-RU"/>
        </w:rPr>
        <w:t xml:space="preserve">найменування посади голови                                 </w:t>
      </w:r>
      <w:r w:rsidR="00F30D43">
        <w:rPr>
          <w:rStyle w:val="rvts23"/>
          <w:noProof/>
          <w:color w:val="000000" w:themeColor="text1"/>
          <w:sz w:val="28"/>
          <w:szCs w:val="28"/>
          <w:lang w:val="ru-RU"/>
        </w:rPr>
        <w:t xml:space="preserve">                           </w:t>
      </w:r>
      <w:r w:rsidR="00745C32" w:rsidRPr="00CC4CCD">
        <w:rPr>
          <w:rStyle w:val="rvts23"/>
          <w:noProof/>
          <w:color w:val="000000" w:themeColor="text1"/>
          <w:sz w:val="28"/>
          <w:szCs w:val="28"/>
          <w:lang w:val="ru-RU"/>
        </w:rPr>
        <w:t xml:space="preserve">     (підпис) </w:t>
      </w:r>
    </w:p>
    <w:p w14:paraId="211C0CD4" w14:textId="2E413478" w:rsidR="00745C32" w:rsidRPr="00CC4CCD" w:rsidRDefault="00745C32" w:rsidP="00A515F7">
      <w:pPr>
        <w:pStyle w:val="a6"/>
        <w:widowControl w:val="0"/>
        <w:spacing w:before="0" w:beforeAutospacing="0" w:after="0" w:afterAutospacing="0"/>
        <w:jc w:val="both"/>
        <w:rPr>
          <w:noProof/>
          <w:color w:val="000000" w:themeColor="text1"/>
          <w:sz w:val="28"/>
          <w:szCs w:val="28"/>
          <w:lang w:val="ru-RU"/>
        </w:rPr>
      </w:pPr>
      <w:r w:rsidRPr="00CC4CCD">
        <w:rPr>
          <w:rStyle w:val="rvts23"/>
          <w:noProof/>
          <w:color w:val="000000" w:themeColor="text1"/>
          <w:sz w:val="28"/>
          <w:szCs w:val="28"/>
          <w:lang w:val="ru-RU"/>
        </w:rPr>
        <w:t>(</w:t>
      </w:r>
      <w:r w:rsidR="006D34E8">
        <w:rPr>
          <w:color w:val="000000" w:themeColor="text1"/>
          <w:sz w:val="28"/>
          <w:szCs w:val="28"/>
        </w:rPr>
        <w:t xml:space="preserve">ім’я, </w:t>
      </w:r>
      <w:r w:rsidRPr="00CC4CCD">
        <w:rPr>
          <w:rStyle w:val="rvts23"/>
          <w:noProof/>
          <w:color w:val="000000" w:themeColor="text1"/>
          <w:sz w:val="28"/>
          <w:szCs w:val="28"/>
          <w:lang w:val="ru-RU"/>
        </w:rPr>
        <w:t>прізвище)</w:t>
      </w:r>
    </w:p>
    <w:p w14:paraId="4C24DC35" w14:textId="77777777" w:rsidR="00745C32" w:rsidRPr="00CC4CCD" w:rsidRDefault="00745C32" w:rsidP="00A515F7">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 xml:space="preserve">виконавчого органу, керівника                </w:t>
      </w:r>
    </w:p>
    <w:p w14:paraId="3D20CA20" w14:textId="77777777" w:rsidR="00745C32" w:rsidRPr="00CC4CCD" w:rsidRDefault="00745C32" w:rsidP="00A515F7">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 xml:space="preserve">або іншої посадової особи, </w:t>
      </w:r>
    </w:p>
    <w:p w14:paraId="2DF7048B" w14:textId="77777777" w:rsidR="00745C32" w:rsidRPr="00CC4CCD" w:rsidRDefault="00745C32" w:rsidP="00A515F7">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 xml:space="preserve">яка здійснює керівництво </w:t>
      </w:r>
    </w:p>
    <w:p w14:paraId="787616F1" w14:textId="54493B30" w:rsidR="00745C32" w:rsidRDefault="00745C32" w:rsidP="00A515F7">
      <w:pPr>
        <w:pStyle w:val="a6"/>
        <w:widowControl w:val="0"/>
        <w:spacing w:before="0" w:beforeAutospacing="0" w:after="0" w:afterAutospacing="0"/>
        <w:jc w:val="both"/>
        <w:rPr>
          <w:rStyle w:val="rvts23"/>
          <w:noProof/>
          <w:color w:val="000000" w:themeColor="text1"/>
          <w:sz w:val="28"/>
          <w:szCs w:val="28"/>
          <w:lang w:val="ru-RU"/>
        </w:rPr>
      </w:pPr>
      <w:r w:rsidRPr="00CC4CCD">
        <w:rPr>
          <w:rStyle w:val="rvts23"/>
          <w:noProof/>
          <w:color w:val="000000" w:themeColor="text1"/>
          <w:sz w:val="28"/>
          <w:szCs w:val="28"/>
          <w:lang w:val="ru-RU"/>
        </w:rPr>
        <w:t>суб’єктом господарювання</w:t>
      </w:r>
      <w:r w:rsidR="00561774">
        <w:rPr>
          <w:rStyle w:val="rvts23"/>
          <w:noProof/>
          <w:color w:val="000000" w:themeColor="text1"/>
          <w:sz w:val="28"/>
          <w:szCs w:val="28"/>
          <w:lang w:val="ru-RU"/>
        </w:rPr>
        <w:t>]</w:t>
      </w:r>
      <w:r w:rsidRPr="00CC4CCD">
        <w:rPr>
          <w:rStyle w:val="rvts23"/>
          <w:noProof/>
          <w:color w:val="000000" w:themeColor="text1"/>
          <w:sz w:val="28"/>
          <w:szCs w:val="28"/>
          <w:lang w:val="ru-RU"/>
        </w:rPr>
        <w:t xml:space="preserve">  </w:t>
      </w:r>
    </w:p>
    <w:p w14:paraId="212CA829"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1BBC0FED"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71B124E6"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6F9B9922"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47316018"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5D7209AD"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026CF27B"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7868D527" w14:textId="77777777" w:rsidR="00D87A36" w:rsidRDefault="00D87A36" w:rsidP="00D87A36">
      <w:pPr>
        <w:pStyle w:val="a6"/>
        <w:widowControl w:val="0"/>
        <w:spacing w:before="0" w:beforeAutospacing="0" w:after="0" w:afterAutospacing="0"/>
        <w:jc w:val="both"/>
        <w:rPr>
          <w:rStyle w:val="rvts23"/>
          <w:noProof/>
          <w:color w:val="000000" w:themeColor="text1"/>
          <w:sz w:val="28"/>
          <w:szCs w:val="28"/>
          <w:lang w:val="ru-RU"/>
        </w:rPr>
      </w:pPr>
    </w:p>
    <w:p w14:paraId="226139B2" w14:textId="77777777" w:rsidR="00D87A36" w:rsidRPr="0016247F" w:rsidRDefault="00D87A36" w:rsidP="00D87A36">
      <w:pPr>
        <w:pStyle w:val="a6"/>
        <w:widowControl w:val="0"/>
        <w:spacing w:before="0" w:beforeAutospacing="0" w:after="0" w:afterAutospacing="0"/>
        <w:jc w:val="both"/>
        <w:rPr>
          <w:rStyle w:val="rvts23"/>
          <w:noProof/>
          <w:color w:val="000000" w:themeColor="text1"/>
          <w:sz w:val="28"/>
          <w:szCs w:val="28"/>
          <w:lang w:val="ru-RU"/>
        </w:rPr>
      </w:pPr>
      <w:r w:rsidRPr="0016247F">
        <w:rPr>
          <w:rStyle w:val="rvts23"/>
          <w:noProof/>
          <w:color w:val="000000" w:themeColor="text1"/>
          <w:sz w:val="28"/>
          <w:szCs w:val="28"/>
          <w:vertAlign w:val="superscript"/>
          <w:lang w:val="ru-RU"/>
        </w:rPr>
        <w:t>1</w:t>
      </w:r>
      <w:r w:rsidRPr="0016247F">
        <w:rPr>
          <w:rStyle w:val="rvts23"/>
          <w:noProof/>
          <w:color w:val="000000" w:themeColor="text1"/>
          <w:sz w:val="28"/>
          <w:szCs w:val="28"/>
          <w:lang w:val="ru-RU"/>
        </w:rPr>
        <w:t xml:space="preserve"> У</w:t>
      </w:r>
      <w:r w:rsidRPr="00CC4CCD">
        <w:rPr>
          <w:rStyle w:val="rvts23"/>
          <w:noProof/>
          <w:color w:val="000000" w:themeColor="text1"/>
          <w:sz w:val="28"/>
          <w:szCs w:val="28"/>
          <w:lang w:val="ru-RU"/>
        </w:rPr>
        <w:t xml:space="preserve"> </w:t>
      </w:r>
      <w:r w:rsidRPr="0016247F">
        <w:rPr>
          <w:rStyle w:val="rvts23"/>
          <w:noProof/>
          <w:color w:val="000000" w:themeColor="text1"/>
          <w:sz w:val="28"/>
          <w:szCs w:val="28"/>
          <w:lang w:val="ru-RU"/>
        </w:rPr>
        <w:t>відповідному квадраті ставиться позначка “</w:t>
      </w:r>
      <w:r w:rsidRPr="0016247F">
        <w:rPr>
          <w:rStyle w:val="rvts23"/>
          <w:noProof/>
          <w:color w:val="000000" w:themeColor="text1"/>
          <w:sz w:val="28"/>
          <w:szCs w:val="28"/>
          <w:lang w:val="en-US"/>
        </w:rPr>
        <w:t>V</w:t>
      </w:r>
      <w:r w:rsidRPr="0016247F">
        <w:rPr>
          <w:rStyle w:val="rvts23"/>
          <w:noProof/>
          <w:color w:val="000000" w:themeColor="text1"/>
          <w:sz w:val="28"/>
          <w:szCs w:val="28"/>
          <w:lang w:val="ru-RU"/>
        </w:rPr>
        <w:t>” навпроти виду діяльності з надання фінансових послуг, на провадження якого отримується ліцензія.</w:t>
      </w:r>
    </w:p>
    <w:p w14:paraId="356A5B57" w14:textId="77777777" w:rsidR="00D87A36" w:rsidRPr="0016247F" w:rsidRDefault="00D87A36" w:rsidP="00A515F7">
      <w:pPr>
        <w:pStyle w:val="a6"/>
        <w:widowControl w:val="0"/>
        <w:spacing w:before="0" w:beforeAutospacing="0" w:after="0" w:afterAutospacing="0"/>
        <w:jc w:val="both"/>
        <w:rPr>
          <w:rStyle w:val="rvts23"/>
          <w:noProof/>
          <w:color w:val="000000" w:themeColor="text1"/>
          <w:sz w:val="28"/>
          <w:szCs w:val="28"/>
          <w:lang w:val="ru-RU"/>
        </w:rPr>
      </w:pPr>
    </w:p>
    <w:p w14:paraId="2FB7D3E9" w14:textId="77777777" w:rsidR="00BA3FFE" w:rsidRDefault="00BA3FFE" w:rsidP="00A515F7">
      <w:pPr>
        <w:spacing w:after="0"/>
        <w:rPr>
          <w:rFonts w:ascii="Times New Roman" w:eastAsia="Times New Roman" w:hAnsi="Times New Roman" w:cs="Times New Roman"/>
          <w:b/>
          <w:bCs/>
          <w:color w:val="000000" w:themeColor="text1"/>
          <w:sz w:val="28"/>
          <w:szCs w:val="28"/>
          <w:lang w:val="ru-RU" w:eastAsia="uk-UA"/>
        </w:rPr>
        <w:sectPr w:rsidR="00BA3FFE" w:rsidSect="007C24B8">
          <w:headerReference w:type="default" r:id="rId55"/>
          <w:headerReference w:type="first" r:id="rId56"/>
          <w:pgSz w:w="11906" w:h="16838"/>
          <w:pgMar w:top="850" w:right="850" w:bottom="850" w:left="1417" w:header="708" w:footer="708" w:gutter="0"/>
          <w:cols w:space="708"/>
          <w:titlePg/>
          <w:docGrid w:linePitch="360"/>
        </w:sectPr>
      </w:pPr>
    </w:p>
    <w:tbl>
      <w:tblPr>
        <w:tblW w:w="0" w:type="auto"/>
        <w:tblLook w:val="04A0" w:firstRow="1" w:lastRow="0" w:firstColumn="1" w:lastColumn="0" w:noHBand="0" w:noVBand="1"/>
      </w:tblPr>
      <w:tblGrid>
        <w:gridCol w:w="4800"/>
        <w:gridCol w:w="4839"/>
      </w:tblGrid>
      <w:tr w:rsidR="00CC4CCD" w:rsidRPr="00CC4CCD" w14:paraId="7363E4C0" w14:textId="77777777" w:rsidTr="00BA3FFE">
        <w:trPr>
          <w:trHeight w:val="851"/>
        </w:trPr>
        <w:tc>
          <w:tcPr>
            <w:tcW w:w="4800" w:type="dxa"/>
            <w:shd w:val="clear" w:color="auto" w:fill="auto"/>
          </w:tcPr>
          <w:p w14:paraId="744A212A" w14:textId="77777777" w:rsidR="00096DB0" w:rsidRPr="00CC4CCD" w:rsidRDefault="00096DB0" w:rsidP="00A515F7">
            <w:pPr>
              <w:spacing w:after="0"/>
              <w:rPr>
                <w:rFonts w:ascii="Times New Roman" w:hAnsi="Times New Roman" w:cs="Times New Roman"/>
                <w:color w:val="000000" w:themeColor="text1"/>
                <w:sz w:val="28"/>
                <w:szCs w:val="28"/>
              </w:rPr>
            </w:pPr>
          </w:p>
        </w:tc>
        <w:tc>
          <w:tcPr>
            <w:tcW w:w="4839" w:type="dxa"/>
            <w:shd w:val="clear" w:color="auto" w:fill="auto"/>
          </w:tcPr>
          <w:p w14:paraId="5D5C356B" w14:textId="77777777" w:rsidR="00BA3FFE" w:rsidRPr="00EB0D81" w:rsidRDefault="00096DB0" w:rsidP="00BA3FFE">
            <w:pPr>
              <w:spacing w:after="0"/>
              <w:ind w:left="198"/>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Додаток 2</w:t>
            </w:r>
            <w:r w:rsidRPr="00CC4CCD">
              <w:rPr>
                <w:rFonts w:ascii="Times New Roman" w:hAnsi="Times New Roman" w:cs="Times New Roman"/>
                <w:color w:val="000000" w:themeColor="text1"/>
                <w:sz w:val="28"/>
                <w:szCs w:val="28"/>
              </w:rPr>
              <w:br/>
            </w:r>
            <w:r w:rsidR="00BA3FFE">
              <w:rPr>
                <w:rFonts w:ascii="Times New Roman" w:hAnsi="Times New Roman" w:cs="Times New Roman"/>
                <w:color w:val="000000" w:themeColor="text1"/>
                <w:sz w:val="28"/>
                <w:szCs w:val="28"/>
              </w:rPr>
              <w:t>д</w:t>
            </w:r>
            <w:r w:rsidR="00BA3FFE" w:rsidRPr="00CC4CCD">
              <w:rPr>
                <w:rFonts w:ascii="Times New Roman" w:hAnsi="Times New Roman" w:cs="Times New Roman"/>
                <w:color w:val="000000" w:themeColor="text1"/>
                <w:sz w:val="28"/>
                <w:szCs w:val="28"/>
              </w:rPr>
              <w:t xml:space="preserve">о </w:t>
            </w:r>
            <w:r w:rsidR="00BA3FFE">
              <w:rPr>
                <w:rFonts w:ascii="Times New Roman" w:hAnsi="Times New Roman" w:cs="Times New Roman"/>
                <w:color w:val="000000" w:themeColor="text1"/>
                <w:sz w:val="28"/>
                <w:szCs w:val="28"/>
              </w:rPr>
              <w:t xml:space="preserve">Положення про </w:t>
            </w:r>
            <w:r w:rsidR="00BA3FFE">
              <w:rPr>
                <w:rFonts w:ascii="Times New Roman" w:eastAsia="Times New Roman" w:hAnsi="Times New Roman" w:cs="Times New Roman"/>
                <w:bCs/>
                <w:color w:val="000000" w:themeColor="text1"/>
                <w:sz w:val="28"/>
                <w:szCs w:val="28"/>
                <w:lang w:eastAsia="uk-UA"/>
              </w:rPr>
              <w:t>визначення у</w:t>
            </w:r>
            <w:r w:rsidR="00BA3FFE" w:rsidRPr="00607ECF">
              <w:rPr>
                <w:rFonts w:ascii="Times New Roman" w:eastAsia="Times New Roman" w:hAnsi="Times New Roman" w:cs="Times New Roman"/>
                <w:bCs/>
                <w:color w:val="000000" w:themeColor="text1"/>
                <w:sz w:val="28"/>
                <w:szCs w:val="28"/>
                <w:lang w:eastAsia="uk-UA"/>
              </w:rPr>
              <w:t xml:space="preserve">мов </w:t>
            </w:r>
          </w:p>
          <w:p w14:paraId="357A4308" w14:textId="77777777" w:rsidR="00BA3FFE" w:rsidRPr="00607ECF" w:rsidRDefault="00BA3FFE" w:rsidP="00BA3FFE">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 xml:space="preserve">провадження діяльності з надання фінансових послуг, здійснення яких потребує відповідної ліцензії </w:t>
            </w:r>
          </w:p>
          <w:p w14:paraId="2E6A58BB" w14:textId="77777777" w:rsidR="00BA3FFE" w:rsidRDefault="00BA3FFE" w:rsidP="00BA3FFE">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(ліцензійн</w:t>
            </w:r>
            <w:r>
              <w:rPr>
                <w:rFonts w:ascii="Times New Roman" w:eastAsia="Times New Roman" w:hAnsi="Times New Roman" w:cs="Times New Roman"/>
                <w:bCs/>
                <w:color w:val="000000" w:themeColor="text1"/>
                <w:sz w:val="28"/>
                <w:szCs w:val="28"/>
                <w:lang w:eastAsia="uk-UA"/>
              </w:rPr>
              <w:t>их</w:t>
            </w:r>
            <w:r w:rsidRPr="00607ECF">
              <w:rPr>
                <w:rFonts w:ascii="Times New Roman" w:eastAsia="Times New Roman" w:hAnsi="Times New Roman" w:cs="Times New Roman"/>
                <w:bCs/>
                <w:color w:val="000000" w:themeColor="text1"/>
                <w:sz w:val="28"/>
                <w:szCs w:val="28"/>
                <w:lang w:eastAsia="uk-UA"/>
              </w:rPr>
              <w:t xml:space="preserve"> умов)</w:t>
            </w:r>
          </w:p>
          <w:p w14:paraId="5AE73833" w14:textId="7E789BED" w:rsidR="00096DB0" w:rsidRPr="00CC4CCD" w:rsidRDefault="00BA3FFE" w:rsidP="00BA3FFE">
            <w:pPr>
              <w:spacing w:after="0"/>
              <w:ind w:left="198"/>
              <w:rPr>
                <w:rFonts w:ascii="Times New Roman" w:hAnsi="Times New Roman" w:cs="Times New Roman"/>
                <w:color w:val="000000" w:themeColor="text1"/>
                <w:sz w:val="28"/>
                <w:szCs w:val="28"/>
              </w:rPr>
            </w:pPr>
            <w:r w:rsidRPr="003F31D8">
              <w:rPr>
                <w:rFonts w:ascii="Times New Roman" w:hAnsi="Times New Roman" w:cs="Times New Roman"/>
                <w:color w:val="000000" w:themeColor="text1"/>
                <w:sz w:val="28"/>
                <w:szCs w:val="28"/>
              </w:rPr>
              <w:t>(</w:t>
            </w:r>
            <w:r w:rsidR="003F31D8" w:rsidRPr="003F31D8">
              <w:rPr>
                <w:rFonts w:ascii="Times New Roman" w:hAnsi="Times New Roman" w:cs="Times New Roman"/>
                <w:color w:val="000000" w:themeColor="text1"/>
                <w:sz w:val="28"/>
                <w:szCs w:val="28"/>
              </w:rPr>
              <w:t>під</w:t>
            </w:r>
            <w:r w:rsidRPr="003F31D8">
              <w:rPr>
                <w:rFonts w:ascii="Times New Roman" w:hAnsi="Times New Roman" w:cs="Times New Roman"/>
                <w:color w:val="000000" w:themeColor="text1"/>
                <w:sz w:val="28"/>
                <w:szCs w:val="28"/>
              </w:rPr>
              <w:t>пункт</w:t>
            </w:r>
            <w:r w:rsidR="003F31D8" w:rsidRPr="003F31D8">
              <w:rPr>
                <w:rFonts w:ascii="Times New Roman" w:hAnsi="Times New Roman" w:cs="Times New Roman"/>
                <w:color w:val="000000" w:themeColor="text1"/>
                <w:sz w:val="28"/>
                <w:szCs w:val="28"/>
              </w:rPr>
              <w:t xml:space="preserve"> 3 пункту</w:t>
            </w:r>
            <w:r w:rsidRPr="003F31D8">
              <w:rPr>
                <w:rFonts w:ascii="Times New Roman" w:hAnsi="Times New Roman" w:cs="Times New Roman"/>
                <w:color w:val="000000" w:themeColor="text1"/>
                <w:sz w:val="28"/>
                <w:szCs w:val="28"/>
              </w:rPr>
              <w:t xml:space="preserve"> 1</w:t>
            </w:r>
            <w:r w:rsidR="003F31D8" w:rsidRPr="003F31D8">
              <w:rPr>
                <w:rFonts w:ascii="Times New Roman" w:hAnsi="Times New Roman" w:cs="Times New Roman"/>
                <w:color w:val="000000" w:themeColor="text1"/>
                <w:sz w:val="28"/>
                <w:szCs w:val="28"/>
              </w:rPr>
              <w:t>5</w:t>
            </w:r>
            <w:r w:rsidRPr="003F31D8">
              <w:rPr>
                <w:rFonts w:ascii="Times New Roman" w:hAnsi="Times New Roman" w:cs="Times New Roman"/>
                <w:color w:val="000000" w:themeColor="text1"/>
                <w:sz w:val="28"/>
                <w:szCs w:val="28"/>
              </w:rPr>
              <w:t xml:space="preserve"> </w:t>
            </w:r>
            <w:r w:rsidRPr="003F31D8">
              <w:rPr>
                <w:rFonts w:ascii="Times New Roman" w:hAnsi="Times New Roman" w:cs="Times New Roman"/>
                <w:color w:val="000000" w:themeColor="text1"/>
                <w:sz w:val="28"/>
                <w:szCs w:val="28"/>
                <w:shd w:val="clear" w:color="auto" w:fill="FFFFFF" w:themeFill="background1"/>
              </w:rPr>
              <w:t>розділу</w:t>
            </w:r>
            <w:r w:rsidRPr="003F31D8">
              <w:rPr>
                <w:rFonts w:ascii="Times New Roman" w:hAnsi="Times New Roman" w:cs="Times New Roman"/>
                <w:color w:val="000000" w:themeColor="text1"/>
                <w:sz w:val="28"/>
                <w:szCs w:val="28"/>
              </w:rPr>
              <w:t xml:space="preserve"> </w:t>
            </w:r>
            <w:r w:rsidRPr="003F31D8">
              <w:rPr>
                <w:rFonts w:ascii="Times New Roman" w:hAnsi="Times New Roman" w:cs="Times New Roman"/>
                <w:color w:val="000000" w:themeColor="text1"/>
                <w:sz w:val="28"/>
                <w:szCs w:val="28"/>
                <w:lang w:val="en-US"/>
              </w:rPr>
              <w:t>II</w:t>
            </w:r>
            <w:r w:rsidRPr="003F31D8">
              <w:rPr>
                <w:rFonts w:ascii="Times New Roman" w:hAnsi="Times New Roman" w:cs="Times New Roman"/>
                <w:color w:val="000000" w:themeColor="text1"/>
                <w:sz w:val="28"/>
                <w:szCs w:val="28"/>
              </w:rPr>
              <w:t>)</w:t>
            </w:r>
          </w:p>
        </w:tc>
      </w:tr>
    </w:tbl>
    <w:p w14:paraId="5A4B8CFD" w14:textId="77777777" w:rsidR="00550245" w:rsidRPr="00CC4CCD" w:rsidRDefault="00550245" w:rsidP="00A515F7">
      <w:pPr>
        <w:shd w:val="clear" w:color="auto" w:fill="FFFFFF"/>
        <w:spacing w:after="0" w:line="240" w:lineRule="auto"/>
        <w:jc w:val="center"/>
        <w:rPr>
          <w:rFonts w:ascii="Times New Roman" w:eastAsia="Times New Roman" w:hAnsi="Times New Roman" w:cs="Times New Roman"/>
          <w:b/>
          <w:bCs/>
          <w:color w:val="000000" w:themeColor="text1"/>
          <w:sz w:val="28"/>
          <w:szCs w:val="28"/>
          <w:lang w:val="ru-RU" w:eastAsia="uk-UA"/>
        </w:rPr>
      </w:pPr>
    </w:p>
    <w:p w14:paraId="1F6CADD7" w14:textId="4808C36C" w:rsidR="00550245" w:rsidRPr="00BA3FFE" w:rsidRDefault="00550245" w:rsidP="00A515F7">
      <w:pPr>
        <w:spacing w:after="0"/>
        <w:jc w:val="center"/>
        <w:rPr>
          <w:rFonts w:ascii="Times New Roman" w:hAnsi="Times New Roman" w:cs="Times New Roman"/>
          <w:bCs/>
          <w:color w:val="000000" w:themeColor="text1"/>
          <w:sz w:val="28"/>
          <w:szCs w:val="28"/>
        </w:rPr>
      </w:pPr>
      <w:bookmarkStart w:id="209" w:name="n299"/>
      <w:bookmarkEnd w:id="209"/>
      <w:r w:rsidRPr="00BA3FFE">
        <w:rPr>
          <w:rFonts w:ascii="Times New Roman" w:hAnsi="Times New Roman" w:cs="Times New Roman"/>
          <w:bCs/>
          <w:color w:val="000000" w:themeColor="text1"/>
          <w:sz w:val="28"/>
          <w:szCs w:val="28"/>
        </w:rPr>
        <w:t>А</w:t>
      </w:r>
      <w:r w:rsidR="00A112F6">
        <w:rPr>
          <w:rFonts w:ascii="Times New Roman" w:hAnsi="Times New Roman" w:cs="Times New Roman"/>
          <w:bCs/>
          <w:color w:val="000000" w:themeColor="text1"/>
          <w:sz w:val="28"/>
          <w:szCs w:val="28"/>
        </w:rPr>
        <w:t xml:space="preserve">нкета </w:t>
      </w:r>
      <w:r w:rsidRPr="00BA3FFE">
        <w:rPr>
          <w:rFonts w:ascii="Times New Roman" w:hAnsi="Times New Roman" w:cs="Times New Roman"/>
          <w:bCs/>
          <w:color w:val="000000" w:themeColor="text1"/>
          <w:sz w:val="28"/>
          <w:szCs w:val="28"/>
        </w:rPr>
        <w:br/>
        <w:t>керівника/головного бухгалтера заявника</w:t>
      </w:r>
    </w:p>
    <w:p w14:paraId="2755C21C" w14:textId="77777777" w:rsidR="00550245" w:rsidRPr="00CC4CCD" w:rsidRDefault="00550245" w:rsidP="00A515F7">
      <w:pPr>
        <w:spacing w:after="0"/>
        <w:rPr>
          <w:rFonts w:ascii="Times New Roman" w:hAnsi="Times New Roman" w:cs="Times New Roman"/>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6095"/>
        <w:gridCol w:w="2546"/>
      </w:tblGrid>
      <w:tr w:rsidR="00843D35" w:rsidRPr="00CC4CCD" w14:paraId="0B53D9B4" w14:textId="77777777" w:rsidTr="00BA3FFE">
        <w:tc>
          <w:tcPr>
            <w:tcW w:w="513" w:type="pct"/>
          </w:tcPr>
          <w:p w14:paraId="4A59F4EC" w14:textId="1E30C39B" w:rsidR="00843D35" w:rsidRPr="00CC4CCD" w:rsidRDefault="00843D35"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з/п</w:t>
            </w:r>
          </w:p>
        </w:tc>
        <w:tc>
          <w:tcPr>
            <w:tcW w:w="3165" w:type="pct"/>
          </w:tcPr>
          <w:p w14:paraId="7815DEB8" w14:textId="5A8363C3" w:rsidR="00843D35" w:rsidRPr="003F31D8" w:rsidRDefault="00843D35" w:rsidP="00AB1AC6">
            <w:pPr>
              <w:spacing w:after="0"/>
              <w:jc w:val="center"/>
              <w:rPr>
                <w:rFonts w:ascii="Times New Roman" w:hAnsi="Times New Roman" w:cs="Times New Roman"/>
                <w:color w:val="000000" w:themeColor="text1"/>
                <w:sz w:val="28"/>
                <w:szCs w:val="28"/>
              </w:rPr>
            </w:pPr>
            <w:r w:rsidRPr="003F31D8">
              <w:rPr>
                <w:rFonts w:ascii="Times New Roman" w:hAnsi="Times New Roman" w:cs="Times New Roman"/>
                <w:color w:val="000000" w:themeColor="text1"/>
                <w:sz w:val="28"/>
                <w:szCs w:val="28"/>
              </w:rPr>
              <w:t>Назва</w:t>
            </w:r>
          </w:p>
        </w:tc>
        <w:tc>
          <w:tcPr>
            <w:tcW w:w="1322" w:type="pct"/>
          </w:tcPr>
          <w:p w14:paraId="7A0E22A4" w14:textId="67D8DAEE" w:rsidR="00843D35" w:rsidRPr="003F31D8" w:rsidRDefault="003F31D8" w:rsidP="00AB1AC6">
            <w:pPr>
              <w:spacing w:after="0"/>
              <w:jc w:val="center"/>
              <w:rPr>
                <w:rFonts w:ascii="Times New Roman" w:hAnsi="Times New Roman" w:cs="Times New Roman"/>
                <w:color w:val="000000" w:themeColor="text1"/>
                <w:sz w:val="28"/>
                <w:szCs w:val="28"/>
              </w:rPr>
            </w:pPr>
            <w:r w:rsidRPr="003F31D8">
              <w:rPr>
                <w:rFonts w:ascii="Times New Roman" w:hAnsi="Times New Roman" w:cs="Times New Roman"/>
                <w:color w:val="000000" w:themeColor="text1"/>
                <w:sz w:val="28"/>
                <w:szCs w:val="28"/>
              </w:rPr>
              <w:t>Інформація</w:t>
            </w:r>
          </w:p>
        </w:tc>
      </w:tr>
      <w:tr w:rsidR="00843D35" w:rsidRPr="00CC4CCD" w14:paraId="5A9E7A88" w14:textId="77777777" w:rsidTr="00BA3FFE">
        <w:tc>
          <w:tcPr>
            <w:tcW w:w="513" w:type="pct"/>
          </w:tcPr>
          <w:p w14:paraId="2F2305B9" w14:textId="0CCF9CC2" w:rsidR="00843D35" w:rsidRPr="00CC4CCD" w:rsidRDefault="00843D35" w:rsidP="00BA3FFE">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165" w:type="pct"/>
          </w:tcPr>
          <w:p w14:paraId="6D9F5432" w14:textId="13BD80CB" w:rsidR="00843D35" w:rsidRPr="00CC4CCD" w:rsidRDefault="00843D35" w:rsidP="00BA3FFE">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322" w:type="pct"/>
          </w:tcPr>
          <w:p w14:paraId="146DFD63" w14:textId="680295B4" w:rsidR="00843D35" w:rsidRPr="00CC4CCD" w:rsidRDefault="00843D35" w:rsidP="00BA3FFE">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843D35" w:rsidRPr="00CC4CCD" w14:paraId="326723D2" w14:textId="77777777" w:rsidTr="00BA3FFE">
        <w:tc>
          <w:tcPr>
            <w:tcW w:w="513" w:type="pct"/>
          </w:tcPr>
          <w:p w14:paraId="7E9D6FE1" w14:textId="542B1873" w:rsidR="00843D35" w:rsidRPr="00CC4CCD" w:rsidRDefault="00843D35"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p>
        </w:tc>
        <w:tc>
          <w:tcPr>
            <w:tcW w:w="3165" w:type="pct"/>
          </w:tcPr>
          <w:p w14:paraId="20047E12" w14:textId="5A656340"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Прізвище, ім’я, по батькові</w:t>
            </w:r>
          </w:p>
        </w:tc>
        <w:tc>
          <w:tcPr>
            <w:tcW w:w="1322" w:type="pct"/>
          </w:tcPr>
          <w:p w14:paraId="67654078"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32A885B3" w14:textId="77777777" w:rsidTr="00BA3FFE">
        <w:tc>
          <w:tcPr>
            <w:tcW w:w="513" w:type="pct"/>
          </w:tcPr>
          <w:p w14:paraId="5E0846B6" w14:textId="1455CB5F" w:rsidR="00843D35" w:rsidRPr="00CC4CCD" w:rsidRDefault="00843D35"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3165" w:type="pct"/>
          </w:tcPr>
          <w:p w14:paraId="39D5FC2B" w14:textId="78D9FE93"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Посада</w:t>
            </w:r>
          </w:p>
        </w:tc>
        <w:tc>
          <w:tcPr>
            <w:tcW w:w="1322" w:type="pct"/>
          </w:tcPr>
          <w:p w14:paraId="6137BF08"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3F896DBE" w14:textId="77777777" w:rsidTr="00BA3FFE">
        <w:tc>
          <w:tcPr>
            <w:tcW w:w="513" w:type="pct"/>
          </w:tcPr>
          <w:p w14:paraId="17FEBC81" w14:textId="3A67BBF3" w:rsidR="00843D35" w:rsidRPr="00CC4CCD" w:rsidRDefault="00843D35"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3165" w:type="pct"/>
          </w:tcPr>
          <w:p w14:paraId="061DFE2C" w14:textId="7E8D90F3"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Реєстраційний номер облікової картки платника податків - фізичної особи (за наявності)</w:t>
            </w:r>
          </w:p>
        </w:tc>
        <w:tc>
          <w:tcPr>
            <w:tcW w:w="1322" w:type="pct"/>
          </w:tcPr>
          <w:p w14:paraId="47AC7ECE"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1A0C0F28" w14:textId="77777777" w:rsidTr="00BA3FFE">
        <w:tc>
          <w:tcPr>
            <w:tcW w:w="513" w:type="pct"/>
          </w:tcPr>
          <w:p w14:paraId="66B9B13C" w14:textId="38A23B36" w:rsidR="00843D35" w:rsidRPr="00CC4CCD" w:rsidRDefault="00843D35"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c>
          <w:tcPr>
            <w:tcW w:w="3165" w:type="pct"/>
          </w:tcPr>
          <w:p w14:paraId="1643E1C0" w14:textId="22926F04"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Серія та номер паспорта, ким і коли виданий</w:t>
            </w:r>
          </w:p>
        </w:tc>
        <w:tc>
          <w:tcPr>
            <w:tcW w:w="1322" w:type="pct"/>
          </w:tcPr>
          <w:p w14:paraId="4538406A"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1ABC543C" w14:textId="77777777" w:rsidTr="00BA3FFE">
        <w:tc>
          <w:tcPr>
            <w:tcW w:w="513" w:type="pct"/>
          </w:tcPr>
          <w:p w14:paraId="02C1617D" w14:textId="441C3C82" w:rsidR="00843D35" w:rsidRPr="00CC4CCD" w:rsidRDefault="00BA3FFE"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c>
          <w:tcPr>
            <w:tcW w:w="3165" w:type="pct"/>
          </w:tcPr>
          <w:p w14:paraId="5BAE338B" w14:textId="7CD14141"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Освіта, спеціальність</w:t>
            </w:r>
          </w:p>
        </w:tc>
        <w:tc>
          <w:tcPr>
            <w:tcW w:w="1322" w:type="pct"/>
          </w:tcPr>
          <w:p w14:paraId="44FC364F"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279C63B5" w14:textId="77777777" w:rsidTr="00BA3FFE">
        <w:tc>
          <w:tcPr>
            <w:tcW w:w="513" w:type="pct"/>
          </w:tcPr>
          <w:p w14:paraId="6D1AF83E" w14:textId="0A4A2F88" w:rsidR="00843D35" w:rsidRPr="00CC4CCD" w:rsidRDefault="00BA3FFE"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3165" w:type="pct"/>
          </w:tcPr>
          <w:p w14:paraId="45F84BFA" w14:textId="4FC5AA16"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Загальний стаж роботи</w:t>
            </w:r>
          </w:p>
        </w:tc>
        <w:tc>
          <w:tcPr>
            <w:tcW w:w="1322" w:type="pct"/>
          </w:tcPr>
          <w:p w14:paraId="618788EA"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17E1DF77" w14:textId="77777777" w:rsidTr="00BA3FFE">
        <w:tc>
          <w:tcPr>
            <w:tcW w:w="513" w:type="pct"/>
          </w:tcPr>
          <w:p w14:paraId="57B6E277" w14:textId="5B0E21E3" w:rsidR="00843D35" w:rsidRPr="00CC4CCD" w:rsidRDefault="00BA3FFE"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3165" w:type="pct"/>
          </w:tcPr>
          <w:p w14:paraId="35A9E368" w14:textId="430A3C7C" w:rsidR="00843D35" w:rsidRPr="00DD6E71" w:rsidRDefault="00843D35" w:rsidP="00A515F7">
            <w:pPr>
              <w:spacing w:after="0"/>
              <w:rPr>
                <w:rFonts w:ascii="Times New Roman" w:hAnsi="Times New Roman" w:cs="Times New Roman"/>
                <w:color w:val="000000" w:themeColor="text1"/>
                <w:sz w:val="28"/>
                <w:szCs w:val="28"/>
              </w:rPr>
            </w:pPr>
            <w:r w:rsidRPr="00DD6E71">
              <w:rPr>
                <w:rFonts w:ascii="Times New Roman" w:hAnsi="Times New Roman" w:cs="Times New Roman"/>
                <w:color w:val="000000" w:themeColor="text1"/>
                <w:sz w:val="28"/>
                <w:szCs w:val="28"/>
              </w:rPr>
              <w:t xml:space="preserve">Особа пройшла навчання за програмою підвищення кваліфікації керівника та головного бухгалтера відповідно до професійних вимог до керівників та головних бухгалтерів фінансових установ, затверджених </w:t>
            </w:r>
            <w:r w:rsidR="00A30146">
              <w:rPr>
                <w:rFonts w:ascii="Times New Roman" w:hAnsi="Times New Roman" w:cs="Times New Roman"/>
                <w:color w:val="000000" w:themeColor="text1"/>
                <w:sz w:val="28"/>
                <w:szCs w:val="28"/>
              </w:rPr>
              <w:t xml:space="preserve">нормативно-правовими </w:t>
            </w:r>
            <w:r w:rsidRPr="00DD6E71">
              <w:rPr>
                <w:rFonts w:ascii="Times New Roman" w:hAnsi="Times New Roman" w:cs="Times New Roman"/>
                <w:color w:val="000000" w:themeColor="text1"/>
                <w:sz w:val="28"/>
                <w:szCs w:val="28"/>
              </w:rPr>
              <w:t xml:space="preserve">актами </w:t>
            </w:r>
            <w:r w:rsidR="00A30146">
              <w:rPr>
                <w:rFonts w:ascii="Times New Roman" w:hAnsi="Times New Roman" w:cs="Times New Roman"/>
                <w:color w:val="000000" w:themeColor="text1"/>
                <w:sz w:val="28"/>
                <w:szCs w:val="28"/>
              </w:rPr>
              <w:t xml:space="preserve">України </w:t>
            </w:r>
            <w:r w:rsidRPr="00DD6E71">
              <w:rPr>
                <w:rFonts w:ascii="Times New Roman" w:hAnsi="Times New Roman" w:cs="Times New Roman"/>
                <w:color w:val="000000" w:themeColor="text1"/>
                <w:sz w:val="28"/>
                <w:szCs w:val="28"/>
              </w:rPr>
              <w:t>з питань регулювання ринків фінансових послуг (зазначити номер документа, що підтверджує, а також дату його видачі та строк чинності)</w:t>
            </w:r>
          </w:p>
        </w:tc>
        <w:tc>
          <w:tcPr>
            <w:tcW w:w="1322" w:type="pct"/>
          </w:tcPr>
          <w:p w14:paraId="5185DFA7"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31615231" w14:textId="77777777" w:rsidTr="00BA3FFE">
        <w:tc>
          <w:tcPr>
            <w:tcW w:w="513" w:type="pct"/>
          </w:tcPr>
          <w:p w14:paraId="03CEB2A8" w14:textId="4836E51F" w:rsidR="00843D35" w:rsidRPr="00CC4CCD" w:rsidRDefault="00BA3FFE"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p>
        </w:tc>
        <w:tc>
          <w:tcPr>
            <w:tcW w:w="3165" w:type="pct"/>
          </w:tcPr>
          <w:p w14:paraId="4F468AE2" w14:textId="271312EA"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Особа не була керівником, головним бухгалтером або власником істотної участі у фінансовій установі, коли таку фінансову установу в період перебування особи на посаді або протягом одного року після цього було визнано банкрутом та/або піддано процедурі примусової ліквідації</w:t>
            </w:r>
            <w:r>
              <w:rPr>
                <w:rFonts w:ascii="Times New Roman" w:hAnsi="Times New Roman" w:cs="Times New Roman"/>
                <w:color w:val="000000" w:themeColor="text1"/>
                <w:sz w:val="28"/>
                <w:szCs w:val="28"/>
                <w:vertAlign w:val="superscript"/>
              </w:rPr>
              <w:t>1</w:t>
            </w:r>
          </w:p>
        </w:tc>
        <w:tc>
          <w:tcPr>
            <w:tcW w:w="1322" w:type="pct"/>
          </w:tcPr>
          <w:p w14:paraId="604AD1D9"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5DE55799" w14:textId="77777777" w:rsidTr="00BA3FFE">
        <w:tc>
          <w:tcPr>
            <w:tcW w:w="513" w:type="pct"/>
          </w:tcPr>
          <w:p w14:paraId="7ADC5A26" w14:textId="7D00A010" w:rsidR="00843D35" w:rsidRPr="00CC4CCD" w:rsidRDefault="00BA3FFE" w:rsidP="00A515F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3165" w:type="pct"/>
          </w:tcPr>
          <w:p w14:paraId="7D9AEBE7" w14:textId="371B7EBD"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 xml:space="preserve">Особа не має не погашену або не зняту в установленому законом </w:t>
            </w:r>
            <w:r w:rsidR="00A30146">
              <w:rPr>
                <w:rFonts w:ascii="Times New Roman" w:hAnsi="Times New Roman" w:cs="Times New Roman"/>
                <w:color w:val="000000" w:themeColor="text1"/>
                <w:sz w:val="28"/>
                <w:szCs w:val="28"/>
              </w:rPr>
              <w:t xml:space="preserve">України </w:t>
            </w:r>
            <w:r w:rsidRPr="00CC4CCD">
              <w:rPr>
                <w:rFonts w:ascii="Times New Roman" w:hAnsi="Times New Roman" w:cs="Times New Roman"/>
                <w:color w:val="000000" w:themeColor="text1"/>
                <w:sz w:val="28"/>
                <w:szCs w:val="28"/>
              </w:rPr>
              <w:t>порядку судимість за умисні злочини, злочини у сфері господарської та службової діяльності</w:t>
            </w:r>
            <w:r w:rsidR="00BA3FFE" w:rsidRPr="00BA3FFE">
              <w:rPr>
                <w:rFonts w:ascii="Times New Roman" w:hAnsi="Times New Roman" w:cs="Times New Roman"/>
                <w:color w:val="000000" w:themeColor="text1"/>
                <w:sz w:val="28"/>
                <w:szCs w:val="28"/>
                <w:vertAlign w:val="superscript"/>
              </w:rPr>
              <w:t>1</w:t>
            </w:r>
          </w:p>
        </w:tc>
        <w:tc>
          <w:tcPr>
            <w:tcW w:w="1322" w:type="pct"/>
          </w:tcPr>
          <w:p w14:paraId="3B58EF69" w14:textId="77777777" w:rsidR="00843D35" w:rsidRPr="00CC4CCD" w:rsidRDefault="00843D35" w:rsidP="00A515F7">
            <w:pPr>
              <w:spacing w:after="0"/>
              <w:rPr>
                <w:rFonts w:ascii="Times New Roman" w:hAnsi="Times New Roman" w:cs="Times New Roman"/>
                <w:color w:val="000000" w:themeColor="text1"/>
                <w:sz w:val="28"/>
                <w:szCs w:val="28"/>
              </w:rPr>
            </w:pPr>
          </w:p>
        </w:tc>
      </w:tr>
      <w:tr w:rsidR="00843D35" w:rsidRPr="00CC4CCD" w14:paraId="4038797B" w14:textId="77777777" w:rsidTr="00BA3FFE">
        <w:tc>
          <w:tcPr>
            <w:tcW w:w="513" w:type="pct"/>
          </w:tcPr>
          <w:p w14:paraId="7EE43EA5" w14:textId="33EB7EB0" w:rsidR="00843D35" w:rsidRPr="00CC4CCD" w:rsidRDefault="00BA3FFE" w:rsidP="00A515F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p>
        </w:tc>
        <w:tc>
          <w:tcPr>
            <w:tcW w:w="3165" w:type="pct"/>
          </w:tcPr>
          <w:p w14:paraId="425E7B39" w14:textId="7E929F30" w:rsidR="00843D35" w:rsidRPr="00CC4CCD" w:rsidRDefault="00843D35"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Особа не позбавлена права займати певні посади та займатися певною діяльністю</w:t>
            </w:r>
            <w:r w:rsidR="00BA3FFE" w:rsidRPr="00BA3FFE">
              <w:rPr>
                <w:rFonts w:ascii="Times New Roman" w:hAnsi="Times New Roman" w:cs="Times New Roman"/>
                <w:color w:val="000000" w:themeColor="text1"/>
                <w:sz w:val="28"/>
                <w:szCs w:val="28"/>
                <w:vertAlign w:val="superscript"/>
              </w:rPr>
              <w:t>1</w:t>
            </w:r>
          </w:p>
        </w:tc>
        <w:tc>
          <w:tcPr>
            <w:tcW w:w="1322" w:type="pct"/>
          </w:tcPr>
          <w:p w14:paraId="3DAA101A" w14:textId="77777777" w:rsidR="00843D35" w:rsidRPr="00CC4CCD" w:rsidRDefault="00843D35" w:rsidP="00A515F7">
            <w:pPr>
              <w:spacing w:after="0"/>
              <w:rPr>
                <w:rFonts w:ascii="Times New Roman" w:hAnsi="Times New Roman" w:cs="Times New Roman"/>
                <w:color w:val="000000" w:themeColor="text1"/>
                <w:sz w:val="28"/>
                <w:szCs w:val="28"/>
              </w:rPr>
            </w:pPr>
          </w:p>
        </w:tc>
      </w:tr>
    </w:tbl>
    <w:p w14:paraId="68AE2142" w14:textId="77777777" w:rsidR="00BA3FFE" w:rsidRDefault="00BA3FFE" w:rsidP="00A515F7">
      <w:pPr>
        <w:spacing w:after="0"/>
        <w:ind w:firstLine="426"/>
        <w:rPr>
          <w:rFonts w:ascii="Times New Roman" w:hAnsi="Times New Roman" w:cs="Times New Roman"/>
          <w:color w:val="000000" w:themeColor="text1"/>
          <w:sz w:val="28"/>
          <w:szCs w:val="28"/>
        </w:rPr>
        <w:sectPr w:rsidR="00BA3FFE" w:rsidSect="007C24B8">
          <w:headerReference w:type="first" r:id="rId57"/>
          <w:pgSz w:w="11906" w:h="16838"/>
          <w:pgMar w:top="850" w:right="850" w:bottom="850" w:left="1417" w:header="708" w:footer="708" w:gutter="0"/>
          <w:cols w:space="708"/>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
        <w:gridCol w:w="6095"/>
        <w:gridCol w:w="2546"/>
      </w:tblGrid>
      <w:tr w:rsidR="00956031" w:rsidRPr="00CC4CCD" w14:paraId="3168138E" w14:textId="77777777" w:rsidTr="004C17A7">
        <w:tc>
          <w:tcPr>
            <w:tcW w:w="513" w:type="pct"/>
          </w:tcPr>
          <w:p w14:paraId="400797CF" w14:textId="00C2FC11" w:rsidR="00956031" w:rsidRDefault="00956031"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p>
        </w:tc>
        <w:tc>
          <w:tcPr>
            <w:tcW w:w="3165" w:type="pct"/>
          </w:tcPr>
          <w:p w14:paraId="7E57A7C1" w14:textId="534CC49B" w:rsidR="00956031" w:rsidRPr="0092228C" w:rsidRDefault="00956031"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322" w:type="pct"/>
          </w:tcPr>
          <w:p w14:paraId="03CB82DD" w14:textId="431F637F" w:rsidR="00956031" w:rsidRPr="00CC4CCD" w:rsidRDefault="00956031" w:rsidP="00AB1AC6">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DD6E71" w:rsidRPr="00CC4CCD" w14:paraId="330761F7" w14:textId="77777777" w:rsidTr="004C17A7">
        <w:tc>
          <w:tcPr>
            <w:tcW w:w="513" w:type="pct"/>
          </w:tcPr>
          <w:p w14:paraId="16C03981" w14:textId="44EA79AC" w:rsidR="00DD6E71" w:rsidRPr="00CC4CCD" w:rsidRDefault="00DD6E71" w:rsidP="004C17A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p>
        </w:tc>
        <w:tc>
          <w:tcPr>
            <w:tcW w:w="3165" w:type="pct"/>
          </w:tcPr>
          <w:p w14:paraId="0C1AEF5B" w14:textId="682EF908" w:rsidR="00DD6E71" w:rsidRPr="0092228C" w:rsidRDefault="00DD6E71" w:rsidP="00DD6E71">
            <w:pPr>
              <w:spacing w:after="0"/>
              <w:rPr>
                <w:rFonts w:ascii="Times New Roman" w:hAnsi="Times New Roman" w:cs="Times New Roman"/>
                <w:color w:val="000000" w:themeColor="text1"/>
                <w:sz w:val="28"/>
                <w:szCs w:val="28"/>
              </w:rPr>
            </w:pPr>
            <w:r w:rsidRPr="0092228C">
              <w:rPr>
                <w:rFonts w:ascii="Times New Roman" w:hAnsi="Times New Roman" w:cs="Times New Roman"/>
                <w:color w:val="000000" w:themeColor="text1"/>
                <w:sz w:val="28"/>
                <w:szCs w:val="28"/>
              </w:rPr>
              <w:t>Особа не була керівником, головним бухгалтером або власником істотної участі у фінансовій установі протягом одного року, що передує прийняттю рішення відповідним державним органом про застосування заходу впливу у вигляді</w:t>
            </w:r>
            <w:r>
              <w:rPr>
                <w:rFonts w:ascii="Times New Roman" w:hAnsi="Times New Roman" w:cs="Times New Roman"/>
                <w:color w:val="000000" w:themeColor="text1"/>
                <w:sz w:val="28"/>
                <w:szCs w:val="28"/>
              </w:rPr>
              <w:t xml:space="preserve"> в</w:t>
            </w:r>
            <w:r w:rsidRPr="0092228C">
              <w:rPr>
                <w:rFonts w:ascii="Times New Roman" w:hAnsi="Times New Roman" w:cs="Times New Roman"/>
                <w:color w:val="000000" w:themeColor="text1"/>
                <w:sz w:val="28"/>
                <w:szCs w:val="28"/>
              </w:rPr>
              <w:t>ідкликання/анулювання ліцензії у фінансової установи</w:t>
            </w:r>
          </w:p>
          <w:p w14:paraId="676AD996" w14:textId="3BB8F3CF" w:rsidR="00DD6E71" w:rsidRPr="00CC4CCD" w:rsidRDefault="00DD6E71" w:rsidP="00DD6E71">
            <w:pPr>
              <w:spacing w:after="0"/>
              <w:rPr>
                <w:rFonts w:ascii="Times New Roman" w:hAnsi="Times New Roman" w:cs="Times New Roman"/>
                <w:color w:val="000000" w:themeColor="text1"/>
                <w:sz w:val="28"/>
                <w:szCs w:val="28"/>
              </w:rPr>
            </w:pPr>
            <w:r w:rsidRPr="0092228C">
              <w:rPr>
                <w:rFonts w:ascii="Times New Roman" w:hAnsi="Times New Roman" w:cs="Times New Roman"/>
                <w:color w:val="000000" w:themeColor="text1"/>
                <w:sz w:val="28"/>
                <w:szCs w:val="28"/>
              </w:rPr>
              <w:t>тимчасової адміністрації у фінансовій установі</w:t>
            </w:r>
          </w:p>
        </w:tc>
        <w:tc>
          <w:tcPr>
            <w:tcW w:w="1322" w:type="pct"/>
          </w:tcPr>
          <w:p w14:paraId="092A3386" w14:textId="77777777" w:rsidR="00DD6E71" w:rsidRPr="00CC4CCD" w:rsidRDefault="00DD6E71" w:rsidP="004C17A7">
            <w:pPr>
              <w:spacing w:after="0"/>
              <w:rPr>
                <w:rFonts w:ascii="Times New Roman" w:hAnsi="Times New Roman" w:cs="Times New Roman"/>
                <w:color w:val="000000" w:themeColor="text1"/>
                <w:sz w:val="28"/>
                <w:szCs w:val="28"/>
              </w:rPr>
            </w:pPr>
          </w:p>
        </w:tc>
      </w:tr>
      <w:tr w:rsidR="00DD6E71" w:rsidRPr="00CC4CCD" w14:paraId="72D82FF8" w14:textId="77777777" w:rsidTr="004C17A7">
        <w:tc>
          <w:tcPr>
            <w:tcW w:w="513" w:type="pct"/>
          </w:tcPr>
          <w:p w14:paraId="3D4602BE" w14:textId="695D65F2" w:rsidR="00DD6E71" w:rsidRPr="00CC4CCD" w:rsidRDefault="00DD6E71" w:rsidP="004C17A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3165" w:type="pct"/>
          </w:tcPr>
          <w:p w14:paraId="41E40DD6" w14:textId="51C6468A" w:rsidR="00DD6E71" w:rsidRPr="00CC4CCD" w:rsidRDefault="00DD6E71" w:rsidP="004C17A7">
            <w:pPr>
              <w:spacing w:after="0"/>
              <w:rPr>
                <w:rFonts w:ascii="Times New Roman" w:hAnsi="Times New Roman" w:cs="Times New Roman"/>
                <w:color w:val="000000" w:themeColor="text1"/>
                <w:sz w:val="28"/>
                <w:szCs w:val="28"/>
              </w:rPr>
            </w:pPr>
            <w:r w:rsidRPr="0092228C">
              <w:rPr>
                <w:rFonts w:ascii="Times New Roman" w:hAnsi="Times New Roman" w:cs="Times New Roman"/>
                <w:color w:val="000000" w:themeColor="text1"/>
                <w:sz w:val="28"/>
                <w:szCs w:val="28"/>
              </w:rPr>
              <w:t>Особа не була керівником, головним бухгалтером або власником істотної участі у фінансовій установі протягом одного року, що передує прийняттю рішення відповідним державним органом про застосування заходу впливу у вигляді</w:t>
            </w:r>
            <w:r>
              <w:rPr>
                <w:rFonts w:ascii="Times New Roman" w:hAnsi="Times New Roman" w:cs="Times New Roman"/>
                <w:color w:val="000000" w:themeColor="text1"/>
                <w:sz w:val="28"/>
                <w:szCs w:val="28"/>
              </w:rPr>
              <w:t xml:space="preserve"> </w:t>
            </w:r>
            <w:r w:rsidRPr="0092228C">
              <w:rPr>
                <w:rFonts w:ascii="Times New Roman" w:hAnsi="Times New Roman" w:cs="Times New Roman"/>
                <w:color w:val="000000" w:themeColor="text1"/>
                <w:sz w:val="28"/>
                <w:szCs w:val="28"/>
              </w:rPr>
              <w:t>відсторонення керівництва від управління фінансовою установою</w:t>
            </w:r>
          </w:p>
        </w:tc>
        <w:tc>
          <w:tcPr>
            <w:tcW w:w="1322" w:type="pct"/>
          </w:tcPr>
          <w:p w14:paraId="64F3AA46" w14:textId="77777777" w:rsidR="00DD6E71" w:rsidRPr="00CC4CCD" w:rsidRDefault="00DD6E71" w:rsidP="004C17A7">
            <w:pPr>
              <w:spacing w:after="0"/>
              <w:rPr>
                <w:rFonts w:ascii="Times New Roman" w:hAnsi="Times New Roman" w:cs="Times New Roman"/>
                <w:color w:val="000000" w:themeColor="text1"/>
                <w:sz w:val="28"/>
                <w:szCs w:val="28"/>
              </w:rPr>
            </w:pPr>
          </w:p>
        </w:tc>
      </w:tr>
      <w:tr w:rsidR="00DD6E71" w:rsidRPr="00CC4CCD" w14:paraId="5EB105BA" w14:textId="77777777" w:rsidTr="004C17A7">
        <w:tc>
          <w:tcPr>
            <w:tcW w:w="513" w:type="pct"/>
          </w:tcPr>
          <w:p w14:paraId="6AB5368D" w14:textId="1A4B376B" w:rsidR="00DD6E71" w:rsidRPr="00CC4CCD" w:rsidRDefault="00DD6E71" w:rsidP="004C17A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3165" w:type="pct"/>
          </w:tcPr>
          <w:p w14:paraId="44FAA9FF" w14:textId="36528D95" w:rsidR="00DD6E71" w:rsidRPr="00CC4CCD" w:rsidRDefault="00DD6E71" w:rsidP="00DD6E71">
            <w:pPr>
              <w:spacing w:after="0"/>
              <w:rPr>
                <w:rFonts w:ascii="Times New Roman" w:hAnsi="Times New Roman" w:cs="Times New Roman"/>
                <w:color w:val="000000" w:themeColor="text1"/>
                <w:sz w:val="28"/>
                <w:szCs w:val="28"/>
              </w:rPr>
            </w:pPr>
            <w:r w:rsidRPr="0092228C">
              <w:rPr>
                <w:rFonts w:ascii="Times New Roman" w:hAnsi="Times New Roman" w:cs="Times New Roman"/>
                <w:color w:val="000000" w:themeColor="text1"/>
                <w:sz w:val="28"/>
                <w:szCs w:val="28"/>
              </w:rPr>
              <w:t>Особа не була керівником, головним бухгалтером або власником істотної участі у фінансовій установі протягом одного року, що передує прийняттю рішення відповідним державним органом про застосування заходу впливу у вигляді</w:t>
            </w:r>
            <w:r>
              <w:rPr>
                <w:rFonts w:ascii="Times New Roman" w:hAnsi="Times New Roman" w:cs="Times New Roman"/>
                <w:color w:val="000000" w:themeColor="text1"/>
                <w:sz w:val="28"/>
                <w:szCs w:val="28"/>
              </w:rPr>
              <w:t xml:space="preserve"> </w:t>
            </w:r>
            <w:r w:rsidRPr="0092228C">
              <w:rPr>
                <w:rFonts w:ascii="Times New Roman" w:hAnsi="Times New Roman" w:cs="Times New Roman"/>
                <w:color w:val="000000" w:themeColor="text1"/>
                <w:sz w:val="28"/>
                <w:szCs w:val="28"/>
              </w:rPr>
              <w:t>тимчасової адміністрації у фінансовій установі</w:t>
            </w:r>
          </w:p>
        </w:tc>
        <w:tc>
          <w:tcPr>
            <w:tcW w:w="1322" w:type="pct"/>
          </w:tcPr>
          <w:p w14:paraId="5F586F41" w14:textId="77777777" w:rsidR="00DD6E71" w:rsidRPr="00CC4CCD" w:rsidRDefault="00DD6E71" w:rsidP="004C17A7">
            <w:pPr>
              <w:spacing w:after="0"/>
              <w:rPr>
                <w:rFonts w:ascii="Times New Roman" w:hAnsi="Times New Roman" w:cs="Times New Roman"/>
                <w:color w:val="000000" w:themeColor="text1"/>
                <w:sz w:val="28"/>
                <w:szCs w:val="28"/>
              </w:rPr>
            </w:pPr>
          </w:p>
        </w:tc>
      </w:tr>
      <w:tr w:rsidR="00DD6E71" w:rsidRPr="00CC4CCD" w14:paraId="668D4633" w14:textId="77777777" w:rsidTr="004C17A7">
        <w:tc>
          <w:tcPr>
            <w:tcW w:w="513" w:type="pct"/>
          </w:tcPr>
          <w:p w14:paraId="66FF08F2" w14:textId="43C4A099" w:rsidR="00DD6E71" w:rsidRDefault="009D2A38" w:rsidP="004C17A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3165" w:type="pct"/>
          </w:tcPr>
          <w:p w14:paraId="61071915" w14:textId="7903DE18" w:rsidR="00DD6E71" w:rsidRPr="00CC4CCD" w:rsidRDefault="00DD6E71" w:rsidP="004C17A7">
            <w:pPr>
              <w:spacing w:after="0"/>
              <w:rPr>
                <w:rFonts w:ascii="Times New Roman" w:hAnsi="Times New Roman" w:cs="Times New Roman"/>
                <w:color w:val="000000" w:themeColor="text1"/>
                <w:sz w:val="28"/>
                <w:szCs w:val="28"/>
              </w:rPr>
            </w:pPr>
            <w:r w:rsidRPr="0092228C">
              <w:rPr>
                <w:rFonts w:ascii="Times New Roman" w:hAnsi="Times New Roman" w:cs="Times New Roman"/>
                <w:color w:val="000000" w:themeColor="text1"/>
                <w:sz w:val="28"/>
                <w:szCs w:val="28"/>
              </w:rPr>
              <w:t xml:space="preserve">Особа не включена до переліку осіб, пов’язаних із терористичною діяльністю або стосовно яких застосовано міжнародні санкції в установленому законодавством </w:t>
            </w:r>
            <w:r w:rsidR="00D37E84">
              <w:rPr>
                <w:rFonts w:ascii="Times New Roman" w:hAnsi="Times New Roman" w:cs="Times New Roman"/>
                <w:color w:val="000000" w:themeColor="text1"/>
                <w:sz w:val="28"/>
                <w:szCs w:val="28"/>
              </w:rPr>
              <w:t xml:space="preserve">України </w:t>
            </w:r>
            <w:r w:rsidRPr="0092228C">
              <w:rPr>
                <w:rFonts w:ascii="Times New Roman" w:hAnsi="Times New Roman" w:cs="Times New Roman"/>
                <w:color w:val="000000" w:themeColor="text1"/>
                <w:sz w:val="28"/>
                <w:szCs w:val="28"/>
              </w:rPr>
              <w:t>порядку</w:t>
            </w:r>
            <w:r w:rsidRPr="00DD6E71">
              <w:rPr>
                <w:rFonts w:ascii="Times New Roman" w:hAnsi="Times New Roman" w:cs="Times New Roman"/>
                <w:color w:val="000000" w:themeColor="text1"/>
                <w:sz w:val="28"/>
                <w:szCs w:val="28"/>
                <w:vertAlign w:val="superscript"/>
              </w:rPr>
              <w:t>1</w:t>
            </w:r>
          </w:p>
        </w:tc>
        <w:tc>
          <w:tcPr>
            <w:tcW w:w="1322" w:type="pct"/>
          </w:tcPr>
          <w:p w14:paraId="685A2D6B" w14:textId="77777777" w:rsidR="00DD6E71" w:rsidRPr="00CC4CCD" w:rsidRDefault="00DD6E71" w:rsidP="004C17A7">
            <w:pPr>
              <w:spacing w:after="0"/>
              <w:rPr>
                <w:rFonts w:ascii="Times New Roman" w:hAnsi="Times New Roman" w:cs="Times New Roman"/>
                <w:color w:val="000000" w:themeColor="text1"/>
                <w:sz w:val="28"/>
                <w:szCs w:val="28"/>
              </w:rPr>
            </w:pPr>
          </w:p>
        </w:tc>
      </w:tr>
      <w:tr w:rsidR="00DD6E71" w:rsidRPr="00CC4CCD" w14:paraId="1CE67404" w14:textId="77777777" w:rsidTr="004C17A7">
        <w:tc>
          <w:tcPr>
            <w:tcW w:w="513" w:type="pct"/>
          </w:tcPr>
          <w:p w14:paraId="4766948F" w14:textId="3564508B" w:rsidR="00DD6E71" w:rsidRDefault="009D2A38" w:rsidP="004C17A7">
            <w:pPr>
              <w:spacing w:after="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3165" w:type="pct"/>
          </w:tcPr>
          <w:p w14:paraId="455DFD07" w14:textId="0C3A6921" w:rsidR="00DD6E71" w:rsidRPr="0092228C" w:rsidRDefault="00DD6E71" w:rsidP="004C17A7">
            <w:pPr>
              <w:spacing w:after="0"/>
              <w:rPr>
                <w:rFonts w:ascii="Times New Roman" w:hAnsi="Times New Roman" w:cs="Times New Roman"/>
                <w:color w:val="000000" w:themeColor="text1"/>
                <w:sz w:val="28"/>
                <w:szCs w:val="28"/>
              </w:rPr>
            </w:pPr>
            <w:r w:rsidRPr="0092228C">
              <w:rPr>
                <w:rFonts w:ascii="Times New Roman" w:hAnsi="Times New Roman" w:cs="Times New Roman"/>
                <w:color w:val="000000" w:themeColor="text1"/>
                <w:sz w:val="28"/>
                <w:szCs w:val="28"/>
              </w:rPr>
              <w:t>Не застосовувалися міжнародні санкції до фізичної особи</w:t>
            </w:r>
            <w:r w:rsidRPr="00DD6E71">
              <w:rPr>
                <w:rFonts w:ascii="Times New Roman" w:hAnsi="Times New Roman" w:cs="Times New Roman"/>
                <w:color w:val="000000" w:themeColor="text1"/>
                <w:sz w:val="28"/>
                <w:szCs w:val="28"/>
                <w:vertAlign w:val="superscript"/>
              </w:rPr>
              <w:t>1</w:t>
            </w:r>
          </w:p>
        </w:tc>
        <w:tc>
          <w:tcPr>
            <w:tcW w:w="1322" w:type="pct"/>
          </w:tcPr>
          <w:p w14:paraId="41C0CF88" w14:textId="77777777" w:rsidR="00DD6E71" w:rsidRPr="00CC4CCD" w:rsidRDefault="00DD6E71" w:rsidP="004C17A7">
            <w:pPr>
              <w:spacing w:after="0"/>
              <w:rPr>
                <w:rFonts w:ascii="Times New Roman" w:hAnsi="Times New Roman" w:cs="Times New Roman"/>
                <w:color w:val="000000" w:themeColor="text1"/>
                <w:sz w:val="28"/>
                <w:szCs w:val="28"/>
              </w:rPr>
            </w:pPr>
          </w:p>
        </w:tc>
      </w:tr>
    </w:tbl>
    <w:p w14:paraId="385FA34E" w14:textId="335FB1B2" w:rsidR="00BA3FFE" w:rsidRDefault="00BA3FFE" w:rsidP="00A515F7">
      <w:pPr>
        <w:spacing w:after="0"/>
        <w:ind w:firstLine="426"/>
        <w:rPr>
          <w:rFonts w:ascii="Times New Roman" w:hAnsi="Times New Roman" w:cs="Times New Roman"/>
          <w:color w:val="000000" w:themeColor="text1"/>
          <w:sz w:val="28"/>
          <w:szCs w:val="28"/>
        </w:rPr>
      </w:pPr>
    </w:p>
    <w:p w14:paraId="7930CCD5" w14:textId="77777777" w:rsidR="009D2A38" w:rsidRPr="00CC4CCD" w:rsidRDefault="009D2A38" w:rsidP="00A515F7">
      <w:pPr>
        <w:spacing w:after="0"/>
        <w:ind w:firstLine="426"/>
        <w:rPr>
          <w:rFonts w:ascii="Times New Roman" w:hAnsi="Times New Roman" w:cs="Times New Roman"/>
          <w:color w:val="000000" w:themeColor="text1"/>
          <w:sz w:val="28"/>
          <w:szCs w:val="28"/>
        </w:rPr>
      </w:pPr>
    </w:p>
    <w:p w14:paraId="4E1FF57C" w14:textId="7B99A04A" w:rsidR="00550245" w:rsidRPr="00CC4CCD" w:rsidRDefault="00550245" w:rsidP="00A515F7">
      <w:pPr>
        <w:spacing w:after="0"/>
        <w:ind w:firstLine="426"/>
        <w:jc w:val="both"/>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Відповідно до Закону України “Про захист персональних даних”</w:t>
      </w:r>
      <w:r w:rsidRPr="00CC4CCD">
        <w:rPr>
          <w:rFonts w:ascii="Times New Roman" w:hAnsi="Times New Roman" w:cs="Times New Roman"/>
          <w:color w:val="000000" w:themeColor="text1"/>
          <w:sz w:val="28"/>
          <w:szCs w:val="28"/>
        </w:rPr>
        <w:br/>
        <w:t>я,</w:t>
      </w:r>
      <w:r w:rsidRPr="00CC4CCD">
        <w:rPr>
          <w:rFonts w:ascii="Times New Roman" w:hAnsi="Times New Roman" w:cs="Times New Roman"/>
          <w:color w:val="000000" w:themeColor="text1"/>
          <w:sz w:val="28"/>
          <w:szCs w:val="28"/>
          <w:lang w:val="ru-RU"/>
        </w:rPr>
        <w:t xml:space="preserve"> </w:t>
      </w:r>
      <w:r w:rsidRPr="00CC4CCD">
        <w:rPr>
          <w:rFonts w:ascii="Times New Roman" w:hAnsi="Times New Roman" w:cs="Times New Roman"/>
          <w:color w:val="000000" w:themeColor="text1"/>
          <w:sz w:val="28"/>
          <w:szCs w:val="28"/>
        </w:rPr>
        <w:t>_______________________________</w:t>
      </w:r>
      <w:r w:rsidRPr="00CC4CCD">
        <w:rPr>
          <w:rFonts w:ascii="Times New Roman" w:hAnsi="Times New Roman" w:cs="Times New Roman"/>
          <w:color w:val="000000" w:themeColor="text1"/>
          <w:sz w:val="28"/>
          <w:szCs w:val="28"/>
          <w:lang w:val="ru-RU"/>
        </w:rPr>
        <w:t>_________________</w:t>
      </w:r>
      <w:r w:rsidRPr="00CC4CCD">
        <w:rPr>
          <w:rFonts w:ascii="Times New Roman" w:hAnsi="Times New Roman" w:cs="Times New Roman"/>
          <w:color w:val="000000" w:themeColor="text1"/>
          <w:sz w:val="28"/>
          <w:szCs w:val="28"/>
        </w:rPr>
        <w:t>____________________,</w:t>
      </w:r>
    </w:p>
    <w:p w14:paraId="3B1971C2" w14:textId="5A2E1D05" w:rsidR="00550245" w:rsidRPr="00CC4CCD" w:rsidRDefault="009D2A38" w:rsidP="009D2A38">
      <w:pPr>
        <w:spacing w:after="0"/>
        <w:ind w:firstLine="42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50245" w:rsidRPr="00CC4CCD">
        <w:rPr>
          <w:rFonts w:ascii="Times New Roman" w:hAnsi="Times New Roman" w:cs="Times New Roman"/>
          <w:color w:val="000000" w:themeColor="text1"/>
          <w:sz w:val="28"/>
          <w:szCs w:val="28"/>
        </w:rPr>
        <w:t>(прізвище, ім’я, по батькові керівника/головного бухгалтера)</w:t>
      </w:r>
    </w:p>
    <w:p w14:paraId="5A2E05E7" w14:textId="77777777" w:rsidR="00550245" w:rsidRPr="00CC4CCD" w:rsidRDefault="00550245" w:rsidP="00A515F7">
      <w:pPr>
        <w:spacing w:after="0"/>
        <w:rPr>
          <w:rFonts w:ascii="Times New Roman" w:hAnsi="Times New Roman" w:cs="Times New Roman"/>
          <w:color w:val="000000" w:themeColor="text1"/>
          <w:sz w:val="28"/>
          <w:szCs w:val="28"/>
        </w:rPr>
      </w:pPr>
    </w:p>
    <w:p w14:paraId="722224EA" w14:textId="1E93C51C" w:rsidR="009D2A38" w:rsidRDefault="00550245" w:rsidP="00A515F7">
      <w:pPr>
        <w:spacing w:after="0"/>
        <w:jc w:val="both"/>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 xml:space="preserve">надаю згоду </w:t>
      </w:r>
      <w:r w:rsidR="00D0438B" w:rsidRPr="00CC4CCD">
        <w:rPr>
          <w:rFonts w:ascii="Times New Roman" w:hAnsi="Times New Roman" w:cs="Times New Roman"/>
          <w:color w:val="000000" w:themeColor="text1"/>
          <w:sz w:val="28"/>
          <w:szCs w:val="28"/>
        </w:rPr>
        <w:t>Національному банку</w:t>
      </w:r>
      <w:r w:rsidRPr="00CC4CCD">
        <w:rPr>
          <w:rFonts w:ascii="Times New Roman" w:hAnsi="Times New Roman" w:cs="Times New Roman"/>
          <w:color w:val="000000" w:themeColor="text1"/>
          <w:sz w:val="28"/>
          <w:szCs w:val="28"/>
        </w:rPr>
        <w:t xml:space="preserve"> на обробку та перевірку персональних даних, що стосуються моєї відповідності вимогам, </w:t>
      </w:r>
      <w:r w:rsidR="00492B63">
        <w:rPr>
          <w:rFonts w:ascii="Times New Roman" w:hAnsi="Times New Roman" w:cs="Times New Roman"/>
          <w:color w:val="000000" w:themeColor="text1"/>
          <w:sz w:val="28"/>
          <w:szCs w:val="28"/>
        </w:rPr>
        <w:t>передбаченим</w:t>
      </w:r>
      <w:r w:rsidRPr="00CC4CCD">
        <w:rPr>
          <w:rFonts w:ascii="Times New Roman" w:hAnsi="Times New Roman" w:cs="Times New Roman"/>
          <w:color w:val="000000" w:themeColor="text1"/>
          <w:sz w:val="28"/>
          <w:szCs w:val="28"/>
        </w:rPr>
        <w:t xml:space="preserve"> </w:t>
      </w:r>
      <w:r w:rsidR="00492B63" w:rsidRPr="00492B63">
        <w:rPr>
          <w:rFonts w:ascii="Times New Roman" w:hAnsi="Times New Roman" w:cs="Times New Roman"/>
          <w:color w:val="000000" w:themeColor="text1"/>
          <w:sz w:val="28"/>
          <w:szCs w:val="28"/>
        </w:rPr>
        <w:t>Положення</w:t>
      </w:r>
      <w:r w:rsidR="00492B63">
        <w:rPr>
          <w:rFonts w:ascii="Times New Roman" w:hAnsi="Times New Roman" w:cs="Times New Roman"/>
          <w:color w:val="000000" w:themeColor="text1"/>
          <w:sz w:val="28"/>
          <w:szCs w:val="28"/>
        </w:rPr>
        <w:t>м</w:t>
      </w:r>
      <w:r w:rsidR="00492B63" w:rsidRPr="00492B63">
        <w:rPr>
          <w:rFonts w:ascii="Times New Roman" w:hAnsi="Times New Roman" w:cs="Times New Roman"/>
          <w:color w:val="000000" w:themeColor="text1"/>
          <w:sz w:val="28"/>
          <w:szCs w:val="28"/>
        </w:rPr>
        <w:t xml:space="preserve"> про </w:t>
      </w:r>
    </w:p>
    <w:p w14:paraId="48E1180E" w14:textId="77777777" w:rsidR="009D2A38" w:rsidRDefault="009D2A38" w:rsidP="00A515F7">
      <w:pPr>
        <w:spacing w:after="0"/>
        <w:jc w:val="both"/>
        <w:rPr>
          <w:rFonts w:ascii="Times New Roman" w:hAnsi="Times New Roman" w:cs="Times New Roman"/>
          <w:color w:val="000000" w:themeColor="text1"/>
          <w:sz w:val="28"/>
          <w:szCs w:val="28"/>
        </w:rPr>
      </w:pPr>
    </w:p>
    <w:p w14:paraId="1DDA0E26" w14:textId="22EF140E" w:rsidR="009D2A38" w:rsidRDefault="009D2A38" w:rsidP="00A515F7">
      <w:pPr>
        <w:spacing w:after="0"/>
        <w:jc w:val="both"/>
        <w:rPr>
          <w:rFonts w:ascii="Times New Roman" w:hAnsi="Times New Roman" w:cs="Times New Roman"/>
          <w:color w:val="000000" w:themeColor="text1"/>
          <w:sz w:val="28"/>
          <w:szCs w:val="28"/>
        </w:rPr>
        <w:sectPr w:rsidR="009D2A38" w:rsidSect="007C24B8">
          <w:headerReference w:type="default" r:id="rId58"/>
          <w:headerReference w:type="first" r:id="rId59"/>
          <w:pgSz w:w="11906" w:h="16838"/>
          <w:pgMar w:top="850" w:right="850" w:bottom="850" w:left="1417" w:header="708" w:footer="708" w:gutter="0"/>
          <w:cols w:space="708"/>
          <w:titlePg/>
          <w:docGrid w:linePitch="360"/>
        </w:sectPr>
      </w:pPr>
    </w:p>
    <w:p w14:paraId="32A5545F" w14:textId="3FC5AF12" w:rsidR="00550245" w:rsidRPr="00CC4CCD" w:rsidRDefault="00492B63" w:rsidP="00A515F7">
      <w:pPr>
        <w:spacing w:after="0"/>
        <w:jc w:val="both"/>
        <w:rPr>
          <w:rFonts w:ascii="Times New Roman" w:hAnsi="Times New Roman" w:cs="Times New Roman"/>
          <w:color w:val="000000" w:themeColor="text1"/>
          <w:sz w:val="28"/>
          <w:szCs w:val="28"/>
        </w:rPr>
      </w:pPr>
      <w:r w:rsidRPr="00492B63">
        <w:rPr>
          <w:rFonts w:ascii="Times New Roman" w:hAnsi="Times New Roman" w:cs="Times New Roman"/>
          <w:color w:val="000000" w:themeColor="text1"/>
          <w:sz w:val="28"/>
          <w:szCs w:val="28"/>
        </w:rPr>
        <w:lastRenderedPageBreak/>
        <w:t>визначення умов провадження діяльності з надання фінансових послуг, здійснення яких потребує відповідної ліцензії (ліцензійних умов)</w:t>
      </w:r>
      <w:r w:rsidR="00550245" w:rsidRPr="00CC4CCD">
        <w:rPr>
          <w:rFonts w:ascii="Times New Roman" w:hAnsi="Times New Roman" w:cs="Times New Roman"/>
          <w:color w:val="000000" w:themeColor="text1"/>
          <w:sz w:val="28"/>
          <w:szCs w:val="28"/>
        </w:rPr>
        <w:t>.</w:t>
      </w:r>
    </w:p>
    <w:p w14:paraId="0BA2981B" w14:textId="77777777" w:rsidR="00550245" w:rsidRPr="00CC4CCD" w:rsidRDefault="00550245" w:rsidP="00A515F7">
      <w:pPr>
        <w:spacing w:after="0"/>
        <w:rPr>
          <w:rFonts w:ascii="Times New Roman" w:hAnsi="Times New Roman" w:cs="Times New Roman"/>
          <w:color w:val="000000" w:themeColor="text1"/>
          <w:sz w:val="28"/>
          <w:szCs w:val="28"/>
        </w:rPr>
      </w:pPr>
    </w:p>
    <w:p w14:paraId="77B2043E" w14:textId="77777777" w:rsidR="00550245" w:rsidRPr="00CC4CCD" w:rsidRDefault="00550245" w:rsidP="00A515F7">
      <w:pPr>
        <w:spacing w:after="0"/>
        <w:rPr>
          <w:rFonts w:ascii="Times New Roman" w:hAnsi="Times New Roman" w:cs="Times New Roman"/>
          <w:color w:val="000000" w:themeColor="text1"/>
          <w:sz w:val="28"/>
          <w:szCs w:val="28"/>
        </w:rPr>
      </w:pPr>
    </w:p>
    <w:tbl>
      <w:tblPr>
        <w:tblW w:w="5000" w:type="pct"/>
        <w:tblLook w:val="00A0" w:firstRow="1" w:lastRow="0" w:firstColumn="1" w:lastColumn="0" w:noHBand="0" w:noVBand="0"/>
      </w:tblPr>
      <w:tblGrid>
        <w:gridCol w:w="4836"/>
        <w:gridCol w:w="1989"/>
        <w:gridCol w:w="2814"/>
      </w:tblGrid>
      <w:tr w:rsidR="00CC4CCD" w:rsidRPr="00CC4CCD" w14:paraId="41B58506" w14:textId="77777777" w:rsidTr="0046025E">
        <w:trPr>
          <w:trHeight w:val="816"/>
        </w:trPr>
        <w:tc>
          <w:tcPr>
            <w:tcW w:w="2105" w:type="pct"/>
            <w:shd w:val="clear" w:color="auto" w:fill="auto"/>
          </w:tcPr>
          <w:p w14:paraId="0359C6D2" w14:textId="77777777" w:rsidR="00550245" w:rsidRPr="00CC4CCD" w:rsidRDefault="00550245"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_________________________________</w:t>
            </w:r>
            <w:r w:rsidRPr="00CC4CCD">
              <w:rPr>
                <w:rFonts w:ascii="Times New Roman" w:hAnsi="Times New Roman" w:cs="Times New Roman"/>
                <w:color w:val="000000" w:themeColor="text1"/>
                <w:sz w:val="28"/>
                <w:szCs w:val="28"/>
              </w:rPr>
              <w:br/>
              <w:t>(</w:t>
            </w:r>
            <w:r w:rsidRPr="00CC4CCD">
              <w:rPr>
                <w:rStyle w:val="st42"/>
                <w:rFonts w:ascii="Times New Roman" w:hAnsi="Times New Roman" w:cs="Times New Roman"/>
                <w:color w:val="000000" w:themeColor="text1"/>
                <w:sz w:val="28"/>
                <w:szCs w:val="28"/>
              </w:rPr>
              <w:t>найменування посади голови виконавчого органу, керівника або іншої посадової особи, яка здійснює керівництво суб’єктом господарювання</w:t>
            </w:r>
            <w:r w:rsidRPr="00CC4CCD">
              <w:rPr>
                <w:rFonts w:ascii="Times New Roman" w:hAnsi="Times New Roman" w:cs="Times New Roman"/>
                <w:color w:val="000000" w:themeColor="text1"/>
                <w:sz w:val="28"/>
                <w:szCs w:val="28"/>
              </w:rPr>
              <w:t>)</w:t>
            </w:r>
          </w:p>
        </w:tc>
        <w:tc>
          <w:tcPr>
            <w:tcW w:w="1204" w:type="pct"/>
            <w:shd w:val="clear" w:color="auto" w:fill="auto"/>
          </w:tcPr>
          <w:p w14:paraId="262D295A" w14:textId="77777777" w:rsidR="00550245" w:rsidRPr="00CC4CCD" w:rsidRDefault="00550245"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w:t>
            </w:r>
            <w:r w:rsidRPr="00CC4CCD">
              <w:rPr>
                <w:rFonts w:ascii="Times New Roman" w:hAnsi="Times New Roman" w:cs="Times New Roman"/>
                <w:color w:val="000000" w:themeColor="text1"/>
                <w:sz w:val="28"/>
                <w:szCs w:val="28"/>
              </w:rPr>
              <w:br/>
              <w:t>(підпис)</w:t>
            </w:r>
          </w:p>
        </w:tc>
        <w:tc>
          <w:tcPr>
            <w:tcW w:w="1627" w:type="pct"/>
            <w:shd w:val="clear" w:color="auto" w:fill="auto"/>
          </w:tcPr>
          <w:p w14:paraId="2D982AFA" w14:textId="602EF90B" w:rsidR="00550245" w:rsidRPr="00CC4CCD" w:rsidRDefault="00550245"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__________________</w:t>
            </w:r>
            <w:r w:rsidRPr="00CC4CCD">
              <w:rPr>
                <w:rFonts w:ascii="Times New Roman" w:hAnsi="Times New Roman" w:cs="Times New Roman"/>
                <w:color w:val="000000" w:themeColor="text1"/>
                <w:sz w:val="28"/>
                <w:szCs w:val="28"/>
              </w:rPr>
              <w:br/>
              <w:t>(</w:t>
            </w:r>
            <w:r w:rsidR="008574A4">
              <w:rPr>
                <w:rFonts w:ascii="Times New Roman" w:hAnsi="Times New Roman" w:cs="Times New Roman"/>
                <w:color w:val="000000" w:themeColor="text1"/>
                <w:sz w:val="28"/>
                <w:szCs w:val="28"/>
              </w:rPr>
              <w:t xml:space="preserve">ім’я, </w:t>
            </w:r>
            <w:r w:rsidRPr="00CC4CCD">
              <w:rPr>
                <w:rFonts w:ascii="Times New Roman" w:hAnsi="Times New Roman" w:cs="Times New Roman"/>
                <w:color w:val="000000" w:themeColor="text1"/>
                <w:sz w:val="28"/>
                <w:szCs w:val="28"/>
              </w:rPr>
              <w:t>прізвище)</w:t>
            </w:r>
          </w:p>
        </w:tc>
      </w:tr>
      <w:tr w:rsidR="00CC4CCD" w:rsidRPr="00CC4CCD" w14:paraId="1EDCCC63" w14:textId="77777777" w:rsidTr="0046025E">
        <w:trPr>
          <w:trHeight w:val="457"/>
        </w:trPr>
        <w:tc>
          <w:tcPr>
            <w:tcW w:w="2105" w:type="pct"/>
            <w:shd w:val="clear" w:color="auto" w:fill="auto"/>
          </w:tcPr>
          <w:p w14:paraId="6BBD069A" w14:textId="77777777" w:rsidR="00550245" w:rsidRPr="00CC4CCD" w:rsidRDefault="00550245"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 ____________ 20__ року</w:t>
            </w:r>
          </w:p>
        </w:tc>
        <w:tc>
          <w:tcPr>
            <w:tcW w:w="1204" w:type="pct"/>
            <w:shd w:val="clear" w:color="auto" w:fill="auto"/>
          </w:tcPr>
          <w:p w14:paraId="4DB33077" w14:textId="77777777" w:rsidR="00550245" w:rsidRPr="00CC4CCD" w:rsidRDefault="00550245" w:rsidP="00A515F7">
            <w:pPr>
              <w:spacing w:after="0"/>
              <w:jc w:val="center"/>
              <w:rPr>
                <w:rFonts w:ascii="Times New Roman" w:hAnsi="Times New Roman" w:cs="Times New Roman"/>
                <w:color w:val="000000" w:themeColor="text1"/>
                <w:sz w:val="28"/>
                <w:szCs w:val="28"/>
              </w:rPr>
            </w:pPr>
          </w:p>
        </w:tc>
        <w:tc>
          <w:tcPr>
            <w:tcW w:w="1627" w:type="pct"/>
            <w:shd w:val="clear" w:color="auto" w:fill="auto"/>
          </w:tcPr>
          <w:p w14:paraId="6E571C12" w14:textId="77777777" w:rsidR="00550245" w:rsidRPr="00CC4CCD" w:rsidRDefault="00550245" w:rsidP="00A515F7">
            <w:pPr>
              <w:spacing w:after="0"/>
              <w:jc w:val="center"/>
              <w:rPr>
                <w:rFonts w:ascii="Times New Roman" w:hAnsi="Times New Roman" w:cs="Times New Roman"/>
                <w:color w:val="000000" w:themeColor="text1"/>
                <w:sz w:val="28"/>
                <w:szCs w:val="28"/>
              </w:rPr>
            </w:pPr>
          </w:p>
        </w:tc>
      </w:tr>
    </w:tbl>
    <w:p w14:paraId="1799B088" w14:textId="77777777" w:rsidR="00550245" w:rsidRPr="00CC4CCD" w:rsidRDefault="00550245" w:rsidP="00A515F7">
      <w:pPr>
        <w:spacing w:after="0"/>
        <w:rPr>
          <w:rFonts w:ascii="Times New Roman" w:hAnsi="Times New Roman" w:cs="Times New Roman"/>
          <w:color w:val="000000" w:themeColor="text1"/>
          <w:sz w:val="28"/>
          <w:szCs w:val="28"/>
        </w:rPr>
      </w:pPr>
    </w:p>
    <w:p w14:paraId="7E161E94" w14:textId="77777777" w:rsidR="00550245" w:rsidRPr="00CC4CCD" w:rsidRDefault="00550245" w:rsidP="00A515F7">
      <w:pPr>
        <w:spacing w:after="0"/>
        <w:rPr>
          <w:rFonts w:ascii="Times New Roman" w:hAnsi="Times New Roman" w:cs="Times New Roman"/>
          <w:color w:val="000000" w:themeColor="text1"/>
          <w:sz w:val="28"/>
          <w:szCs w:val="28"/>
        </w:rPr>
      </w:pPr>
    </w:p>
    <w:p w14:paraId="454F8CF6" w14:textId="48EC569B" w:rsidR="009D2A38" w:rsidRPr="00D37E84" w:rsidRDefault="00BA3FFE" w:rsidP="00A515F7">
      <w:pPr>
        <w:spacing w:after="0"/>
        <w:jc w:val="both"/>
        <w:rPr>
          <w:rFonts w:ascii="Times New Roman" w:hAnsi="Times New Roman" w:cs="Times New Roman"/>
          <w:color w:val="000000" w:themeColor="text1"/>
          <w:sz w:val="24"/>
          <w:szCs w:val="24"/>
        </w:rPr>
        <w:sectPr w:rsidR="009D2A38" w:rsidRPr="00D37E84" w:rsidSect="007C24B8">
          <w:headerReference w:type="first" r:id="rId60"/>
          <w:pgSz w:w="11906" w:h="16838"/>
          <w:pgMar w:top="850" w:right="850" w:bottom="850" w:left="1417" w:header="708" w:footer="708" w:gutter="0"/>
          <w:cols w:space="708"/>
          <w:titlePg/>
          <w:docGrid w:linePitch="360"/>
        </w:sectPr>
      </w:pPr>
      <w:r w:rsidRPr="00D37E84">
        <w:rPr>
          <w:rFonts w:ascii="Times New Roman" w:hAnsi="Times New Roman" w:cs="Times New Roman"/>
          <w:color w:val="000000" w:themeColor="text1"/>
          <w:sz w:val="24"/>
          <w:szCs w:val="24"/>
          <w:vertAlign w:val="superscript"/>
        </w:rPr>
        <w:t>1</w:t>
      </w:r>
      <w:r w:rsidR="00550245" w:rsidRPr="00D37E84">
        <w:rPr>
          <w:rFonts w:ascii="Times New Roman" w:hAnsi="Times New Roman" w:cs="Times New Roman"/>
          <w:color w:val="000000" w:themeColor="text1"/>
          <w:sz w:val="24"/>
          <w:szCs w:val="24"/>
        </w:rPr>
        <w:t xml:space="preserve"> Зазначити: “так” або “ні” (якщо “ні” зазначати: рік, конкретну відомість про подію, місце роботи та посаду, яку обіймав на той час).</w:t>
      </w:r>
    </w:p>
    <w:tbl>
      <w:tblPr>
        <w:tblW w:w="0" w:type="auto"/>
        <w:tblLook w:val="04A0" w:firstRow="1" w:lastRow="0" w:firstColumn="1" w:lastColumn="0" w:noHBand="0" w:noVBand="1"/>
      </w:tblPr>
      <w:tblGrid>
        <w:gridCol w:w="4795"/>
        <w:gridCol w:w="4844"/>
      </w:tblGrid>
      <w:tr w:rsidR="00CC4CCD" w:rsidRPr="00CC4CCD" w14:paraId="70C96ED0" w14:textId="77777777" w:rsidTr="003F31D8">
        <w:trPr>
          <w:trHeight w:val="851"/>
        </w:trPr>
        <w:tc>
          <w:tcPr>
            <w:tcW w:w="4795" w:type="dxa"/>
            <w:shd w:val="clear" w:color="auto" w:fill="auto"/>
          </w:tcPr>
          <w:p w14:paraId="794C32A9" w14:textId="77777777" w:rsidR="00D0438B" w:rsidRPr="00CC4CCD" w:rsidRDefault="00D0438B" w:rsidP="00A515F7">
            <w:pPr>
              <w:spacing w:after="0"/>
              <w:rPr>
                <w:rFonts w:ascii="Times New Roman" w:hAnsi="Times New Roman" w:cs="Times New Roman"/>
                <w:color w:val="000000" w:themeColor="text1"/>
                <w:sz w:val="28"/>
                <w:szCs w:val="28"/>
              </w:rPr>
            </w:pPr>
          </w:p>
        </w:tc>
        <w:tc>
          <w:tcPr>
            <w:tcW w:w="4844" w:type="dxa"/>
            <w:shd w:val="clear" w:color="auto" w:fill="auto"/>
          </w:tcPr>
          <w:p w14:paraId="1F3FCAD7" w14:textId="7058DCFD" w:rsidR="003F31D8" w:rsidRPr="00EB0D81" w:rsidRDefault="003F31D8" w:rsidP="003F31D8">
            <w:pPr>
              <w:spacing w:after="0"/>
              <w:ind w:left="198"/>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 xml:space="preserve">Додаток </w:t>
            </w:r>
            <w:r>
              <w:rPr>
                <w:rFonts w:ascii="Times New Roman" w:hAnsi="Times New Roman" w:cs="Times New Roman"/>
                <w:color w:val="000000" w:themeColor="text1"/>
                <w:sz w:val="28"/>
                <w:szCs w:val="28"/>
              </w:rPr>
              <w:t>3</w:t>
            </w:r>
            <w:r w:rsidRPr="00CC4CCD">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д</w:t>
            </w:r>
            <w:r w:rsidRPr="00CC4CCD">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 xml:space="preserve">Положення про </w:t>
            </w:r>
            <w:r>
              <w:rPr>
                <w:rFonts w:ascii="Times New Roman" w:eastAsia="Times New Roman" w:hAnsi="Times New Roman" w:cs="Times New Roman"/>
                <w:bCs/>
                <w:color w:val="000000" w:themeColor="text1"/>
                <w:sz w:val="28"/>
                <w:szCs w:val="28"/>
                <w:lang w:eastAsia="uk-UA"/>
              </w:rPr>
              <w:t>визначення у</w:t>
            </w:r>
            <w:r w:rsidRPr="00607ECF">
              <w:rPr>
                <w:rFonts w:ascii="Times New Roman" w:eastAsia="Times New Roman" w:hAnsi="Times New Roman" w:cs="Times New Roman"/>
                <w:bCs/>
                <w:color w:val="000000" w:themeColor="text1"/>
                <w:sz w:val="28"/>
                <w:szCs w:val="28"/>
                <w:lang w:eastAsia="uk-UA"/>
              </w:rPr>
              <w:t xml:space="preserve">мов </w:t>
            </w:r>
          </w:p>
          <w:p w14:paraId="6D555260" w14:textId="77777777" w:rsidR="003F31D8" w:rsidRPr="00607ECF" w:rsidRDefault="003F31D8" w:rsidP="003F31D8">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 xml:space="preserve">провадження діяльності з надання фінансових послуг, здійснення яких потребує відповідної ліцензії </w:t>
            </w:r>
          </w:p>
          <w:p w14:paraId="33CA9BF1" w14:textId="77777777" w:rsidR="003F31D8" w:rsidRDefault="003F31D8" w:rsidP="003F31D8">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607ECF">
              <w:rPr>
                <w:rFonts w:ascii="Times New Roman" w:eastAsia="Times New Roman" w:hAnsi="Times New Roman" w:cs="Times New Roman"/>
                <w:bCs/>
                <w:color w:val="000000" w:themeColor="text1"/>
                <w:sz w:val="28"/>
                <w:szCs w:val="28"/>
                <w:lang w:eastAsia="uk-UA"/>
              </w:rPr>
              <w:t>(ліцензійн</w:t>
            </w:r>
            <w:r>
              <w:rPr>
                <w:rFonts w:ascii="Times New Roman" w:eastAsia="Times New Roman" w:hAnsi="Times New Roman" w:cs="Times New Roman"/>
                <w:bCs/>
                <w:color w:val="000000" w:themeColor="text1"/>
                <w:sz w:val="28"/>
                <w:szCs w:val="28"/>
                <w:lang w:eastAsia="uk-UA"/>
              </w:rPr>
              <w:t>их</w:t>
            </w:r>
            <w:r w:rsidRPr="00607ECF">
              <w:rPr>
                <w:rFonts w:ascii="Times New Roman" w:eastAsia="Times New Roman" w:hAnsi="Times New Roman" w:cs="Times New Roman"/>
                <w:bCs/>
                <w:color w:val="000000" w:themeColor="text1"/>
                <w:sz w:val="28"/>
                <w:szCs w:val="28"/>
                <w:lang w:eastAsia="uk-UA"/>
              </w:rPr>
              <w:t xml:space="preserve"> умов)</w:t>
            </w:r>
          </w:p>
          <w:p w14:paraId="7B406757" w14:textId="217FF99E" w:rsidR="00D0438B" w:rsidRPr="003F31D8" w:rsidRDefault="003F31D8" w:rsidP="003F31D8">
            <w:pPr>
              <w:shd w:val="clear" w:color="auto" w:fill="FFFFFF"/>
              <w:spacing w:after="0" w:line="240" w:lineRule="auto"/>
              <w:ind w:left="198"/>
              <w:jc w:val="both"/>
              <w:rPr>
                <w:rFonts w:ascii="Times New Roman" w:eastAsia="Times New Roman" w:hAnsi="Times New Roman" w:cs="Times New Roman"/>
                <w:bCs/>
                <w:color w:val="000000" w:themeColor="text1"/>
                <w:sz w:val="28"/>
                <w:szCs w:val="28"/>
                <w:lang w:eastAsia="uk-UA"/>
              </w:rPr>
            </w:pPr>
            <w:r w:rsidRPr="003F31D8">
              <w:rPr>
                <w:rFonts w:ascii="Times New Roman" w:hAnsi="Times New Roman" w:cs="Times New Roman"/>
                <w:color w:val="000000" w:themeColor="text1"/>
                <w:sz w:val="28"/>
                <w:szCs w:val="28"/>
              </w:rPr>
              <w:t xml:space="preserve">(підпункт </w:t>
            </w:r>
            <w:r>
              <w:rPr>
                <w:rFonts w:ascii="Times New Roman" w:hAnsi="Times New Roman" w:cs="Times New Roman"/>
                <w:color w:val="000000" w:themeColor="text1"/>
                <w:sz w:val="28"/>
                <w:szCs w:val="28"/>
              </w:rPr>
              <w:t>4</w:t>
            </w:r>
            <w:r w:rsidRPr="003F31D8">
              <w:rPr>
                <w:rFonts w:ascii="Times New Roman" w:hAnsi="Times New Roman" w:cs="Times New Roman"/>
                <w:color w:val="000000" w:themeColor="text1"/>
                <w:sz w:val="28"/>
                <w:szCs w:val="28"/>
              </w:rPr>
              <w:t xml:space="preserve"> </w:t>
            </w:r>
            <w:bookmarkStart w:id="210" w:name="_GoBack"/>
            <w:r w:rsidRPr="003F31D8">
              <w:rPr>
                <w:rFonts w:ascii="Times New Roman" w:hAnsi="Times New Roman" w:cs="Times New Roman"/>
                <w:color w:val="000000" w:themeColor="text1"/>
                <w:sz w:val="28"/>
                <w:szCs w:val="28"/>
              </w:rPr>
              <w:t>пункт</w:t>
            </w:r>
            <w:bookmarkEnd w:id="210"/>
            <w:r w:rsidRPr="003F31D8">
              <w:rPr>
                <w:rFonts w:ascii="Times New Roman" w:hAnsi="Times New Roman" w:cs="Times New Roman"/>
                <w:color w:val="000000" w:themeColor="text1"/>
                <w:sz w:val="28"/>
                <w:szCs w:val="28"/>
              </w:rPr>
              <w:t xml:space="preserve">у 15 </w:t>
            </w:r>
            <w:r w:rsidRPr="003F31D8">
              <w:rPr>
                <w:rFonts w:ascii="Times New Roman" w:hAnsi="Times New Roman" w:cs="Times New Roman"/>
                <w:color w:val="000000" w:themeColor="text1"/>
                <w:sz w:val="28"/>
                <w:szCs w:val="28"/>
                <w:shd w:val="clear" w:color="auto" w:fill="FFFFFF" w:themeFill="background1"/>
              </w:rPr>
              <w:t>розділу</w:t>
            </w:r>
            <w:r w:rsidRPr="003F31D8">
              <w:rPr>
                <w:rFonts w:ascii="Times New Roman" w:hAnsi="Times New Roman" w:cs="Times New Roman"/>
                <w:color w:val="000000" w:themeColor="text1"/>
                <w:sz w:val="28"/>
                <w:szCs w:val="28"/>
              </w:rPr>
              <w:t xml:space="preserve"> </w:t>
            </w:r>
            <w:r w:rsidRPr="003F31D8">
              <w:rPr>
                <w:rFonts w:ascii="Times New Roman" w:hAnsi="Times New Roman" w:cs="Times New Roman"/>
                <w:color w:val="000000" w:themeColor="text1"/>
                <w:sz w:val="28"/>
                <w:szCs w:val="28"/>
                <w:lang w:val="en-US"/>
              </w:rPr>
              <w:t>II</w:t>
            </w:r>
            <w:r w:rsidRPr="003F31D8">
              <w:rPr>
                <w:rFonts w:ascii="Times New Roman" w:hAnsi="Times New Roman" w:cs="Times New Roman"/>
                <w:color w:val="000000" w:themeColor="text1"/>
                <w:sz w:val="28"/>
                <w:szCs w:val="28"/>
              </w:rPr>
              <w:t>)</w:t>
            </w:r>
          </w:p>
        </w:tc>
      </w:tr>
    </w:tbl>
    <w:p w14:paraId="7AAD054A" w14:textId="77777777" w:rsidR="00D0438B" w:rsidRPr="00CC4CCD" w:rsidRDefault="00D0438B" w:rsidP="00A515F7">
      <w:pPr>
        <w:spacing w:after="0"/>
        <w:rPr>
          <w:rFonts w:ascii="Times New Roman" w:hAnsi="Times New Roman" w:cs="Times New Roman"/>
          <w:color w:val="000000" w:themeColor="text1"/>
          <w:sz w:val="28"/>
          <w:szCs w:val="28"/>
        </w:rPr>
      </w:pPr>
    </w:p>
    <w:p w14:paraId="4E6B7542" w14:textId="07C06FDA" w:rsidR="00D0438B" w:rsidRPr="00CC4CCD" w:rsidRDefault="00D0438B" w:rsidP="00A515F7">
      <w:pPr>
        <w:spacing w:after="0"/>
        <w:jc w:val="center"/>
        <w:rPr>
          <w:rFonts w:ascii="Times New Roman" w:hAnsi="Times New Roman" w:cs="Times New Roman"/>
          <w:color w:val="000000" w:themeColor="text1"/>
          <w:sz w:val="28"/>
          <w:szCs w:val="28"/>
        </w:rPr>
      </w:pPr>
      <w:r w:rsidRPr="009D2A38">
        <w:rPr>
          <w:rFonts w:ascii="Times New Roman" w:hAnsi="Times New Roman" w:cs="Times New Roman"/>
          <w:bCs/>
          <w:color w:val="000000" w:themeColor="text1"/>
          <w:sz w:val="28"/>
          <w:szCs w:val="28"/>
        </w:rPr>
        <w:t>О</w:t>
      </w:r>
      <w:r w:rsidR="005E7DE8">
        <w:rPr>
          <w:rFonts w:ascii="Times New Roman" w:hAnsi="Times New Roman" w:cs="Times New Roman"/>
          <w:bCs/>
          <w:color w:val="000000" w:themeColor="text1"/>
          <w:sz w:val="28"/>
          <w:szCs w:val="28"/>
        </w:rPr>
        <w:t xml:space="preserve">пис документів </w:t>
      </w:r>
      <w:r w:rsidRPr="00CC4CCD">
        <w:rPr>
          <w:rFonts w:ascii="Times New Roman" w:hAnsi="Times New Roman" w:cs="Times New Roman"/>
          <w:color w:val="000000" w:themeColor="text1"/>
          <w:sz w:val="28"/>
          <w:szCs w:val="28"/>
        </w:rPr>
        <w:t>______________________________________________________________</w:t>
      </w:r>
      <w:r w:rsidRPr="00CC4CCD">
        <w:rPr>
          <w:rFonts w:ascii="Times New Roman" w:hAnsi="Times New Roman" w:cs="Times New Roman"/>
          <w:color w:val="000000" w:themeColor="text1"/>
          <w:sz w:val="28"/>
          <w:szCs w:val="28"/>
        </w:rPr>
        <w:br/>
        <w:t>(повне найменування суб’єкта господарювання)</w:t>
      </w:r>
    </w:p>
    <w:p w14:paraId="0B7E4124" w14:textId="77777777" w:rsidR="00D0438B" w:rsidRPr="00CC4CCD" w:rsidRDefault="00D0438B" w:rsidP="00A515F7">
      <w:pPr>
        <w:spacing w:after="0"/>
        <w:rPr>
          <w:rFonts w:ascii="Times New Roman" w:hAnsi="Times New Roman" w:cs="Times New Roman"/>
          <w:color w:val="000000" w:themeColor="text1"/>
          <w:sz w:val="28"/>
          <w:szCs w:val="28"/>
        </w:rPr>
      </w:pPr>
    </w:p>
    <w:p w14:paraId="0595C598" w14:textId="77777777" w:rsidR="00D0438B" w:rsidRPr="00CC4CCD" w:rsidRDefault="00D0438B"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До заяви від “___” ____________ 20__ року</w:t>
      </w:r>
    </w:p>
    <w:p w14:paraId="5DC9FE95" w14:textId="77777777" w:rsidR="00D0438B" w:rsidRPr="00CC4CCD" w:rsidRDefault="00D0438B" w:rsidP="00A515F7">
      <w:pPr>
        <w:spacing w:after="0"/>
        <w:rPr>
          <w:rFonts w:ascii="Times New Roman" w:hAnsi="Times New Roman" w:cs="Times New Roman"/>
          <w:color w:val="000000" w:themeColor="text1"/>
          <w:sz w:val="28"/>
          <w:szCs w:val="28"/>
        </w:rPr>
      </w:pPr>
    </w:p>
    <w:tbl>
      <w:tblPr>
        <w:tblW w:w="5000" w:type="pct"/>
        <w:tblLook w:val="01E0" w:firstRow="1" w:lastRow="1" w:firstColumn="1" w:lastColumn="1" w:noHBand="0" w:noVBand="0"/>
      </w:tblPr>
      <w:tblGrid>
        <w:gridCol w:w="2680"/>
        <w:gridCol w:w="2296"/>
        <w:gridCol w:w="1572"/>
        <w:gridCol w:w="355"/>
        <w:gridCol w:w="2736"/>
      </w:tblGrid>
      <w:tr w:rsidR="00CC4CCD" w:rsidRPr="00CC4CCD" w14:paraId="74493F84" w14:textId="77777777" w:rsidTr="0046025E">
        <w:tc>
          <w:tcPr>
            <w:tcW w:w="1390" w:type="pct"/>
            <w:tcBorders>
              <w:top w:val="single" w:sz="4" w:space="0" w:color="auto"/>
              <w:bottom w:val="single" w:sz="4" w:space="0" w:color="auto"/>
              <w:right w:val="single" w:sz="4" w:space="0" w:color="auto"/>
            </w:tcBorders>
            <w:shd w:val="clear" w:color="auto" w:fill="auto"/>
            <w:vAlign w:val="center"/>
          </w:tcPr>
          <w:p w14:paraId="293873F8"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Порядковий номер</w:t>
            </w:r>
          </w:p>
        </w:tc>
        <w:tc>
          <w:tcPr>
            <w:tcW w:w="20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C5C2C3"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Найменування документа</w:t>
            </w:r>
          </w:p>
        </w:tc>
        <w:tc>
          <w:tcPr>
            <w:tcW w:w="1603" w:type="pct"/>
            <w:gridSpan w:val="2"/>
            <w:tcBorders>
              <w:top w:val="single" w:sz="4" w:space="0" w:color="auto"/>
              <w:left w:val="single" w:sz="4" w:space="0" w:color="auto"/>
              <w:bottom w:val="single" w:sz="4" w:space="0" w:color="auto"/>
            </w:tcBorders>
            <w:shd w:val="clear" w:color="auto" w:fill="auto"/>
            <w:vAlign w:val="center"/>
          </w:tcPr>
          <w:p w14:paraId="3ECDB298"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Кількість аркушів у документі</w:t>
            </w:r>
          </w:p>
        </w:tc>
      </w:tr>
      <w:tr w:rsidR="00CC4CCD" w:rsidRPr="00CC4CCD" w14:paraId="61FC101E" w14:textId="77777777" w:rsidTr="0046025E">
        <w:tc>
          <w:tcPr>
            <w:tcW w:w="1390" w:type="pct"/>
            <w:tcBorders>
              <w:top w:val="single" w:sz="4" w:space="0" w:color="auto"/>
            </w:tcBorders>
            <w:shd w:val="clear" w:color="auto" w:fill="auto"/>
          </w:tcPr>
          <w:p w14:paraId="3916A40A" w14:textId="77777777" w:rsidR="00D0438B" w:rsidRPr="00CC4CCD" w:rsidRDefault="00D0438B" w:rsidP="00A515F7">
            <w:pPr>
              <w:spacing w:after="0"/>
              <w:jc w:val="center"/>
              <w:rPr>
                <w:rFonts w:ascii="Times New Roman" w:hAnsi="Times New Roman" w:cs="Times New Roman"/>
                <w:color w:val="000000" w:themeColor="text1"/>
                <w:sz w:val="28"/>
                <w:szCs w:val="28"/>
              </w:rPr>
            </w:pPr>
          </w:p>
        </w:tc>
        <w:tc>
          <w:tcPr>
            <w:tcW w:w="2007" w:type="pct"/>
            <w:gridSpan w:val="2"/>
            <w:tcBorders>
              <w:top w:val="single" w:sz="4" w:space="0" w:color="auto"/>
            </w:tcBorders>
            <w:shd w:val="clear" w:color="auto" w:fill="auto"/>
          </w:tcPr>
          <w:p w14:paraId="349FDB7D" w14:textId="77777777" w:rsidR="00D0438B" w:rsidRPr="00CC4CCD" w:rsidRDefault="00D0438B" w:rsidP="00A515F7">
            <w:pPr>
              <w:spacing w:after="0"/>
              <w:jc w:val="center"/>
              <w:rPr>
                <w:rFonts w:ascii="Times New Roman" w:hAnsi="Times New Roman" w:cs="Times New Roman"/>
                <w:color w:val="000000" w:themeColor="text1"/>
                <w:sz w:val="28"/>
                <w:szCs w:val="28"/>
              </w:rPr>
            </w:pPr>
          </w:p>
        </w:tc>
        <w:tc>
          <w:tcPr>
            <w:tcW w:w="1603" w:type="pct"/>
            <w:gridSpan w:val="2"/>
            <w:tcBorders>
              <w:top w:val="single" w:sz="4" w:space="0" w:color="auto"/>
            </w:tcBorders>
            <w:shd w:val="clear" w:color="auto" w:fill="auto"/>
          </w:tcPr>
          <w:p w14:paraId="73B42BAA" w14:textId="77777777" w:rsidR="00D0438B" w:rsidRPr="00CC4CCD" w:rsidRDefault="00D0438B" w:rsidP="00A515F7">
            <w:pPr>
              <w:spacing w:after="0"/>
              <w:jc w:val="center"/>
              <w:rPr>
                <w:rFonts w:ascii="Times New Roman" w:hAnsi="Times New Roman" w:cs="Times New Roman"/>
                <w:color w:val="000000" w:themeColor="text1"/>
                <w:sz w:val="28"/>
                <w:szCs w:val="28"/>
              </w:rPr>
            </w:pPr>
          </w:p>
        </w:tc>
      </w:tr>
      <w:tr w:rsidR="00D0438B" w:rsidRPr="00CC4CCD" w14:paraId="2C18B446" w14:textId="77777777" w:rsidTr="0046025E">
        <w:trPr>
          <w:trHeight w:val="517"/>
        </w:trPr>
        <w:tc>
          <w:tcPr>
            <w:tcW w:w="1390" w:type="pct"/>
            <w:shd w:val="clear" w:color="auto" w:fill="auto"/>
          </w:tcPr>
          <w:p w14:paraId="1E033660" w14:textId="77777777" w:rsidR="00D0438B" w:rsidRPr="00CC4CCD" w:rsidRDefault="00D0438B" w:rsidP="00A515F7">
            <w:pPr>
              <w:spacing w:after="0"/>
              <w:jc w:val="center"/>
              <w:rPr>
                <w:rFonts w:ascii="Times New Roman" w:hAnsi="Times New Roman" w:cs="Times New Roman"/>
                <w:color w:val="000000" w:themeColor="text1"/>
                <w:sz w:val="28"/>
                <w:szCs w:val="28"/>
              </w:rPr>
            </w:pPr>
          </w:p>
        </w:tc>
        <w:tc>
          <w:tcPr>
            <w:tcW w:w="2007" w:type="pct"/>
            <w:gridSpan w:val="2"/>
            <w:shd w:val="clear" w:color="auto" w:fill="auto"/>
          </w:tcPr>
          <w:p w14:paraId="7C49D4CB" w14:textId="77777777" w:rsidR="00D0438B" w:rsidRPr="00CC4CCD" w:rsidRDefault="00D0438B" w:rsidP="00A515F7">
            <w:pPr>
              <w:spacing w:after="0"/>
              <w:jc w:val="center"/>
              <w:rPr>
                <w:rFonts w:ascii="Times New Roman" w:hAnsi="Times New Roman" w:cs="Times New Roman"/>
                <w:color w:val="000000" w:themeColor="text1"/>
                <w:sz w:val="28"/>
                <w:szCs w:val="28"/>
              </w:rPr>
            </w:pPr>
          </w:p>
        </w:tc>
        <w:tc>
          <w:tcPr>
            <w:tcW w:w="1603" w:type="pct"/>
            <w:gridSpan w:val="2"/>
            <w:shd w:val="clear" w:color="auto" w:fill="auto"/>
          </w:tcPr>
          <w:p w14:paraId="37755A5F"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Усього аркушів</w:t>
            </w:r>
          </w:p>
        </w:tc>
      </w:tr>
      <w:tr w:rsidR="00CC4CCD" w:rsidRPr="00CC4CCD" w14:paraId="1F8D7D7A" w14:textId="77777777" w:rsidTr="003F31D8">
        <w:tblPrEx>
          <w:tblLook w:val="00A0" w:firstRow="1" w:lastRow="0" w:firstColumn="1" w:lastColumn="0" w:noHBand="0" w:noVBand="0"/>
        </w:tblPrEx>
        <w:trPr>
          <w:trHeight w:val="768"/>
        </w:trPr>
        <w:tc>
          <w:tcPr>
            <w:tcW w:w="2581" w:type="pct"/>
            <w:gridSpan w:val="2"/>
            <w:shd w:val="clear" w:color="auto" w:fill="auto"/>
          </w:tcPr>
          <w:p w14:paraId="0CA372D8" w14:textId="77777777" w:rsidR="00D0438B" w:rsidRPr="00CC4CCD" w:rsidRDefault="00D0438B" w:rsidP="00492B63">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w:t>
            </w:r>
            <w:r w:rsidR="00492B63">
              <w:rPr>
                <w:rFonts w:ascii="Times New Roman" w:hAnsi="Times New Roman" w:cs="Times New Roman"/>
                <w:color w:val="000000" w:themeColor="text1"/>
                <w:sz w:val="28"/>
                <w:szCs w:val="28"/>
              </w:rPr>
              <w:t>_______________________________</w:t>
            </w:r>
            <w:r w:rsidRPr="00CC4CCD">
              <w:rPr>
                <w:rFonts w:ascii="Times New Roman" w:hAnsi="Times New Roman" w:cs="Times New Roman"/>
                <w:color w:val="000000" w:themeColor="text1"/>
                <w:sz w:val="28"/>
                <w:szCs w:val="28"/>
              </w:rPr>
              <w:br/>
              <w:t>(</w:t>
            </w:r>
            <w:r w:rsidRPr="00CC4CCD">
              <w:rPr>
                <w:rStyle w:val="st42"/>
                <w:rFonts w:ascii="Times New Roman" w:hAnsi="Times New Roman" w:cs="Times New Roman"/>
                <w:color w:val="000000" w:themeColor="text1"/>
                <w:sz w:val="28"/>
                <w:szCs w:val="28"/>
              </w:rPr>
              <w:t>найменування посади голови виконавчого органу, керівника або іншої посадової особи, яка здійснює керівництво суб’єктом господарювання</w:t>
            </w:r>
            <w:r w:rsidRPr="00CC4CCD">
              <w:rPr>
                <w:rFonts w:ascii="Times New Roman" w:hAnsi="Times New Roman" w:cs="Times New Roman"/>
                <w:color w:val="000000" w:themeColor="text1"/>
                <w:sz w:val="28"/>
                <w:szCs w:val="28"/>
              </w:rPr>
              <w:t>)</w:t>
            </w:r>
          </w:p>
        </w:tc>
        <w:tc>
          <w:tcPr>
            <w:tcW w:w="1000" w:type="pct"/>
            <w:gridSpan w:val="2"/>
            <w:shd w:val="clear" w:color="auto" w:fill="auto"/>
          </w:tcPr>
          <w:p w14:paraId="75797F03"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w:t>
            </w:r>
            <w:r w:rsidRPr="00CC4CCD">
              <w:rPr>
                <w:rFonts w:ascii="Times New Roman" w:hAnsi="Times New Roman" w:cs="Times New Roman"/>
                <w:color w:val="000000" w:themeColor="text1"/>
                <w:sz w:val="28"/>
                <w:szCs w:val="28"/>
              </w:rPr>
              <w:br/>
              <w:t>(підпис)</w:t>
            </w:r>
          </w:p>
        </w:tc>
        <w:tc>
          <w:tcPr>
            <w:tcW w:w="1419" w:type="pct"/>
            <w:shd w:val="clear" w:color="auto" w:fill="auto"/>
          </w:tcPr>
          <w:p w14:paraId="510A9F48" w14:textId="7C8FAD19"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__________________</w:t>
            </w:r>
            <w:r w:rsidRPr="00CC4CCD">
              <w:rPr>
                <w:rFonts w:ascii="Times New Roman" w:hAnsi="Times New Roman" w:cs="Times New Roman"/>
                <w:color w:val="000000" w:themeColor="text1"/>
                <w:sz w:val="28"/>
                <w:szCs w:val="28"/>
              </w:rPr>
              <w:br/>
              <w:t>(</w:t>
            </w:r>
            <w:r w:rsidR="00F62004">
              <w:rPr>
                <w:rFonts w:ascii="Times New Roman" w:hAnsi="Times New Roman" w:cs="Times New Roman"/>
                <w:color w:val="000000" w:themeColor="text1"/>
                <w:sz w:val="28"/>
                <w:szCs w:val="28"/>
              </w:rPr>
              <w:t xml:space="preserve">ім’я, </w:t>
            </w:r>
            <w:r w:rsidRPr="00CC4CCD">
              <w:rPr>
                <w:rFonts w:ascii="Times New Roman" w:hAnsi="Times New Roman" w:cs="Times New Roman"/>
                <w:color w:val="000000" w:themeColor="text1"/>
                <w:sz w:val="28"/>
                <w:szCs w:val="28"/>
              </w:rPr>
              <w:t>прізвище)</w:t>
            </w:r>
          </w:p>
        </w:tc>
      </w:tr>
    </w:tbl>
    <w:p w14:paraId="12136F84" w14:textId="77777777" w:rsidR="00D0438B" w:rsidRPr="00CC4CCD" w:rsidRDefault="00D0438B" w:rsidP="00A515F7">
      <w:pPr>
        <w:spacing w:after="0"/>
        <w:rPr>
          <w:rFonts w:ascii="Times New Roman" w:hAnsi="Times New Roman" w:cs="Times New Roman"/>
          <w:color w:val="000000" w:themeColor="text1"/>
          <w:sz w:val="28"/>
          <w:szCs w:val="28"/>
        </w:rPr>
      </w:pPr>
    </w:p>
    <w:p w14:paraId="0EA9C54A" w14:textId="1B305E09" w:rsidR="00D0438B" w:rsidRPr="00CC4CCD" w:rsidRDefault="00D0438B" w:rsidP="00A515F7">
      <w:pPr>
        <w:spacing w:after="0"/>
        <w:ind w:firstLine="567"/>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Прийняв документи, що зазначені в описі, в</w:t>
      </w:r>
      <w:r w:rsidR="003F31D8">
        <w:rPr>
          <w:rFonts w:ascii="Times New Roman" w:hAnsi="Times New Roman" w:cs="Times New Roman"/>
          <w:color w:val="000000" w:themeColor="text1"/>
          <w:sz w:val="28"/>
          <w:szCs w:val="28"/>
        </w:rPr>
        <w:t xml:space="preserve"> </w:t>
      </w:r>
      <w:r w:rsidRPr="00CC4CCD">
        <w:rPr>
          <w:rFonts w:ascii="Times New Roman" w:hAnsi="Times New Roman" w:cs="Times New Roman"/>
          <w:color w:val="000000" w:themeColor="text1"/>
          <w:sz w:val="28"/>
          <w:szCs w:val="28"/>
        </w:rPr>
        <w:t>кількості</w:t>
      </w:r>
      <w:r w:rsidR="00167FDE">
        <w:rPr>
          <w:rFonts w:ascii="Times New Roman" w:hAnsi="Times New Roman" w:cs="Times New Roman"/>
          <w:color w:val="000000" w:themeColor="text1"/>
          <w:sz w:val="28"/>
          <w:szCs w:val="28"/>
        </w:rPr>
        <w:t>________</w:t>
      </w:r>
      <w:r w:rsidRPr="00CC4CCD">
        <w:rPr>
          <w:rFonts w:ascii="Times New Roman" w:hAnsi="Times New Roman" w:cs="Times New Roman"/>
          <w:color w:val="000000" w:themeColor="text1"/>
          <w:sz w:val="28"/>
          <w:szCs w:val="28"/>
        </w:rPr>
        <w:t>_________</w:t>
      </w:r>
      <w:r w:rsidRPr="00CC4CCD">
        <w:rPr>
          <w:rFonts w:ascii="Times New Roman" w:hAnsi="Times New Roman" w:cs="Times New Roman"/>
          <w:color w:val="000000" w:themeColor="text1"/>
          <w:sz w:val="28"/>
          <w:szCs w:val="28"/>
          <w:lang w:val="ru-RU"/>
        </w:rPr>
        <w:t>____</w:t>
      </w:r>
      <w:r w:rsidRPr="00CC4CCD">
        <w:rPr>
          <w:rFonts w:ascii="Times New Roman" w:hAnsi="Times New Roman" w:cs="Times New Roman"/>
          <w:color w:val="000000" w:themeColor="text1"/>
          <w:sz w:val="28"/>
          <w:szCs w:val="28"/>
        </w:rPr>
        <w:t>________ аркушів.</w:t>
      </w:r>
      <w:r w:rsidRPr="00CC4CCD">
        <w:rPr>
          <w:rFonts w:ascii="Times New Roman" w:hAnsi="Times New Roman" w:cs="Times New Roman"/>
          <w:color w:val="000000" w:themeColor="text1"/>
          <w:sz w:val="28"/>
          <w:szCs w:val="28"/>
        </w:rPr>
        <w:br/>
        <w:t>(цифрами і словами)</w:t>
      </w:r>
    </w:p>
    <w:p w14:paraId="2202736A" w14:textId="77777777" w:rsidR="00D0438B" w:rsidRPr="00CC4CCD" w:rsidRDefault="00D0438B" w:rsidP="00A515F7">
      <w:pPr>
        <w:spacing w:after="0"/>
        <w:rPr>
          <w:rFonts w:ascii="Times New Roman" w:hAnsi="Times New Roman" w:cs="Times New Roman"/>
          <w:color w:val="000000" w:themeColor="text1"/>
          <w:sz w:val="28"/>
          <w:szCs w:val="28"/>
          <w:lang w:val="ru-RU"/>
        </w:rPr>
      </w:pPr>
    </w:p>
    <w:tbl>
      <w:tblPr>
        <w:tblW w:w="5000" w:type="pct"/>
        <w:tblLook w:val="00A0" w:firstRow="1" w:lastRow="0" w:firstColumn="1" w:lastColumn="0" w:noHBand="0" w:noVBand="0"/>
      </w:tblPr>
      <w:tblGrid>
        <w:gridCol w:w="4696"/>
        <w:gridCol w:w="2067"/>
        <w:gridCol w:w="2876"/>
      </w:tblGrid>
      <w:tr w:rsidR="00CC4CCD" w:rsidRPr="00CC4CCD" w14:paraId="6030F641" w14:textId="77777777" w:rsidTr="0046025E">
        <w:trPr>
          <w:trHeight w:val="738"/>
        </w:trPr>
        <w:tc>
          <w:tcPr>
            <w:tcW w:w="2428" w:type="pct"/>
            <w:shd w:val="clear" w:color="auto" w:fill="auto"/>
          </w:tcPr>
          <w:p w14:paraId="53126094" w14:textId="77777777" w:rsidR="00D0438B" w:rsidRPr="00CC4CCD" w:rsidRDefault="00D0438B" w:rsidP="00492B63">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w:t>
            </w:r>
            <w:r w:rsidRPr="00CC4CCD">
              <w:rPr>
                <w:rFonts w:ascii="Times New Roman" w:hAnsi="Times New Roman" w:cs="Times New Roman"/>
                <w:color w:val="000000" w:themeColor="text1"/>
                <w:sz w:val="28"/>
                <w:szCs w:val="28"/>
                <w:lang w:val="ru-RU"/>
              </w:rPr>
              <w:t>____</w:t>
            </w:r>
            <w:r w:rsidRPr="00CC4CCD">
              <w:rPr>
                <w:rFonts w:ascii="Times New Roman" w:hAnsi="Times New Roman" w:cs="Times New Roman"/>
                <w:color w:val="000000" w:themeColor="text1"/>
                <w:sz w:val="28"/>
                <w:szCs w:val="28"/>
              </w:rPr>
              <w:t>________</w:t>
            </w:r>
            <w:r w:rsidRPr="00CC4CCD">
              <w:rPr>
                <w:rFonts w:ascii="Times New Roman" w:hAnsi="Times New Roman" w:cs="Times New Roman"/>
                <w:color w:val="000000" w:themeColor="text1"/>
                <w:sz w:val="28"/>
                <w:szCs w:val="28"/>
                <w:lang w:val="ru-RU"/>
              </w:rPr>
              <w:t>___</w:t>
            </w:r>
            <w:r w:rsidR="00492B63">
              <w:rPr>
                <w:rFonts w:ascii="Times New Roman" w:hAnsi="Times New Roman" w:cs="Times New Roman"/>
                <w:color w:val="000000" w:themeColor="text1"/>
                <w:sz w:val="28"/>
                <w:szCs w:val="28"/>
              </w:rPr>
              <w:t>____</w:t>
            </w:r>
            <w:r w:rsidRPr="00CC4CCD">
              <w:rPr>
                <w:rFonts w:ascii="Times New Roman" w:hAnsi="Times New Roman" w:cs="Times New Roman"/>
                <w:color w:val="000000" w:themeColor="text1"/>
                <w:sz w:val="28"/>
                <w:szCs w:val="28"/>
              </w:rPr>
              <w:br/>
              <w:t>(посада особи, яка прийняла документи)</w:t>
            </w:r>
          </w:p>
        </w:tc>
        <w:tc>
          <w:tcPr>
            <w:tcW w:w="1124" w:type="pct"/>
            <w:shd w:val="clear" w:color="auto" w:fill="auto"/>
          </w:tcPr>
          <w:p w14:paraId="030FFB04"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w:t>
            </w:r>
            <w:r w:rsidRPr="00CC4CCD">
              <w:rPr>
                <w:rFonts w:ascii="Times New Roman" w:hAnsi="Times New Roman" w:cs="Times New Roman"/>
                <w:color w:val="000000" w:themeColor="text1"/>
                <w:sz w:val="28"/>
                <w:szCs w:val="28"/>
              </w:rPr>
              <w:br/>
              <w:t>(підпис)</w:t>
            </w:r>
          </w:p>
        </w:tc>
        <w:tc>
          <w:tcPr>
            <w:tcW w:w="1447" w:type="pct"/>
            <w:shd w:val="clear" w:color="auto" w:fill="auto"/>
          </w:tcPr>
          <w:p w14:paraId="171D757D" w14:textId="2EF08D0C"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___________________</w:t>
            </w:r>
            <w:r w:rsidRPr="00CC4CCD">
              <w:rPr>
                <w:rFonts w:ascii="Times New Roman" w:hAnsi="Times New Roman" w:cs="Times New Roman"/>
                <w:color w:val="000000" w:themeColor="text1"/>
                <w:sz w:val="28"/>
                <w:szCs w:val="28"/>
              </w:rPr>
              <w:br/>
              <w:t>(</w:t>
            </w:r>
            <w:r w:rsidR="00676162">
              <w:rPr>
                <w:rFonts w:ascii="Times New Roman" w:hAnsi="Times New Roman" w:cs="Times New Roman"/>
                <w:color w:val="000000" w:themeColor="text1"/>
                <w:sz w:val="28"/>
                <w:szCs w:val="28"/>
              </w:rPr>
              <w:t xml:space="preserve">ім’я, </w:t>
            </w:r>
            <w:r w:rsidRPr="00CC4CCD">
              <w:rPr>
                <w:rFonts w:ascii="Times New Roman" w:hAnsi="Times New Roman" w:cs="Times New Roman"/>
                <w:color w:val="000000" w:themeColor="text1"/>
                <w:sz w:val="28"/>
                <w:szCs w:val="28"/>
              </w:rPr>
              <w:t>прізвище)</w:t>
            </w:r>
          </w:p>
        </w:tc>
      </w:tr>
    </w:tbl>
    <w:p w14:paraId="51641525" w14:textId="77777777" w:rsidR="00D0438B" w:rsidRPr="00CC4CCD" w:rsidRDefault="00D0438B" w:rsidP="00A515F7">
      <w:pPr>
        <w:spacing w:after="0"/>
        <w:rPr>
          <w:rFonts w:ascii="Times New Roman" w:hAnsi="Times New Roman" w:cs="Times New Roman"/>
          <w:color w:val="000000" w:themeColor="text1"/>
          <w:sz w:val="28"/>
          <w:szCs w:val="28"/>
        </w:rPr>
      </w:pPr>
    </w:p>
    <w:p w14:paraId="078C1E1D" w14:textId="77777777" w:rsidR="00D0438B" w:rsidRPr="00CC4CCD" w:rsidRDefault="00D0438B" w:rsidP="00A515F7">
      <w:pPr>
        <w:spacing w:after="0"/>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 ____________ 20__ року</w:t>
      </w:r>
    </w:p>
    <w:p w14:paraId="256BE0B4" w14:textId="77777777" w:rsidR="00D0438B" w:rsidRPr="00CC4CCD" w:rsidRDefault="00D0438B" w:rsidP="00A515F7">
      <w:pPr>
        <w:spacing w:after="0"/>
        <w:rPr>
          <w:rFonts w:ascii="Times New Roman" w:hAnsi="Times New Roman" w:cs="Times New Roman"/>
          <w:color w:val="000000" w:themeColor="text1"/>
          <w:sz w:val="28"/>
          <w:szCs w:val="28"/>
        </w:rPr>
      </w:pPr>
    </w:p>
    <w:p w14:paraId="36982CA3" w14:textId="77777777" w:rsidR="00D0438B" w:rsidRPr="00CC4CCD" w:rsidRDefault="00D0438B" w:rsidP="00A515F7">
      <w:pPr>
        <w:spacing w:after="0"/>
        <w:ind w:firstLine="567"/>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Другий примірник опису отримав</w:t>
      </w:r>
    </w:p>
    <w:p w14:paraId="06F53B7D" w14:textId="77777777" w:rsidR="00D0438B" w:rsidRPr="00CC4CCD" w:rsidRDefault="00D0438B" w:rsidP="00A515F7">
      <w:pPr>
        <w:spacing w:after="0"/>
        <w:rPr>
          <w:rFonts w:ascii="Times New Roman" w:hAnsi="Times New Roman" w:cs="Times New Roman"/>
          <w:color w:val="000000" w:themeColor="text1"/>
          <w:sz w:val="28"/>
          <w:szCs w:val="28"/>
        </w:rPr>
      </w:pPr>
    </w:p>
    <w:tbl>
      <w:tblPr>
        <w:tblW w:w="5000" w:type="pct"/>
        <w:tblLook w:val="00A0" w:firstRow="1" w:lastRow="0" w:firstColumn="1" w:lastColumn="0" w:noHBand="0" w:noVBand="0"/>
      </w:tblPr>
      <w:tblGrid>
        <w:gridCol w:w="4696"/>
        <w:gridCol w:w="2316"/>
        <w:gridCol w:w="2627"/>
      </w:tblGrid>
      <w:tr w:rsidR="00CC4CCD" w:rsidRPr="00CC4CCD" w14:paraId="17D5B6DD" w14:textId="77777777" w:rsidTr="0046025E">
        <w:trPr>
          <w:trHeight w:val="758"/>
        </w:trPr>
        <w:tc>
          <w:tcPr>
            <w:tcW w:w="2392" w:type="pct"/>
            <w:shd w:val="clear" w:color="auto" w:fill="auto"/>
          </w:tcPr>
          <w:p w14:paraId="08F7EED3" w14:textId="77777777" w:rsidR="00D0438B" w:rsidRPr="00CC4CCD" w:rsidRDefault="00D0438B" w:rsidP="00492B63">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_____________________</w:t>
            </w:r>
            <w:r w:rsidRPr="00CC4CCD">
              <w:rPr>
                <w:rFonts w:ascii="Times New Roman" w:hAnsi="Times New Roman" w:cs="Times New Roman"/>
                <w:color w:val="000000" w:themeColor="text1"/>
                <w:sz w:val="28"/>
                <w:szCs w:val="28"/>
                <w:lang w:val="en-US"/>
              </w:rPr>
              <w:t>____</w:t>
            </w:r>
            <w:r w:rsidR="00492B63">
              <w:rPr>
                <w:rFonts w:ascii="Times New Roman" w:hAnsi="Times New Roman" w:cs="Times New Roman"/>
                <w:color w:val="000000" w:themeColor="text1"/>
                <w:sz w:val="28"/>
                <w:szCs w:val="28"/>
              </w:rPr>
              <w:t>_______</w:t>
            </w:r>
            <w:r w:rsidRPr="00CC4CCD">
              <w:rPr>
                <w:rFonts w:ascii="Times New Roman" w:hAnsi="Times New Roman" w:cs="Times New Roman"/>
                <w:color w:val="000000" w:themeColor="text1"/>
                <w:sz w:val="28"/>
                <w:szCs w:val="28"/>
              </w:rPr>
              <w:br/>
              <w:t>(посада представника суб’єкта господарювання)</w:t>
            </w:r>
          </w:p>
        </w:tc>
        <w:tc>
          <w:tcPr>
            <w:tcW w:w="1129" w:type="pct"/>
            <w:shd w:val="clear" w:color="auto" w:fill="auto"/>
          </w:tcPr>
          <w:p w14:paraId="2A91C1E9" w14:textId="77777777"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w:t>
            </w:r>
            <w:r w:rsidRPr="00CC4CCD">
              <w:rPr>
                <w:rFonts w:ascii="Times New Roman" w:hAnsi="Times New Roman" w:cs="Times New Roman"/>
                <w:color w:val="000000" w:themeColor="text1"/>
                <w:sz w:val="28"/>
                <w:szCs w:val="28"/>
              </w:rPr>
              <w:br/>
              <w:t>(підпис)</w:t>
            </w:r>
          </w:p>
        </w:tc>
        <w:tc>
          <w:tcPr>
            <w:tcW w:w="1417" w:type="pct"/>
            <w:shd w:val="clear" w:color="auto" w:fill="auto"/>
          </w:tcPr>
          <w:p w14:paraId="34C8D665" w14:textId="5D5FCDAA" w:rsidR="00D0438B" w:rsidRPr="00CC4CCD" w:rsidRDefault="00D0438B" w:rsidP="00A515F7">
            <w:pPr>
              <w:spacing w:after="0"/>
              <w:jc w:val="center"/>
              <w:rPr>
                <w:rFonts w:ascii="Times New Roman" w:hAnsi="Times New Roman" w:cs="Times New Roman"/>
                <w:color w:val="000000" w:themeColor="text1"/>
                <w:sz w:val="28"/>
                <w:szCs w:val="28"/>
              </w:rPr>
            </w:pPr>
            <w:r w:rsidRPr="00CC4CCD">
              <w:rPr>
                <w:rFonts w:ascii="Times New Roman" w:hAnsi="Times New Roman" w:cs="Times New Roman"/>
                <w:color w:val="000000" w:themeColor="text1"/>
                <w:sz w:val="28"/>
                <w:szCs w:val="28"/>
              </w:rPr>
              <w:t>_________________</w:t>
            </w:r>
            <w:r w:rsidRPr="00CC4CCD">
              <w:rPr>
                <w:rFonts w:ascii="Times New Roman" w:hAnsi="Times New Roman" w:cs="Times New Roman"/>
                <w:color w:val="000000" w:themeColor="text1"/>
                <w:sz w:val="28"/>
                <w:szCs w:val="28"/>
              </w:rPr>
              <w:br/>
              <w:t>(</w:t>
            </w:r>
            <w:r w:rsidR="00676162">
              <w:rPr>
                <w:rFonts w:ascii="Times New Roman" w:hAnsi="Times New Roman" w:cs="Times New Roman"/>
                <w:color w:val="000000" w:themeColor="text1"/>
                <w:sz w:val="28"/>
                <w:szCs w:val="28"/>
              </w:rPr>
              <w:t xml:space="preserve">ім’я, </w:t>
            </w:r>
            <w:r w:rsidRPr="00CC4CCD">
              <w:rPr>
                <w:rFonts w:ascii="Times New Roman" w:hAnsi="Times New Roman" w:cs="Times New Roman"/>
                <w:color w:val="000000" w:themeColor="text1"/>
                <w:sz w:val="28"/>
                <w:szCs w:val="28"/>
              </w:rPr>
              <w:t>прізвище)</w:t>
            </w:r>
          </w:p>
        </w:tc>
      </w:tr>
    </w:tbl>
    <w:p w14:paraId="7CD4EB69" w14:textId="77777777" w:rsidR="00D0438B" w:rsidRPr="00CC4CCD" w:rsidRDefault="00D0438B" w:rsidP="00A515F7">
      <w:pPr>
        <w:spacing w:after="0"/>
        <w:rPr>
          <w:rFonts w:ascii="Times New Roman" w:hAnsi="Times New Roman" w:cs="Times New Roman"/>
          <w:color w:val="000000" w:themeColor="text1"/>
          <w:sz w:val="28"/>
          <w:szCs w:val="28"/>
        </w:rPr>
      </w:pPr>
    </w:p>
    <w:p w14:paraId="0F582504" w14:textId="77777777" w:rsidR="00C46A73" w:rsidRPr="00CC4CCD" w:rsidRDefault="00D0438B">
      <w:pPr>
        <w:spacing w:after="0"/>
        <w:rPr>
          <w:rFonts w:ascii="Times New Roman" w:eastAsia="Times New Roman" w:hAnsi="Times New Roman" w:cs="Times New Roman"/>
          <w:color w:val="000000" w:themeColor="text1"/>
          <w:sz w:val="28"/>
          <w:szCs w:val="28"/>
          <w:lang w:eastAsia="uk-UA"/>
        </w:rPr>
      </w:pPr>
      <w:r w:rsidRPr="00CC4CCD">
        <w:rPr>
          <w:rFonts w:ascii="Times New Roman" w:hAnsi="Times New Roman" w:cs="Times New Roman"/>
          <w:color w:val="000000" w:themeColor="text1"/>
          <w:sz w:val="28"/>
          <w:szCs w:val="28"/>
        </w:rPr>
        <w:t>“___” ____________ 20__ року</w:t>
      </w:r>
    </w:p>
    <w:sectPr w:rsidR="00C46A73" w:rsidRPr="00CC4CCD" w:rsidSect="007C24B8">
      <w:headerReference w:type="first" r:id="rId6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6FE82" w14:textId="77777777" w:rsidR="002B473A" w:rsidRDefault="002B473A" w:rsidP="0024322B">
      <w:pPr>
        <w:spacing w:after="0" w:line="240" w:lineRule="auto"/>
      </w:pPr>
      <w:r>
        <w:separator/>
      </w:r>
    </w:p>
  </w:endnote>
  <w:endnote w:type="continuationSeparator" w:id="0">
    <w:p w14:paraId="0D192443" w14:textId="77777777" w:rsidR="002B473A" w:rsidRDefault="002B473A" w:rsidP="00243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04207" w14:textId="77777777" w:rsidR="002B473A" w:rsidRDefault="002B473A" w:rsidP="0024322B">
      <w:pPr>
        <w:spacing w:after="0" w:line="240" w:lineRule="auto"/>
      </w:pPr>
      <w:r>
        <w:separator/>
      </w:r>
    </w:p>
  </w:footnote>
  <w:footnote w:type="continuationSeparator" w:id="0">
    <w:p w14:paraId="6AC8D3B5" w14:textId="77777777" w:rsidR="002B473A" w:rsidRDefault="002B473A" w:rsidP="00243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648896"/>
      <w:docPartObj>
        <w:docPartGallery w:val="Page Numbers (Top of Page)"/>
        <w:docPartUnique/>
      </w:docPartObj>
    </w:sdtPr>
    <w:sdtEndPr>
      <w:rPr>
        <w:rFonts w:ascii="Times New Roman" w:hAnsi="Times New Roman" w:cs="Times New Roman"/>
        <w:sz w:val="28"/>
      </w:rPr>
    </w:sdtEndPr>
    <w:sdtContent>
      <w:p w14:paraId="41A2F8BE" w14:textId="62E6FB03" w:rsidR="00626844" w:rsidRPr="003D1CC6" w:rsidRDefault="00626844">
        <w:pPr>
          <w:pStyle w:val="ac"/>
          <w:jc w:val="center"/>
          <w:rPr>
            <w:rFonts w:ascii="Times New Roman" w:hAnsi="Times New Roman" w:cs="Times New Roman"/>
            <w:sz w:val="28"/>
          </w:rPr>
        </w:pPr>
        <w:r w:rsidRPr="003D1CC6">
          <w:rPr>
            <w:rFonts w:ascii="Times New Roman" w:hAnsi="Times New Roman" w:cs="Times New Roman"/>
            <w:sz w:val="28"/>
          </w:rPr>
          <w:fldChar w:fldCharType="begin"/>
        </w:r>
        <w:r w:rsidRPr="003D1CC6">
          <w:rPr>
            <w:rFonts w:ascii="Times New Roman" w:hAnsi="Times New Roman" w:cs="Times New Roman"/>
            <w:sz w:val="28"/>
          </w:rPr>
          <w:instrText>PAGE   \* MERGEFORMAT</w:instrText>
        </w:r>
        <w:r w:rsidRPr="003D1CC6">
          <w:rPr>
            <w:rFonts w:ascii="Times New Roman" w:hAnsi="Times New Roman" w:cs="Times New Roman"/>
            <w:sz w:val="28"/>
          </w:rPr>
          <w:fldChar w:fldCharType="separate"/>
        </w:r>
        <w:r w:rsidR="00791778">
          <w:rPr>
            <w:rFonts w:ascii="Times New Roman" w:hAnsi="Times New Roman" w:cs="Times New Roman"/>
            <w:noProof/>
            <w:sz w:val="28"/>
          </w:rPr>
          <w:t>21</w:t>
        </w:r>
        <w:r w:rsidRPr="003D1CC6">
          <w:rPr>
            <w:rFonts w:ascii="Times New Roman" w:hAnsi="Times New Roman" w:cs="Times New Roman"/>
            <w:sz w:val="28"/>
          </w:rPr>
          <w:fldChar w:fldCharType="end"/>
        </w:r>
      </w:p>
    </w:sdtContent>
  </w:sdt>
  <w:p w14:paraId="242D767A" w14:textId="77777777" w:rsidR="00626844" w:rsidRPr="0065519A" w:rsidRDefault="00626844">
    <w:pPr>
      <w:pStyle w:val="ac"/>
      <w:rPr>
        <w:rFonts w:ascii="Times New Roman" w:hAnsi="Times New Roman" w:cs="Times New Roman"/>
        <w:sz w:val="24"/>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9B531" w14:textId="7E9391B7" w:rsidR="00626844" w:rsidRDefault="00626844">
    <w:pPr>
      <w:pStyle w:val="ac"/>
      <w:jc w:val="center"/>
      <w:rPr>
        <w:rFonts w:ascii="Times New Roman" w:hAnsi="Times New Roman" w:cs="Times New Roman"/>
        <w:sz w:val="28"/>
        <w:szCs w:val="28"/>
      </w:rPr>
    </w:pPr>
  </w:p>
  <w:p w14:paraId="62D7743F" w14:textId="77777777" w:rsidR="00626844" w:rsidRDefault="0062684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696E" w14:textId="0C4D60B5" w:rsidR="00626844" w:rsidRPr="00615714" w:rsidRDefault="00626844">
    <w:pPr>
      <w:pStyle w:val="ac"/>
      <w:jc w:val="center"/>
      <w:rPr>
        <w:rFonts w:ascii="Times New Roman" w:hAnsi="Times New Roman" w:cs="Times New Roman"/>
        <w:sz w:val="28"/>
        <w:szCs w:val="28"/>
      </w:rPr>
    </w:pPr>
  </w:p>
  <w:p w14:paraId="28D428C5" w14:textId="77777777" w:rsidR="00626844" w:rsidRPr="00615714" w:rsidRDefault="00626844">
    <w:pPr>
      <w:pStyle w:val="ac"/>
      <w:rPr>
        <w:rFonts w:ascii="Times New Roman" w:hAnsi="Times New Roman" w:cs="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2C1E7" w14:textId="7E25C8EB" w:rsidR="00626844" w:rsidRDefault="00626844">
    <w:pPr>
      <w:pStyle w:val="ac"/>
      <w:jc w:val="center"/>
      <w:rPr>
        <w:rFonts w:ascii="Times New Roman" w:hAnsi="Times New Roman" w:cs="Times New Roman"/>
        <w:sz w:val="28"/>
        <w:szCs w:val="28"/>
      </w:rPr>
    </w:pPr>
  </w:p>
  <w:p w14:paraId="0A99D157" w14:textId="77777777" w:rsidR="00626844" w:rsidRPr="00615714" w:rsidRDefault="00626844">
    <w:pPr>
      <w:pStyle w:val="ac"/>
      <w:jc w:val="center"/>
      <w:rPr>
        <w:rFonts w:ascii="Times New Roman" w:hAnsi="Times New Roman" w:cs="Times New Roman"/>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450692"/>
      <w:docPartObj>
        <w:docPartGallery w:val="Page Numbers (Top of Page)"/>
        <w:docPartUnique/>
      </w:docPartObj>
    </w:sdtPr>
    <w:sdtEndPr>
      <w:rPr>
        <w:rFonts w:ascii="Times New Roman" w:hAnsi="Times New Roman" w:cs="Times New Roman"/>
        <w:sz w:val="28"/>
      </w:rPr>
    </w:sdtEndPr>
    <w:sdtContent>
      <w:p w14:paraId="7A07D511" w14:textId="77777777" w:rsidR="00626844" w:rsidRDefault="00626844">
        <w:pPr>
          <w:pStyle w:val="ac"/>
          <w:jc w:val="center"/>
          <w:rPr>
            <w:rFonts w:ascii="Times New Roman" w:hAnsi="Times New Roman" w:cs="Times New Roman"/>
            <w:sz w:val="28"/>
          </w:rPr>
        </w:pPr>
        <w:r>
          <w:rPr>
            <w:rFonts w:ascii="Times New Roman" w:hAnsi="Times New Roman" w:cs="Times New Roman"/>
            <w:sz w:val="28"/>
          </w:rPr>
          <w:t>2</w:t>
        </w:r>
      </w:p>
      <w:p w14:paraId="71AE07B8" w14:textId="419ADBA2" w:rsidR="00626844" w:rsidRPr="003D1CC6" w:rsidRDefault="00626844" w:rsidP="00D87A36">
        <w:pPr>
          <w:pStyle w:val="ac"/>
          <w:jc w:val="right"/>
          <w:rPr>
            <w:rFonts w:ascii="Times New Roman" w:hAnsi="Times New Roman" w:cs="Times New Roman"/>
            <w:sz w:val="28"/>
          </w:rPr>
        </w:pPr>
        <w:r>
          <w:rPr>
            <w:rFonts w:ascii="Times New Roman" w:hAnsi="Times New Roman" w:cs="Times New Roman"/>
            <w:sz w:val="28"/>
          </w:rPr>
          <w:t>Продовження додатка 1</w:t>
        </w:r>
      </w:p>
    </w:sdtContent>
  </w:sdt>
  <w:p w14:paraId="3C6B09D1" w14:textId="77777777" w:rsidR="00626844" w:rsidRPr="0065519A" w:rsidRDefault="00626844">
    <w:pPr>
      <w:pStyle w:val="ac"/>
      <w:rPr>
        <w:rFonts w:ascii="Times New Roman" w:hAnsi="Times New Roman" w:cs="Times New Roman"/>
        <w:sz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44392" w14:textId="34CB1935" w:rsidR="00626844" w:rsidRPr="00D87A36" w:rsidRDefault="00626844">
    <w:pPr>
      <w:pStyle w:val="ac"/>
      <w:jc w:val="center"/>
      <w:rPr>
        <w:rFonts w:ascii="Times New Roman" w:hAnsi="Times New Roman" w:cs="Times New Roman"/>
        <w:sz w:val="28"/>
        <w:szCs w:val="28"/>
      </w:rPr>
    </w:pPr>
  </w:p>
  <w:p w14:paraId="09210E96" w14:textId="77777777" w:rsidR="00626844" w:rsidRDefault="00626844">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B3FB8" w14:textId="5D3D3C2C" w:rsidR="00626844" w:rsidRPr="00D87A36" w:rsidRDefault="00626844">
    <w:pPr>
      <w:pStyle w:val="ac"/>
      <w:jc w:val="center"/>
      <w:rPr>
        <w:rFonts w:ascii="Times New Roman" w:hAnsi="Times New Roman" w:cs="Times New Roman"/>
        <w:sz w:val="28"/>
        <w:szCs w:val="28"/>
      </w:rPr>
    </w:pPr>
  </w:p>
  <w:p w14:paraId="3FE8468B" w14:textId="5C486D7E" w:rsidR="00626844" w:rsidRDefault="00626844">
    <w:pPr>
      <w:pStyle w:val="ac"/>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843689"/>
      <w:docPartObj>
        <w:docPartGallery w:val="Page Numbers (Top of Page)"/>
        <w:docPartUnique/>
      </w:docPartObj>
    </w:sdtPr>
    <w:sdtEndPr>
      <w:rPr>
        <w:rFonts w:ascii="Times New Roman" w:hAnsi="Times New Roman" w:cs="Times New Roman"/>
        <w:sz w:val="28"/>
      </w:rPr>
    </w:sdtEndPr>
    <w:sdtContent>
      <w:p w14:paraId="5ABD3D2F" w14:textId="77777777" w:rsidR="00626844" w:rsidRDefault="00626844">
        <w:pPr>
          <w:pStyle w:val="ac"/>
          <w:jc w:val="center"/>
          <w:rPr>
            <w:rFonts w:ascii="Times New Roman" w:hAnsi="Times New Roman" w:cs="Times New Roman"/>
            <w:sz w:val="28"/>
          </w:rPr>
        </w:pPr>
        <w:r>
          <w:rPr>
            <w:rFonts w:ascii="Times New Roman" w:hAnsi="Times New Roman" w:cs="Times New Roman"/>
            <w:sz w:val="28"/>
          </w:rPr>
          <w:t>2</w:t>
        </w:r>
      </w:p>
      <w:p w14:paraId="28E12C1C" w14:textId="77777777" w:rsidR="00626844" w:rsidRPr="003D1CC6" w:rsidRDefault="00626844" w:rsidP="00D87A36">
        <w:pPr>
          <w:pStyle w:val="ac"/>
          <w:jc w:val="right"/>
          <w:rPr>
            <w:rFonts w:ascii="Times New Roman" w:hAnsi="Times New Roman" w:cs="Times New Roman"/>
            <w:sz w:val="28"/>
          </w:rPr>
        </w:pPr>
        <w:r>
          <w:rPr>
            <w:rFonts w:ascii="Times New Roman" w:hAnsi="Times New Roman" w:cs="Times New Roman"/>
            <w:sz w:val="28"/>
          </w:rPr>
          <w:t>Продовження додатка 1</w:t>
        </w:r>
      </w:p>
    </w:sdtContent>
  </w:sdt>
  <w:p w14:paraId="6166078F" w14:textId="77777777" w:rsidR="00626844" w:rsidRPr="0065519A" w:rsidRDefault="00626844">
    <w:pPr>
      <w:pStyle w:val="ac"/>
      <w:rPr>
        <w:rFonts w:ascii="Times New Roman" w:hAnsi="Times New Roman" w:cs="Times New Roman"/>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3894" w14:textId="667EA64D" w:rsidR="00626844" w:rsidRDefault="00626844">
    <w:pPr>
      <w:pStyle w:val="ac"/>
      <w:jc w:val="center"/>
      <w:rPr>
        <w:rFonts w:ascii="Times New Roman" w:hAnsi="Times New Roman" w:cs="Times New Roman"/>
        <w:sz w:val="28"/>
        <w:szCs w:val="28"/>
      </w:rPr>
    </w:pPr>
    <w:r>
      <w:rPr>
        <w:rFonts w:ascii="Times New Roman" w:hAnsi="Times New Roman" w:cs="Times New Roman"/>
        <w:sz w:val="28"/>
        <w:szCs w:val="28"/>
      </w:rPr>
      <w:t>2</w:t>
    </w:r>
  </w:p>
  <w:p w14:paraId="23BEC6A5" w14:textId="41B477BD" w:rsidR="00626844" w:rsidRDefault="00626844" w:rsidP="00BA3FFE">
    <w:pPr>
      <w:pStyle w:val="ac"/>
      <w:jc w:val="right"/>
      <w:rPr>
        <w:rFonts w:ascii="Times New Roman" w:hAnsi="Times New Roman" w:cs="Times New Roman"/>
        <w:sz w:val="28"/>
        <w:szCs w:val="28"/>
      </w:rPr>
    </w:pPr>
    <w:r>
      <w:rPr>
        <w:rFonts w:ascii="Times New Roman" w:hAnsi="Times New Roman" w:cs="Times New Roman"/>
        <w:sz w:val="28"/>
        <w:szCs w:val="28"/>
      </w:rPr>
      <w:t>Продовження додатку 2</w:t>
    </w:r>
  </w:p>
  <w:p w14:paraId="43627643" w14:textId="77777777" w:rsidR="00626844" w:rsidRDefault="00626844" w:rsidP="00BA3FFE">
    <w:pPr>
      <w:pStyle w:val="ac"/>
      <w:jc w:val="right"/>
      <w:rPr>
        <w:rFonts w:ascii="Times New Roman" w:hAnsi="Times New Roman" w:cs="Times New Roman"/>
        <w:sz w:val="28"/>
        <w:szCs w:val="28"/>
      </w:rPr>
    </w:pPr>
  </w:p>
  <w:p w14:paraId="3C663804" w14:textId="32C1DB02" w:rsidR="00626844" w:rsidRPr="00D87A36" w:rsidRDefault="00626844" w:rsidP="00BA3FFE">
    <w:pPr>
      <w:pStyle w:val="ac"/>
      <w:jc w:val="right"/>
      <w:rPr>
        <w:rFonts w:ascii="Times New Roman" w:hAnsi="Times New Roman" w:cs="Times New Roman"/>
        <w:sz w:val="28"/>
        <w:szCs w:val="28"/>
      </w:rPr>
    </w:pPr>
    <w:r>
      <w:rPr>
        <w:rFonts w:ascii="Times New Roman" w:hAnsi="Times New Roman" w:cs="Times New Roman"/>
        <w:sz w:val="28"/>
        <w:szCs w:val="28"/>
      </w:rPr>
      <w:t>Продовження таблиці</w:t>
    </w:r>
  </w:p>
  <w:p w14:paraId="27E7380B" w14:textId="77777777" w:rsidR="00626844" w:rsidRDefault="00626844">
    <w:pPr>
      <w:pStyle w:val="ac"/>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1373A" w14:textId="3A0E123B" w:rsidR="00626844" w:rsidRDefault="00626844">
    <w:pPr>
      <w:pStyle w:val="ac"/>
      <w:jc w:val="center"/>
      <w:rPr>
        <w:rFonts w:ascii="Times New Roman" w:hAnsi="Times New Roman" w:cs="Times New Roman"/>
        <w:sz w:val="28"/>
        <w:szCs w:val="28"/>
      </w:rPr>
    </w:pPr>
    <w:r>
      <w:rPr>
        <w:rFonts w:ascii="Times New Roman" w:hAnsi="Times New Roman" w:cs="Times New Roman"/>
        <w:sz w:val="28"/>
        <w:szCs w:val="28"/>
      </w:rPr>
      <w:t>3</w:t>
    </w:r>
  </w:p>
  <w:p w14:paraId="74B060D1" w14:textId="77777777" w:rsidR="00626844" w:rsidRDefault="00626844" w:rsidP="00BA3FFE">
    <w:pPr>
      <w:pStyle w:val="ac"/>
      <w:jc w:val="right"/>
      <w:rPr>
        <w:rFonts w:ascii="Times New Roman" w:hAnsi="Times New Roman" w:cs="Times New Roman"/>
        <w:sz w:val="28"/>
        <w:szCs w:val="28"/>
      </w:rPr>
    </w:pPr>
    <w:r>
      <w:rPr>
        <w:rFonts w:ascii="Times New Roman" w:hAnsi="Times New Roman" w:cs="Times New Roman"/>
        <w:sz w:val="28"/>
        <w:szCs w:val="28"/>
      </w:rPr>
      <w:t>Продовження додатку 2</w:t>
    </w:r>
  </w:p>
  <w:p w14:paraId="2D7F2D56" w14:textId="77777777" w:rsidR="00626844" w:rsidRDefault="00626844" w:rsidP="00BA3FFE">
    <w:pPr>
      <w:pStyle w:val="ac"/>
      <w:jc w:val="right"/>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41634"/>
    <w:multiLevelType w:val="hybridMultilevel"/>
    <w:tmpl w:val="F3D28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9D1"/>
    <w:multiLevelType w:val="hybridMultilevel"/>
    <w:tmpl w:val="806634BE"/>
    <w:lvl w:ilvl="0" w:tplc="33BADC0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 w15:restartNumberingAfterBreak="0">
    <w:nsid w:val="11791111"/>
    <w:multiLevelType w:val="hybridMultilevel"/>
    <w:tmpl w:val="6D14FE50"/>
    <w:lvl w:ilvl="0" w:tplc="6A408694">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14E7044D"/>
    <w:multiLevelType w:val="hybridMultilevel"/>
    <w:tmpl w:val="80C4809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77C1AEF"/>
    <w:multiLevelType w:val="multilevel"/>
    <w:tmpl w:val="E6CA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67D8C"/>
    <w:multiLevelType w:val="hybridMultilevel"/>
    <w:tmpl w:val="BC68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07EC1"/>
    <w:multiLevelType w:val="hybridMultilevel"/>
    <w:tmpl w:val="FC2CAC28"/>
    <w:lvl w:ilvl="0" w:tplc="059EDC20">
      <w:start w:val="2"/>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5873A0"/>
    <w:multiLevelType w:val="hybridMultilevel"/>
    <w:tmpl w:val="2778932A"/>
    <w:lvl w:ilvl="0" w:tplc="3EC448DA">
      <w:start w:val="2"/>
      <w:numFmt w:val="decimal"/>
      <w:lvlText w:val="%1)"/>
      <w:lvlJc w:val="left"/>
      <w:pPr>
        <w:ind w:left="106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AA682F"/>
    <w:multiLevelType w:val="hybridMultilevel"/>
    <w:tmpl w:val="3C027276"/>
    <w:lvl w:ilvl="0" w:tplc="480084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3DD1FA5"/>
    <w:multiLevelType w:val="hybridMultilevel"/>
    <w:tmpl w:val="99D65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59F740B"/>
    <w:multiLevelType w:val="hybridMultilevel"/>
    <w:tmpl w:val="E22A1ADA"/>
    <w:lvl w:ilvl="0" w:tplc="D2DE480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6815378"/>
    <w:multiLevelType w:val="multilevel"/>
    <w:tmpl w:val="FE42EEE2"/>
    <w:lvl w:ilvl="0">
      <w:start w:val="1"/>
      <w:numFmt w:val="decimal"/>
      <w:lvlText w:val="%1."/>
      <w:lvlJc w:val="left"/>
      <w:pPr>
        <w:ind w:left="7448" w:hanging="360"/>
      </w:pPr>
      <w:rPr>
        <w:rFonts w:ascii="Times New Roman" w:hAnsi="Times New Roman" w:cs="Times New Roman" w:hint="default"/>
        <w:b w:val="0"/>
        <w:color w:val="000000"/>
        <w:sz w:val="28"/>
        <w:szCs w:val="28"/>
        <w:u w:val="none"/>
        <w:lang w:val="uk-UA"/>
      </w:rPr>
    </w:lvl>
    <w:lvl w:ilvl="1">
      <w:start w:val="1"/>
      <w:numFmt w:val="decimal"/>
      <w:lvlText w:val="%2)"/>
      <w:lvlJc w:val="left"/>
      <w:pPr>
        <w:ind w:left="6000" w:hanging="360"/>
      </w:pPr>
      <w:rPr>
        <w:sz w:val="28"/>
        <w:szCs w:val="28"/>
      </w:rPr>
    </w:lvl>
    <w:lvl w:ilvl="2">
      <w:start w:val="1"/>
      <w:numFmt w:val="lowerRoman"/>
      <w:lvlText w:val="%3."/>
      <w:lvlJc w:val="right"/>
      <w:pPr>
        <w:ind w:left="6720" w:hanging="180"/>
      </w:pPr>
    </w:lvl>
    <w:lvl w:ilvl="3">
      <w:start w:val="1"/>
      <w:numFmt w:val="decimal"/>
      <w:lvlText w:val="%4."/>
      <w:lvlJc w:val="left"/>
      <w:pPr>
        <w:ind w:left="7440" w:hanging="360"/>
      </w:pPr>
    </w:lvl>
    <w:lvl w:ilvl="4">
      <w:start w:val="1"/>
      <w:numFmt w:val="lowerLetter"/>
      <w:lvlText w:val="%5."/>
      <w:lvlJc w:val="left"/>
      <w:pPr>
        <w:ind w:left="8160" w:hanging="360"/>
      </w:pPr>
    </w:lvl>
    <w:lvl w:ilvl="5">
      <w:start w:val="1"/>
      <w:numFmt w:val="lowerRoman"/>
      <w:lvlText w:val="%6."/>
      <w:lvlJc w:val="right"/>
      <w:pPr>
        <w:ind w:left="8880" w:hanging="180"/>
      </w:pPr>
    </w:lvl>
    <w:lvl w:ilvl="6">
      <w:start w:val="1"/>
      <w:numFmt w:val="decimal"/>
      <w:lvlText w:val="%7."/>
      <w:lvlJc w:val="left"/>
      <w:pPr>
        <w:ind w:left="9600" w:hanging="360"/>
      </w:pPr>
    </w:lvl>
    <w:lvl w:ilvl="7">
      <w:start w:val="1"/>
      <w:numFmt w:val="lowerLetter"/>
      <w:lvlText w:val="%8."/>
      <w:lvlJc w:val="left"/>
      <w:pPr>
        <w:ind w:left="10320" w:hanging="360"/>
      </w:pPr>
    </w:lvl>
    <w:lvl w:ilvl="8">
      <w:start w:val="1"/>
      <w:numFmt w:val="lowerRoman"/>
      <w:lvlText w:val="%9."/>
      <w:lvlJc w:val="right"/>
      <w:pPr>
        <w:ind w:left="11040" w:hanging="180"/>
      </w:pPr>
    </w:lvl>
  </w:abstractNum>
  <w:abstractNum w:abstractNumId="12" w15:restartNumberingAfterBreak="0">
    <w:nsid w:val="28DE779E"/>
    <w:multiLevelType w:val="hybridMultilevel"/>
    <w:tmpl w:val="B7420E7C"/>
    <w:lvl w:ilvl="0" w:tplc="E0EEB9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29B54B11"/>
    <w:multiLevelType w:val="hybridMultilevel"/>
    <w:tmpl w:val="079EA8B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2F3545F9"/>
    <w:multiLevelType w:val="hybridMultilevel"/>
    <w:tmpl w:val="2436AF7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340F620F"/>
    <w:multiLevelType w:val="multilevel"/>
    <w:tmpl w:val="C83AE3C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6" w15:restartNumberingAfterBreak="0">
    <w:nsid w:val="371730F7"/>
    <w:multiLevelType w:val="hybridMultilevel"/>
    <w:tmpl w:val="676C189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39745796"/>
    <w:multiLevelType w:val="hybridMultilevel"/>
    <w:tmpl w:val="D1FC3AE4"/>
    <w:lvl w:ilvl="0" w:tplc="C4F0ACE4">
      <w:start w:val="1"/>
      <w:numFmt w:val="decimal"/>
      <w:lvlText w:val="%1."/>
      <w:lvlJc w:val="left"/>
      <w:pPr>
        <w:ind w:left="7448" w:hanging="360"/>
      </w:pPr>
      <w:rPr>
        <w:rFonts w:cs="Times New Roman"/>
        <w:strike w:val="0"/>
      </w:rPr>
    </w:lvl>
    <w:lvl w:ilvl="1" w:tplc="04220019">
      <w:start w:val="1"/>
      <w:numFmt w:val="lowerLetter"/>
      <w:lvlText w:val="%2."/>
      <w:lvlJc w:val="left"/>
      <w:pPr>
        <w:ind w:left="11079" w:hanging="360"/>
      </w:pPr>
      <w:rPr>
        <w:rFonts w:cs="Times New Roman"/>
      </w:rPr>
    </w:lvl>
    <w:lvl w:ilvl="2" w:tplc="0422001B">
      <w:start w:val="1"/>
      <w:numFmt w:val="lowerRoman"/>
      <w:lvlText w:val="%3."/>
      <w:lvlJc w:val="right"/>
      <w:pPr>
        <w:ind w:left="11799" w:hanging="180"/>
      </w:pPr>
      <w:rPr>
        <w:rFonts w:cs="Times New Roman"/>
      </w:rPr>
    </w:lvl>
    <w:lvl w:ilvl="3" w:tplc="0422000F">
      <w:start w:val="1"/>
      <w:numFmt w:val="decimal"/>
      <w:lvlText w:val="%4."/>
      <w:lvlJc w:val="left"/>
      <w:pPr>
        <w:ind w:left="12519" w:hanging="360"/>
      </w:pPr>
      <w:rPr>
        <w:rFonts w:cs="Times New Roman"/>
      </w:rPr>
    </w:lvl>
    <w:lvl w:ilvl="4" w:tplc="04220019">
      <w:start w:val="1"/>
      <w:numFmt w:val="lowerLetter"/>
      <w:lvlText w:val="%5."/>
      <w:lvlJc w:val="left"/>
      <w:pPr>
        <w:ind w:left="13239" w:hanging="360"/>
      </w:pPr>
      <w:rPr>
        <w:rFonts w:cs="Times New Roman"/>
      </w:rPr>
    </w:lvl>
    <w:lvl w:ilvl="5" w:tplc="0422001B">
      <w:start w:val="1"/>
      <w:numFmt w:val="lowerRoman"/>
      <w:lvlText w:val="%6."/>
      <w:lvlJc w:val="right"/>
      <w:pPr>
        <w:ind w:left="13959" w:hanging="180"/>
      </w:pPr>
      <w:rPr>
        <w:rFonts w:cs="Times New Roman"/>
      </w:rPr>
    </w:lvl>
    <w:lvl w:ilvl="6" w:tplc="0422000F">
      <w:start w:val="1"/>
      <w:numFmt w:val="decimal"/>
      <w:lvlText w:val="%7."/>
      <w:lvlJc w:val="left"/>
      <w:pPr>
        <w:ind w:left="14679" w:hanging="360"/>
      </w:pPr>
      <w:rPr>
        <w:rFonts w:cs="Times New Roman"/>
      </w:rPr>
    </w:lvl>
    <w:lvl w:ilvl="7" w:tplc="04220019">
      <w:start w:val="1"/>
      <w:numFmt w:val="lowerLetter"/>
      <w:lvlText w:val="%8."/>
      <w:lvlJc w:val="left"/>
      <w:pPr>
        <w:ind w:left="15399" w:hanging="360"/>
      </w:pPr>
      <w:rPr>
        <w:rFonts w:cs="Times New Roman"/>
      </w:rPr>
    </w:lvl>
    <w:lvl w:ilvl="8" w:tplc="0422001B">
      <w:start w:val="1"/>
      <w:numFmt w:val="lowerRoman"/>
      <w:lvlText w:val="%9."/>
      <w:lvlJc w:val="right"/>
      <w:pPr>
        <w:ind w:left="16119" w:hanging="180"/>
      </w:pPr>
      <w:rPr>
        <w:rFonts w:cs="Times New Roman"/>
      </w:rPr>
    </w:lvl>
  </w:abstractNum>
  <w:abstractNum w:abstractNumId="18" w15:restartNumberingAfterBreak="0">
    <w:nsid w:val="39D61764"/>
    <w:multiLevelType w:val="hybridMultilevel"/>
    <w:tmpl w:val="6A500326"/>
    <w:lvl w:ilvl="0" w:tplc="A1ACDD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F3224BD"/>
    <w:multiLevelType w:val="hybridMultilevel"/>
    <w:tmpl w:val="71AEB452"/>
    <w:lvl w:ilvl="0" w:tplc="480084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42132140"/>
    <w:multiLevelType w:val="multilevel"/>
    <w:tmpl w:val="8060752A"/>
    <w:lvl w:ilvl="0">
      <w:start w:val="1"/>
      <w:numFmt w:val="decimal"/>
      <w:lvlText w:val="%1)"/>
      <w:lvlJc w:val="left"/>
      <w:pPr>
        <w:ind w:left="1146" w:hanging="360"/>
      </w:pPr>
      <w:rPr>
        <w:rFonts w:ascii="Times New Roman" w:hAnsi="Times New Roman" w:cs="Times New Roman" w:hint="default"/>
        <w:sz w:val="28"/>
        <w:szCs w:val="28"/>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43943A37"/>
    <w:multiLevelType w:val="hybridMultilevel"/>
    <w:tmpl w:val="BB1254B6"/>
    <w:lvl w:ilvl="0" w:tplc="6BC023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AE90497"/>
    <w:multiLevelType w:val="hybridMultilevel"/>
    <w:tmpl w:val="21507418"/>
    <w:lvl w:ilvl="0" w:tplc="CFA0D0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50756287"/>
    <w:multiLevelType w:val="hybridMultilevel"/>
    <w:tmpl w:val="0F487F3A"/>
    <w:lvl w:ilvl="0" w:tplc="198A3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B11E3E"/>
    <w:multiLevelType w:val="hybridMultilevel"/>
    <w:tmpl w:val="5F582556"/>
    <w:lvl w:ilvl="0" w:tplc="EAAEBD08">
      <w:start w:val="1"/>
      <w:numFmt w:val="decimal"/>
      <w:lvlText w:val="%1."/>
      <w:lvlJc w:val="left"/>
      <w:pPr>
        <w:ind w:left="1256"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59BD6C75"/>
    <w:multiLevelType w:val="hybridMultilevel"/>
    <w:tmpl w:val="3FBED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BD30984"/>
    <w:multiLevelType w:val="multilevel"/>
    <w:tmpl w:val="77E6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3020D"/>
    <w:multiLevelType w:val="multilevel"/>
    <w:tmpl w:val="C83AE3C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8" w15:restartNumberingAfterBreak="0">
    <w:nsid w:val="5DF549F3"/>
    <w:multiLevelType w:val="hybridMultilevel"/>
    <w:tmpl w:val="86E466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F771B74"/>
    <w:multiLevelType w:val="hybridMultilevel"/>
    <w:tmpl w:val="63FAD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F248A7"/>
    <w:multiLevelType w:val="hybridMultilevel"/>
    <w:tmpl w:val="CF1055F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67946FF4"/>
    <w:multiLevelType w:val="multilevel"/>
    <w:tmpl w:val="8B7214DE"/>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2" w15:restartNumberingAfterBreak="0">
    <w:nsid w:val="71801E34"/>
    <w:multiLevelType w:val="hybridMultilevel"/>
    <w:tmpl w:val="D0E2E92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728400D3"/>
    <w:multiLevelType w:val="hybridMultilevel"/>
    <w:tmpl w:val="8D92A436"/>
    <w:lvl w:ilvl="0" w:tplc="04220011">
      <w:start w:val="1"/>
      <w:numFmt w:val="decimal"/>
      <w:lvlText w:val="%1)"/>
      <w:lvlJc w:val="left"/>
      <w:pPr>
        <w:ind w:left="1170" w:hanging="360"/>
      </w:pPr>
    </w:lvl>
    <w:lvl w:ilvl="1" w:tplc="04220019" w:tentative="1">
      <w:start w:val="1"/>
      <w:numFmt w:val="lowerLetter"/>
      <w:lvlText w:val="%2."/>
      <w:lvlJc w:val="left"/>
      <w:pPr>
        <w:ind w:left="1890" w:hanging="360"/>
      </w:pPr>
    </w:lvl>
    <w:lvl w:ilvl="2" w:tplc="0422001B" w:tentative="1">
      <w:start w:val="1"/>
      <w:numFmt w:val="lowerRoman"/>
      <w:lvlText w:val="%3."/>
      <w:lvlJc w:val="right"/>
      <w:pPr>
        <w:ind w:left="2610" w:hanging="180"/>
      </w:pPr>
    </w:lvl>
    <w:lvl w:ilvl="3" w:tplc="0422000F" w:tentative="1">
      <w:start w:val="1"/>
      <w:numFmt w:val="decimal"/>
      <w:lvlText w:val="%4."/>
      <w:lvlJc w:val="left"/>
      <w:pPr>
        <w:ind w:left="3330" w:hanging="360"/>
      </w:pPr>
    </w:lvl>
    <w:lvl w:ilvl="4" w:tplc="04220019" w:tentative="1">
      <w:start w:val="1"/>
      <w:numFmt w:val="lowerLetter"/>
      <w:lvlText w:val="%5."/>
      <w:lvlJc w:val="left"/>
      <w:pPr>
        <w:ind w:left="4050" w:hanging="360"/>
      </w:pPr>
    </w:lvl>
    <w:lvl w:ilvl="5" w:tplc="0422001B" w:tentative="1">
      <w:start w:val="1"/>
      <w:numFmt w:val="lowerRoman"/>
      <w:lvlText w:val="%6."/>
      <w:lvlJc w:val="right"/>
      <w:pPr>
        <w:ind w:left="4770" w:hanging="180"/>
      </w:pPr>
    </w:lvl>
    <w:lvl w:ilvl="6" w:tplc="0422000F" w:tentative="1">
      <w:start w:val="1"/>
      <w:numFmt w:val="decimal"/>
      <w:lvlText w:val="%7."/>
      <w:lvlJc w:val="left"/>
      <w:pPr>
        <w:ind w:left="5490" w:hanging="360"/>
      </w:pPr>
    </w:lvl>
    <w:lvl w:ilvl="7" w:tplc="04220019" w:tentative="1">
      <w:start w:val="1"/>
      <w:numFmt w:val="lowerLetter"/>
      <w:lvlText w:val="%8."/>
      <w:lvlJc w:val="left"/>
      <w:pPr>
        <w:ind w:left="6210" w:hanging="360"/>
      </w:pPr>
    </w:lvl>
    <w:lvl w:ilvl="8" w:tplc="0422001B" w:tentative="1">
      <w:start w:val="1"/>
      <w:numFmt w:val="lowerRoman"/>
      <w:lvlText w:val="%9."/>
      <w:lvlJc w:val="right"/>
      <w:pPr>
        <w:ind w:left="6930" w:hanging="180"/>
      </w:pPr>
    </w:lvl>
  </w:abstractNum>
  <w:abstractNum w:abstractNumId="34" w15:restartNumberingAfterBreak="0">
    <w:nsid w:val="78CC7AC5"/>
    <w:multiLevelType w:val="hybridMultilevel"/>
    <w:tmpl w:val="7A324F5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6"/>
  </w:num>
  <w:num w:numId="2">
    <w:abstractNumId w:val="4"/>
  </w:num>
  <w:num w:numId="3">
    <w:abstractNumId w:val="33"/>
  </w:num>
  <w:num w:numId="4">
    <w:abstractNumId w:val="1"/>
  </w:num>
  <w:num w:numId="5">
    <w:abstractNumId w:val="24"/>
  </w:num>
  <w:num w:numId="6">
    <w:abstractNumId w:val="10"/>
  </w:num>
  <w:num w:numId="7">
    <w:abstractNumId w:val="19"/>
  </w:num>
  <w:num w:numId="8">
    <w:abstractNumId w:val="12"/>
  </w:num>
  <w:num w:numId="9">
    <w:abstractNumId w:val="30"/>
  </w:num>
  <w:num w:numId="10">
    <w:abstractNumId w:val="18"/>
  </w:num>
  <w:num w:numId="11">
    <w:abstractNumId w:val="7"/>
  </w:num>
  <w:num w:numId="12">
    <w:abstractNumId w:val="2"/>
  </w:num>
  <w:num w:numId="13">
    <w:abstractNumId w:val="3"/>
  </w:num>
  <w:num w:numId="14">
    <w:abstractNumId w:val="8"/>
  </w:num>
  <w:num w:numId="15">
    <w:abstractNumId w:val="16"/>
  </w:num>
  <w:num w:numId="16">
    <w:abstractNumId w:val="14"/>
  </w:num>
  <w:num w:numId="17">
    <w:abstractNumId w:val="34"/>
  </w:num>
  <w:num w:numId="18">
    <w:abstractNumId w:val="13"/>
  </w:num>
  <w:num w:numId="19">
    <w:abstractNumId w:val="32"/>
  </w:num>
  <w:num w:numId="20">
    <w:abstractNumId w:val="27"/>
  </w:num>
  <w:num w:numId="21">
    <w:abstractNumId w:val="11"/>
  </w:num>
  <w:num w:numId="22">
    <w:abstractNumId w:val="20"/>
  </w:num>
  <w:num w:numId="23">
    <w:abstractNumId w:val="22"/>
  </w:num>
  <w:num w:numId="24">
    <w:abstractNumId w:val="31"/>
  </w:num>
  <w:num w:numId="25">
    <w:abstractNumId w:val="15"/>
  </w:num>
  <w:num w:numId="26">
    <w:abstractNumId w:val="29"/>
  </w:num>
  <w:num w:numId="27">
    <w:abstractNumId w:val="23"/>
  </w:num>
  <w:num w:numId="28">
    <w:abstractNumId w:val="28"/>
  </w:num>
  <w:num w:numId="29">
    <w:abstractNumId w:val="0"/>
  </w:num>
  <w:num w:numId="30">
    <w:abstractNumId w:val="17"/>
  </w:num>
  <w:num w:numId="31">
    <w:abstractNumId w:val="5"/>
  </w:num>
  <w:num w:numId="32">
    <w:abstractNumId w:val="21"/>
  </w:num>
  <w:num w:numId="33">
    <w:abstractNumId w:val="25"/>
  </w:num>
  <w:num w:numId="34">
    <w:abstractNumId w:val="9"/>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4D5"/>
    <w:rsid w:val="00004715"/>
    <w:rsid w:val="00006DC5"/>
    <w:rsid w:val="00010A02"/>
    <w:rsid w:val="00013CEB"/>
    <w:rsid w:val="000150FA"/>
    <w:rsid w:val="00016C5D"/>
    <w:rsid w:val="00023012"/>
    <w:rsid w:val="00025196"/>
    <w:rsid w:val="0002673B"/>
    <w:rsid w:val="00030CA8"/>
    <w:rsid w:val="00033BBE"/>
    <w:rsid w:val="00036BA3"/>
    <w:rsid w:val="00037F2A"/>
    <w:rsid w:val="00037F84"/>
    <w:rsid w:val="000453BE"/>
    <w:rsid w:val="00047E49"/>
    <w:rsid w:val="0005042E"/>
    <w:rsid w:val="000515AE"/>
    <w:rsid w:val="000549F5"/>
    <w:rsid w:val="00054C61"/>
    <w:rsid w:val="00064B17"/>
    <w:rsid w:val="00067735"/>
    <w:rsid w:val="00072316"/>
    <w:rsid w:val="00081509"/>
    <w:rsid w:val="00090351"/>
    <w:rsid w:val="00092532"/>
    <w:rsid w:val="000946F1"/>
    <w:rsid w:val="00096DB0"/>
    <w:rsid w:val="000A4754"/>
    <w:rsid w:val="000A6892"/>
    <w:rsid w:val="000B0328"/>
    <w:rsid w:val="000B04DC"/>
    <w:rsid w:val="000B1790"/>
    <w:rsid w:val="000B1B27"/>
    <w:rsid w:val="000B2065"/>
    <w:rsid w:val="000B75C7"/>
    <w:rsid w:val="000B7B5C"/>
    <w:rsid w:val="000C1327"/>
    <w:rsid w:val="000C1E20"/>
    <w:rsid w:val="000C2D0E"/>
    <w:rsid w:val="000C36C9"/>
    <w:rsid w:val="000C3D14"/>
    <w:rsid w:val="000C5C18"/>
    <w:rsid w:val="000C5C20"/>
    <w:rsid w:val="000D56AA"/>
    <w:rsid w:val="000E1CEB"/>
    <w:rsid w:val="000F3226"/>
    <w:rsid w:val="000F7047"/>
    <w:rsid w:val="000F7B21"/>
    <w:rsid w:val="00105CB8"/>
    <w:rsid w:val="00106392"/>
    <w:rsid w:val="00123574"/>
    <w:rsid w:val="00126C68"/>
    <w:rsid w:val="00130D7B"/>
    <w:rsid w:val="00130FEC"/>
    <w:rsid w:val="00131632"/>
    <w:rsid w:val="00131D7F"/>
    <w:rsid w:val="00132B7C"/>
    <w:rsid w:val="0013409F"/>
    <w:rsid w:val="00136270"/>
    <w:rsid w:val="001452BF"/>
    <w:rsid w:val="00150F63"/>
    <w:rsid w:val="0015124E"/>
    <w:rsid w:val="00152A2C"/>
    <w:rsid w:val="0016247F"/>
    <w:rsid w:val="00163C41"/>
    <w:rsid w:val="00166527"/>
    <w:rsid w:val="00167B9D"/>
    <w:rsid w:val="00167FDE"/>
    <w:rsid w:val="001707D5"/>
    <w:rsid w:val="00173089"/>
    <w:rsid w:val="00181709"/>
    <w:rsid w:val="001817A8"/>
    <w:rsid w:val="001820D4"/>
    <w:rsid w:val="00184104"/>
    <w:rsid w:val="00185062"/>
    <w:rsid w:val="001954E4"/>
    <w:rsid w:val="001975DD"/>
    <w:rsid w:val="001A3251"/>
    <w:rsid w:val="001A3F50"/>
    <w:rsid w:val="001A78BA"/>
    <w:rsid w:val="001A7E73"/>
    <w:rsid w:val="001B1A31"/>
    <w:rsid w:val="001B3C3D"/>
    <w:rsid w:val="001C072D"/>
    <w:rsid w:val="001D3698"/>
    <w:rsid w:val="001D53B2"/>
    <w:rsid w:val="001E13B3"/>
    <w:rsid w:val="001F4761"/>
    <w:rsid w:val="001F48A0"/>
    <w:rsid w:val="001F7229"/>
    <w:rsid w:val="001F7F3F"/>
    <w:rsid w:val="002062F0"/>
    <w:rsid w:val="00206A61"/>
    <w:rsid w:val="00210CD0"/>
    <w:rsid w:val="00215B7D"/>
    <w:rsid w:val="00222BB5"/>
    <w:rsid w:val="00223A6C"/>
    <w:rsid w:val="00224A26"/>
    <w:rsid w:val="00225F39"/>
    <w:rsid w:val="00227A14"/>
    <w:rsid w:val="00227F04"/>
    <w:rsid w:val="0023230D"/>
    <w:rsid w:val="00237D8B"/>
    <w:rsid w:val="00242EDB"/>
    <w:rsid w:val="0024322B"/>
    <w:rsid w:val="00247758"/>
    <w:rsid w:val="00247FF7"/>
    <w:rsid w:val="00253978"/>
    <w:rsid w:val="00253C31"/>
    <w:rsid w:val="0025492B"/>
    <w:rsid w:val="00256B8D"/>
    <w:rsid w:val="002648B6"/>
    <w:rsid w:val="00264DE8"/>
    <w:rsid w:val="0026664C"/>
    <w:rsid w:val="00267E4C"/>
    <w:rsid w:val="002838E3"/>
    <w:rsid w:val="0028548D"/>
    <w:rsid w:val="0028555E"/>
    <w:rsid w:val="00290097"/>
    <w:rsid w:val="002961BA"/>
    <w:rsid w:val="002966E9"/>
    <w:rsid w:val="002A6575"/>
    <w:rsid w:val="002B307C"/>
    <w:rsid w:val="002B473A"/>
    <w:rsid w:val="002C0F4C"/>
    <w:rsid w:val="002C1D30"/>
    <w:rsid w:val="002D05DA"/>
    <w:rsid w:val="002D1329"/>
    <w:rsid w:val="002D140E"/>
    <w:rsid w:val="002D2000"/>
    <w:rsid w:val="002D35BA"/>
    <w:rsid w:val="002D70B6"/>
    <w:rsid w:val="002D7E80"/>
    <w:rsid w:val="002E3751"/>
    <w:rsid w:val="002E4F9E"/>
    <w:rsid w:val="002E556C"/>
    <w:rsid w:val="002E5CC3"/>
    <w:rsid w:val="002E619C"/>
    <w:rsid w:val="002E6587"/>
    <w:rsid w:val="002F00E1"/>
    <w:rsid w:val="002F2132"/>
    <w:rsid w:val="002F68CD"/>
    <w:rsid w:val="00307E97"/>
    <w:rsid w:val="003123B8"/>
    <w:rsid w:val="00313513"/>
    <w:rsid w:val="00314997"/>
    <w:rsid w:val="0031589B"/>
    <w:rsid w:val="00321933"/>
    <w:rsid w:val="0032425B"/>
    <w:rsid w:val="0032468C"/>
    <w:rsid w:val="00325667"/>
    <w:rsid w:val="00327FC2"/>
    <w:rsid w:val="00333174"/>
    <w:rsid w:val="00341F71"/>
    <w:rsid w:val="00342F49"/>
    <w:rsid w:val="003441D9"/>
    <w:rsid w:val="00345A98"/>
    <w:rsid w:val="003512E5"/>
    <w:rsid w:val="0035184B"/>
    <w:rsid w:val="00354272"/>
    <w:rsid w:val="00356B3A"/>
    <w:rsid w:val="00356FBE"/>
    <w:rsid w:val="00364DB2"/>
    <w:rsid w:val="003650EF"/>
    <w:rsid w:val="00367EEB"/>
    <w:rsid w:val="0037196A"/>
    <w:rsid w:val="003732C4"/>
    <w:rsid w:val="003763D4"/>
    <w:rsid w:val="003768CC"/>
    <w:rsid w:val="00376DEA"/>
    <w:rsid w:val="00377CCD"/>
    <w:rsid w:val="0038145A"/>
    <w:rsid w:val="003819EC"/>
    <w:rsid w:val="00384634"/>
    <w:rsid w:val="00390479"/>
    <w:rsid w:val="00393128"/>
    <w:rsid w:val="00394AFD"/>
    <w:rsid w:val="003A1D4C"/>
    <w:rsid w:val="003A54D5"/>
    <w:rsid w:val="003B0473"/>
    <w:rsid w:val="003B2CE9"/>
    <w:rsid w:val="003B2CEB"/>
    <w:rsid w:val="003B4CA0"/>
    <w:rsid w:val="003B6138"/>
    <w:rsid w:val="003C47D2"/>
    <w:rsid w:val="003D1537"/>
    <w:rsid w:val="003D1CC6"/>
    <w:rsid w:val="003D49E0"/>
    <w:rsid w:val="003D5B3D"/>
    <w:rsid w:val="003D6AA7"/>
    <w:rsid w:val="003E090F"/>
    <w:rsid w:val="003E0EE7"/>
    <w:rsid w:val="003E1A45"/>
    <w:rsid w:val="003E7C57"/>
    <w:rsid w:val="003F31D8"/>
    <w:rsid w:val="003F34AF"/>
    <w:rsid w:val="003F4104"/>
    <w:rsid w:val="004018C3"/>
    <w:rsid w:val="00401CF6"/>
    <w:rsid w:val="00404841"/>
    <w:rsid w:val="00407445"/>
    <w:rsid w:val="00411866"/>
    <w:rsid w:val="0041215E"/>
    <w:rsid w:val="0041326B"/>
    <w:rsid w:val="00422338"/>
    <w:rsid w:val="00422801"/>
    <w:rsid w:val="004263AD"/>
    <w:rsid w:val="00432323"/>
    <w:rsid w:val="00436B6E"/>
    <w:rsid w:val="00442694"/>
    <w:rsid w:val="00442ED5"/>
    <w:rsid w:val="0044453E"/>
    <w:rsid w:val="00445D49"/>
    <w:rsid w:val="00446BD0"/>
    <w:rsid w:val="00450F42"/>
    <w:rsid w:val="00454929"/>
    <w:rsid w:val="00456E1F"/>
    <w:rsid w:val="0046025E"/>
    <w:rsid w:val="004619EE"/>
    <w:rsid w:val="00461B9B"/>
    <w:rsid w:val="00464569"/>
    <w:rsid w:val="00465127"/>
    <w:rsid w:val="00471374"/>
    <w:rsid w:val="00471B44"/>
    <w:rsid w:val="0047215C"/>
    <w:rsid w:val="00473495"/>
    <w:rsid w:val="004738C4"/>
    <w:rsid w:val="00476C06"/>
    <w:rsid w:val="00477E75"/>
    <w:rsid w:val="00477E82"/>
    <w:rsid w:val="00482ED8"/>
    <w:rsid w:val="00483079"/>
    <w:rsid w:val="004926E5"/>
    <w:rsid w:val="00492B63"/>
    <w:rsid w:val="004932CC"/>
    <w:rsid w:val="00493E40"/>
    <w:rsid w:val="00494045"/>
    <w:rsid w:val="004958CC"/>
    <w:rsid w:val="00497293"/>
    <w:rsid w:val="004A5C64"/>
    <w:rsid w:val="004A5FD8"/>
    <w:rsid w:val="004A601C"/>
    <w:rsid w:val="004A7069"/>
    <w:rsid w:val="004B0B56"/>
    <w:rsid w:val="004B218C"/>
    <w:rsid w:val="004B3C05"/>
    <w:rsid w:val="004C0CE6"/>
    <w:rsid w:val="004C17A7"/>
    <w:rsid w:val="004C7A0F"/>
    <w:rsid w:val="004D5E5E"/>
    <w:rsid w:val="004D72FE"/>
    <w:rsid w:val="004E184E"/>
    <w:rsid w:val="004E42F3"/>
    <w:rsid w:val="004E64BF"/>
    <w:rsid w:val="004F5302"/>
    <w:rsid w:val="004F64BF"/>
    <w:rsid w:val="0050003F"/>
    <w:rsid w:val="00501564"/>
    <w:rsid w:val="005017EB"/>
    <w:rsid w:val="00502A57"/>
    <w:rsid w:val="00502C7F"/>
    <w:rsid w:val="00502DC6"/>
    <w:rsid w:val="00516415"/>
    <w:rsid w:val="00521354"/>
    <w:rsid w:val="00522EEC"/>
    <w:rsid w:val="00523025"/>
    <w:rsid w:val="005233B7"/>
    <w:rsid w:val="0052429D"/>
    <w:rsid w:val="005317A5"/>
    <w:rsid w:val="00534D0C"/>
    <w:rsid w:val="00550245"/>
    <w:rsid w:val="005532E6"/>
    <w:rsid w:val="00560BDE"/>
    <w:rsid w:val="00561774"/>
    <w:rsid w:val="005672CE"/>
    <w:rsid w:val="005675B7"/>
    <w:rsid w:val="005707E9"/>
    <w:rsid w:val="00570A03"/>
    <w:rsid w:val="0057180C"/>
    <w:rsid w:val="00573444"/>
    <w:rsid w:val="00573DBD"/>
    <w:rsid w:val="00575FEB"/>
    <w:rsid w:val="00581C7B"/>
    <w:rsid w:val="00583922"/>
    <w:rsid w:val="00583EF5"/>
    <w:rsid w:val="0059049A"/>
    <w:rsid w:val="00593082"/>
    <w:rsid w:val="00593B2E"/>
    <w:rsid w:val="0059434A"/>
    <w:rsid w:val="00594C5F"/>
    <w:rsid w:val="00595110"/>
    <w:rsid w:val="005968DD"/>
    <w:rsid w:val="005A27CB"/>
    <w:rsid w:val="005A306E"/>
    <w:rsid w:val="005A30BE"/>
    <w:rsid w:val="005A4012"/>
    <w:rsid w:val="005A5868"/>
    <w:rsid w:val="005B0F1A"/>
    <w:rsid w:val="005B0FAE"/>
    <w:rsid w:val="005B3D7F"/>
    <w:rsid w:val="005C2792"/>
    <w:rsid w:val="005C3B5E"/>
    <w:rsid w:val="005C6689"/>
    <w:rsid w:val="005C6A97"/>
    <w:rsid w:val="005C769B"/>
    <w:rsid w:val="005D6226"/>
    <w:rsid w:val="005D7971"/>
    <w:rsid w:val="005E34B4"/>
    <w:rsid w:val="005E6C48"/>
    <w:rsid w:val="005E7DE8"/>
    <w:rsid w:val="005F0CEC"/>
    <w:rsid w:val="005F167E"/>
    <w:rsid w:val="005F7962"/>
    <w:rsid w:val="005F7C95"/>
    <w:rsid w:val="0060397C"/>
    <w:rsid w:val="00604CF3"/>
    <w:rsid w:val="00607A08"/>
    <w:rsid w:val="00607ECF"/>
    <w:rsid w:val="006132E1"/>
    <w:rsid w:val="0061447A"/>
    <w:rsid w:val="006151C1"/>
    <w:rsid w:val="00615714"/>
    <w:rsid w:val="00616010"/>
    <w:rsid w:val="00617A67"/>
    <w:rsid w:val="00620B37"/>
    <w:rsid w:val="00621301"/>
    <w:rsid w:val="00626844"/>
    <w:rsid w:val="00630951"/>
    <w:rsid w:val="00632BC2"/>
    <w:rsid w:val="00633066"/>
    <w:rsid w:val="00633083"/>
    <w:rsid w:val="006377C9"/>
    <w:rsid w:val="00640015"/>
    <w:rsid w:val="00644D71"/>
    <w:rsid w:val="00645490"/>
    <w:rsid w:val="006463B7"/>
    <w:rsid w:val="0065519A"/>
    <w:rsid w:val="00660AB6"/>
    <w:rsid w:val="00663D73"/>
    <w:rsid w:val="00670BFF"/>
    <w:rsid w:val="00673114"/>
    <w:rsid w:val="00676162"/>
    <w:rsid w:val="006762F7"/>
    <w:rsid w:val="00681D3D"/>
    <w:rsid w:val="00697A2A"/>
    <w:rsid w:val="006A2FE4"/>
    <w:rsid w:val="006A47C6"/>
    <w:rsid w:val="006A6115"/>
    <w:rsid w:val="006A68E2"/>
    <w:rsid w:val="006B5059"/>
    <w:rsid w:val="006C2920"/>
    <w:rsid w:val="006C6A42"/>
    <w:rsid w:val="006C7652"/>
    <w:rsid w:val="006C7A88"/>
    <w:rsid w:val="006D01E3"/>
    <w:rsid w:val="006D2CB5"/>
    <w:rsid w:val="006D34E8"/>
    <w:rsid w:val="006E2286"/>
    <w:rsid w:val="006E3551"/>
    <w:rsid w:val="006E655E"/>
    <w:rsid w:val="006E6AAA"/>
    <w:rsid w:val="006E6C04"/>
    <w:rsid w:val="006F0DE0"/>
    <w:rsid w:val="006F3774"/>
    <w:rsid w:val="006F4F86"/>
    <w:rsid w:val="0070532E"/>
    <w:rsid w:val="00705847"/>
    <w:rsid w:val="0071299B"/>
    <w:rsid w:val="0071354B"/>
    <w:rsid w:val="00731A04"/>
    <w:rsid w:val="00732209"/>
    <w:rsid w:val="00733503"/>
    <w:rsid w:val="00734A6B"/>
    <w:rsid w:val="00740902"/>
    <w:rsid w:val="00745C32"/>
    <w:rsid w:val="00747BE7"/>
    <w:rsid w:val="00751B82"/>
    <w:rsid w:val="00754DA6"/>
    <w:rsid w:val="007555A6"/>
    <w:rsid w:val="00761735"/>
    <w:rsid w:val="007618E6"/>
    <w:rsid w:val="00765A60"/>
    <w:rsid w:val="0076624F"/>
    <w:rsid w:val="0076727D"/>
    <w:rsid w:val="00767AE8"/>
    <w:rsid w:val="00774507"/>
    <w:rsid w:val="00775A66"/>
    <w:rsid w:val="00775CAF"/>
    <w:rsid w:val="00777578"/>
    <w:rsid w:val="007802E6"/>
    <w:rsid w:val="00780EA4"/>
    <w:rsid w:val="007825FB"/>
    <w:rsid w:val="0078453D"/>
    <w:rsid w:val="00785AA8"/>
    <w:rsid w:val="00786836"/>
    <w:rsid w:val="00791778"/>
    <w:rsid w:val="0079290C"/>
    <w:rsid w:val="007A35A0"/>
    <w:rsid w:val="007A5096"/>
    <w:rsid w:val="007B0706"/>
    <w:rsid w:val="007B1064"/>
    <w:rsid w:val="007C0D1D"/>
    <w:rsid w:val="007C24B8"/>
    <w:rsid w:val="007C2B5D"/>
    <w:rsid w:val="007C3520"/>
    <w:rsid w:val="007C6D3C"/>
    <w:rsid w:val="007C7BAA"/>
    <w:rsid w:val="007D0C20"/>
    <w:rsid w:val="007F02BA"/>
    <w:rsid w:val="008000B8"/>
    <w:rsid w:val="0081058D"/>
    <w:rsid w:val="00811277"/>
    <w:rsid w:val="00811F83"/>
    <w:rsid w:val="008138AC"/>
    <w:rsid w:val="00813A59"/>
    <w:rsid w:val="008149E1"/>
    <w:rsid w:val="00815D6F"/>
    <w:rsid w:val="008168B2"/>
    <w:rsid w:val="00816FCF"/>
    <w:rsid w:val="008220F6"/>
    <w:rsid w:val="0082321D"/>
    <w:rsid w:val="008236F7"/>
    <w:rsid w:val="00824B17"/>
    <w:rsid w:val="0082732E"/>
    <w:rsid w:val="008279D6"/>
    <w:rsid w:val="008308A0"/>
    <w:rsid w:val="008338A4"/>
    <w:rsid w:val="008345D7"/>
    <w:rsid w:val="008349C2"/>
    <w:rsid w:val="00843D35"/>
    <w:rsid w:val="00850A89"/>
    <w:rsid w:val="00851514"/>
    <w:rsid w:val="008530EE"/>
    <w:rsid w:val="00853CDC"/>
    <w:rsid w:val="00854F00"/>
    <w:rsid w:val="00855A42"/>
    <w:rsid w:val="008570BE"/>
    <w:rsid w:val="0085721F"/>
    <w:rsid w:val="008574A4"/>
    <w:rsid w:val="00864012"/>
    <w:rsid w:val="0086510A"/>
    <w:rsid w:val="008703EA"/>
    <w:rsid w:val="00870B44"/>
    <w:rsid w:val="00872241"/>
    <w:rsid w:val="00876F51"/>
    <w:rsid w:val="00880669"/>
    <w:rsid w:val="0088444B"/>
    <w:rsid w:val="00886B58"/>
    <w:rsid w:val="00891CF7"/>
    <w:rsid w:val="00894EAE"/>
    <w:rsid w:val="008A2395"/>
    <w:rsid w:val="008A3866"/>
    <w:rsid w:val="008A5CCF"/>
    <w:rsid w:val="008A610F"/>
    <w:rsid w:val="008A6FF7"/>
    <w:rsid w:val="008A7DC2"/>
    <w:rsid w:val="008B18A9"/>
    <w:rsid w:val="008B1E1F"/>
    <w:rsid w:val="008B6213"/>
    <w:rsid w:val="008B63A5"/>
    <w:rsid w:val="008C1740"/>
    <w:rsid w:val="008C2A4C"/>
    <w:rsid w:val="008C43A7"/>
    <w:rsid w:val="008C5F91"/>
    <w:rsid w:val="008C64C0"/>
    <w:rsid w:val="008D2F49"/>
    <w:rsid w:val="008D601B"/>
    <w:rsid w:val="008D675C"/>
    <w:rsid w:val="008E0BAF"/>
    <w:rsid w:val="008E1F9D"/>
    <w:rsid w:val="008E29DD"/>
    <w:rsid w:val="008E3246"/>
    <w:rsid w:val="008E49F1"/>
    <w:rsid w:val="008E64BC"/>
    <w:rsid w:val="008E651A"/>
    <w:rsid w:val="008F2B8E"/>
    <w:rsid w:val="008F6424"/>
    <w:rsid w:val="009010B9"/>
    <w:rsid w:val="00901A7D"/>
    <w:rsid w:val="009102D5"/>
    <w:rsid w:val="00912211"/>
    <w:rsid w:val="009147AE"/>
    <w:rsid w:val="0091693E"/>
    <w:rsid w:val="00916DF2"/>
    <w:rsid w:val="0092438A"/>
    <w:rsid w:val="0092766C"/>
    <w:rsid w:val="00927A18"/>
    <w:rsid w:val="0093527F"/>
    <w:rsid w:val="00936B50"/>
    <w:rsid w:val="00937C39"/>
    <w:rsid w:val="00950BE7"/>
    <w:rsid w:val="009558E1"/>
    <w:rsid w:val="00956031"/>
    <w:rsid w:val="00960791"/>
    <w:rsid w:val="009627D9"/>
    <w:rsid w:val="00973675"/>
    <w:rsid w:val="00973F35"/>
    <w:rsid w:val="00975AA1"/>
    <w:rsid w:val="00975C5A"/>
    <w:rsid w:val="009814B0"/>
    <w:rsid w:val="00990321"/>
    <w:rsid w:val="009905F9"/>
    <w:rsid w:val="0099136F"/>
    <w:rsid w:val="009966BA"/>
    <w:rsid w:val="009A27B9"/>
    <w:rsid w:val="009A4F4A"/>
    <w:rsid w:val="009A7C82"/>
    <w:rsid w:val="009B1EA6"/>
    <w:rsid w:val="009B6984"/>
    <w:rsid w:val="009C2D6F"/>
    <w:rsid w:val="009C373C"/>
    <w:rsid w:val="009C5767"/>
    <w:rsid w:val="009C7017"/>
    <w:rsid w:val="009D1FA0"/>
    <w:rsid w:val="009D2A38"/>
    <w:rsid w:val="009D7D71"/>
    <w:rsid w:val="009E6884"/>
    <w:rsid w:val="009F05E4"/>
    <w:rsid w:val="009F0DDC"/>
    <w:rsid w:val="009F543A"/>
    <w:rsid w:val="009F614E"/>
    <w:rsid w:val="009F6890"/>
    <w:rsid w:val="009F6ED8"/>
    <w:rsid w:val="009F78DE"/>
    <w:rsid w:val="00A036BF"/>
    <w:rsid w:val="00A05FD0"/>
    <w:rsid w:val="00A065DC"/>
    <w:rsid w:val="00A07CB1"/>
    <w:rsid w:val="00A112F6"/>
    <w:rsid w:val="00A12083"/>
    <w:rsid w:val="00A162B8"/>
    <w:rsid w:val="00A16D9A"/>
    <w:rsid w:val="00A24305"/>
    <w:rsid w:val="00A24BD6"/>
    <w:rsid w:val="00A30146"/>
    <w:rsid w:val="00A33A29"/>
    <w:rsid w:val="00A34643"/>
    <w:rsid w:val="00A34D7B"/>
    <w:rsid w:val="00A43973"/>
    <w:rsid w:val="00A4598B"/>
    <w:rsid w:val="00A46C99"/>
    <w:rsid w:val="00A51475"/>
    <w:rsid w:val="00A515F7"/>
    <w:rsid w:val="00A5434F"/>
    <w:rsid w:val="00A559E7"/>
    <w:rsid w:val="00A60BE0"/>
    <w:rsid w:val="00A6472A"/>
    <w:rsid w:val="00A65D28"/>
    <w:rsid w:val="00A71B6D"/>
    <w:rsid w:val="00A733E3"/>
    <w:rsid w:val="00A74FF2"/>
    <w:rsid w:val="00A7577A"/>
    <w:rsid w:val="00A825B6"/>
    <w:rsid w:val="00A86CF0"/>
    <w:rsid w:val="00A87F43"/>
    <w:rsid w:val="00A913C9"/>
    <w:rsid w:val="00A9733B"/>
    <w:rsid w:val="00AA2754"/>
    <w:rsid w:val="00AA5FBA"/>
    <w:rsid w:val="00AB1AC6"/>
    <w:rsid w:val="00AB284D"/>
    <w:rsid w:val="00AB456B"/>
    <w:rsid w:val="00AB533B"/>
    <w:rsid w:val="00AB6142"/>
    <w:rsid w:val="00AC08FD"/>
    <w:rsid w:val="00AD61AE"/>
    <w:rsid w:val="00AD701F"/>
    <w:rsid w:val="00AF13C2"/>
    <w:rsid w:val="00AF4421"/>
    <w:rsid w:val="00B01CA5"/>
    <w:rsid w:val="00B03E8D"/>
    <w:rsid w:val="00B05ECC"/>
    <w:rsid w:val="00B0685D"/>
    <w:rsid w:val="00B11083"/>
    <w:rsid w:val="00B27597"/>
    <w:rsid w:val="00B3004D"/>
    <w:rsid w:val="00B31BF4"/>
    <w:rsid w:val="00B40ACD"/>
    <w:rsid w:val="00B44043"/>
    <w:rsid w:val="00B45708"/>
    <w:rsid w:val="00B51264"/>
    <w:rsid w:val="00B53FEA"/>
    <w:rsid w:val="00B549EB"/>
    <w:rsid w:val="00B54C5A"/>
    <w:rsid w:val="00B55BCB"/>
    <w:rsid w:val="00B63233"/>
    <w:rsid w:val="00B639EA"/>
    <w:rsid w:val="00B6621B"/>
    <w:rsid w:val="00B67619"/>
    <w:rsid w:val="00B72357"/>
    <w:rsid w:val="00B8105B"/>
    <w:rsid w:val="00B82931"/>
    <w:rsid w:val="00B90775"/>
    <w:rsid w:val="00B90B88"/>
    <w:rsid w:val="00B9123A"/>
    <w:rsid w:val="00B9328D"/>
    <w:rsid w:val="00BA3FFE"/>
    <w:rsid w:val="00BA7008"/>
    <w:rsid w:val="00BA7BC5"/>
    <w:rsid w:val="00BA7C04"/>
    <w:rsid w:val="00BB24E1"/>
    <w:rsid w:val="00BB31AD"/>
    <w:rsid w:val="00BB431D"/>
    <w:rsid w:val="00BB643F"/>
    <w:rsid w:val="00BB70BE"/>
    <w:rsid w:val="00BC1FD5"/>
    <w:rsid w:val="00BC4F9C"/>
    <w:rsid w:val="00BC5CED"/>
    <w:rsid w:val="00BC6008"/>
    <w:rsid w:val="00BC6804"/>
    <w:rsid w:val="00BD0770"/>
    <w:rsid w:val="00BD460D"/>
    <w:rsid w:val="00BE35C3"/>
    <w:rsid w:val="00BE3CE0"/>
    <w:rsid w:val="00BE414B"/>
    <w:rsid w:val="00BE41B4"/>
    <w:rsid w:val="00BE6C26"/>
    <w:rsid w:val="00BF0A7A"/>
    <w:rsid w:val="00BF17C5"/>
    <w:rsid w:val="00BF1867"/>
    <w:rsid w:val="00BF2DF0"/>
    <w:rsid w:val="00BF5CA2"/>
    <w:rsid w:val="00BF75EC"/>
    <w:rsid w:val="00C00DEA"/>
    <w:rsid w:val="00C067A6"/>
    <w:rsid w:val="00C108B5"/>
    <w:rsid w:val="00C13AB2"/>
    <w:rsid w:val="00C15C5D"/>
    <w:rsid w:val="00C226FF"/>
    <w:rsid w:val="00C258D3"/>
    <w:rsid w:val="00C35409"/>
    <w:rsid w:val="00C36FC0"/>
    <w:rsid w:val="00C37DED"/>
    <w:rsid w:val="00C42423"/>
    <w:rsid w:val="00C46A73"/>
    <w:rsid w:val="00C50EA9"/>
    <w:rsid w:val="00C50F0E"/>
    <w:rsid w:val="00C6113D"/>
    <w:rsid w:val="00C64728"/>
    <w:rsid w:val="00C73A0A"/>
    <w:rsid w:val="00C75BE0"/>
    <w:rsid w:val="00C81B51"/>
    <w:rsid w:val="00C828D4"/>
    <w:rsid w:val="00C84052"/>
    <w:rsid w:val="00C860BD"/>
    <w:rsid w:val="00C904AD"/>
    <w:rsid w:val="00CB2125"/>
    <w:rsid w:val="00CC2FFE"/>
    <w:rsid w:val="00CC3019"/>
    <w:rsid w:val="00CC4CCD"/>
    <w:rsid w:val="00CC577E"/>
    <w:rsid w:val="00CC5E54"/>
    <w:rsid w:val="00CD1938"/>
    <w:rsid w:val="00CD20CC"/>
    <w:rsid w:val="00CE2FF3"/>
    <w:rsid w:val="00CE4ABC"/>
    <w:rsid w:val="00CF37ED"/>
    <w:rsid w:val="00CF44C4"/>
    <w:rsid w:val="00CF58D2"/>
    <w:rsid w:val="00CF6238"/>
    <w:rsid w:val="00D0438B"/>
    <w:rsid w:val="00D07F7E"/>
    <w:rsid w:val="00D1265E"/>
    <w:rsid w:val="00D144DD"/>
    <w:rsid w:val="00D14BFD"/>
    <w:rsid w:val="00D1713D"/>
    <w:rsid w:val="00D21414"/>
    <w:rsid w:val="00D21A7B"/>
    <w:rsid w:val="00D2597A"/>
    <w:rsid w:val="00D34F46"/>
    <w:rsid w:val="00D37E84"/>
    <w:rsid w:val="00D429C2"/>
    <w:rsid w:val="00D45427"/>
    <w:rsid w:val="00D57FEC"/>
    <w:rsid w:val="00D6116B"/>
    <w:rsid w:val="00D63278"/>
    <w:rsid w:val="00D75924"/>
    <w:rsid w:val="00D77BE8"/>
    <w:rsid w:val="00D85D80"/>
    <w:rsid w:val="00D860ED"/>
    <w:rsid w:val="00D87A36"/>
    <w:rsid w:val="00D87BE2"/>
    <w:rsid w:val="00D91A98"/>
    <w:rsid w:val="00D976BC"/>
    <w:rsid w:val="00DA0EB5"/>
    <w:rsid w:val="00DA1A2F"/>
    <w:rsid w:val="00DA1CB7"/>
    <w:rsid w:val="00DA2F6C"/>
    <w:rsid w:val="00DA44BC"/>
    <w:rsid w:val="00DA4AB3"/>
    <w:rsid w:val="00DB318C"/>
    <w:rsid w:val="00DB3240"/>
    <w:rsid w:val="00DC2282"/>
    <w:rsid w:val="00DD02A8"/>
    <w:rsid w:val="00DD1247"/>
    <w:rsid w:val="00DD66E0"/>
    <w:rsid w:val="00DD6E71"/>
    <w:rsid w:val="00DE3CB6"/>
    <w:rsid w:val="00DE4828"/>
    <w:rsid w:val="00DE680B"/>
    <w:rsid w:val="00DE7AEE"/>
    <w:rsid w:val="00DF3845"/>
    <w:rsid w:val="00DF3850"/>
    <w:rsid w:val="00E046CC"/>
    <w:rsid w:val="00E0727E"/>
    <w:rsid w:val="00E11F58"/>
    <w:rsid w:val="00E144DF"/>
    <w:rsid w:val="00E15BF1"/>
    <w:rsid w:val="00E244E6"/>
    <w:rsid w:val="00E25B08"/>
    <w:rsid w:val="00E30204"/>
    <w:rsid w:val="00E335B0"/>
    <w:rsid w:val="00E412F2"/>
    <w:rsid w:val="00E4511A"/>
    <w:rsid w:val="00E51359"/>
    <w:rsid w:val="00E534D3"/>
    <w:rsid w:val="00E5441D"/>
    <w:rsid w:val="00E568EE"/>
    <w:rsid w:val="00E804CC"/>
    <w:rsid w:val="00E85A26"/>
    <w:rsid w:val="00E9106E"/>
    <w:rsid w:val="00E949F2"/>
    <w:rsid w:val="00E95290"/>
    <w:rsid w:val="00EA0DEC"/>
    <w:rsid w:val="00EA3B3B"/>
    <w:rsid w:val="00EA402D"/>
    <w:rsid w:val="00EA70CB"/>
    <w:rsid w:val="00EB0B8B"/>
    <w:rsid w:val="00EB0D81"/>
    <w:rsid w:val="00EB109B"/>
    <w:rsid w:val="00EB1BE7"/>
    <w:rsid w:val="00EC245E"/>
    <w:rsid w:val="00ED605A"/>
    <w:rsid w:val="00EE42C8"/>
    <w:rsid w:val="00EE5BD5"/>
    <w:rsid w:val="00EF035C"/>
    <w:rsid w:val="00EF266C"/>
    <w:rsid w:val="00EF54D6"/>
    <w:rsid w:val="00EF7B5B"/>
    <w:rsid w:val="00F026D5"/>
    <w:rsid w:val="00F02EEB"/>
    <w:rsid w:val="00F10192"/>
    <w:rsid w:val="00F15B2B"/>
    <w:rsid w:val="00F1746E"/>
    <w:rsid w:val="00F17C81"/>
    <w:rsid w:val="00F2000D"/>
    <w:rsid w:val="00F21D1B"/>
    <w:rsid w:val="00F23117"/>
    <w:rsid w:val="00F25DF7"/>
    <w:rsid w:val="00F30D43"/>
    <w:rsid w:val="00F33562"/>
    <w:rsid w:val="00F44D66"/>
    <w:rsid w:val="00F53644"/>
    <w:rsid w:val="00F54808"/>
    <w:rsid w:val="00F62004"/>
    <w:rsid w:val="00F639C0"/>
    <w:rsid w:val="00F665B9"/>
    <w:rsid w:val="00F67D12"/>
    <w:rsid w:val="00F754FA"/>
    <w:rsid w:val="00F80286"/>
    <w:rsid w:val="00F82310"/>
    <w:rsid w:val="00F87A07"/>
    <w:rsid w:val="00F957DD"/>
    <w:rsid w:val="00FA26B0"/>
    <w:rsid w:val="00FB0D29"/>
    <w:rsid w:val="00FB1BB4"/>
    <w:rsid w:val="00FB4DFB"/>
    <w:rsid w:val="00FB56BA"/>
    <w:rsid w:val="00FB70DB"/>
    <w:rsid w:val="00FC4704"/>
    <w:rsid w:val="00FC742C"/>
    <w:rsid w:val="00FC7F2C"/>
    <w:rsid w:val="00FD17F8"/>
    <w:rsid w:val="00FD6B43"/>
    <w:rsid w:val="00FE157B"/>
    <w:rsid w:val="00FE70E0"/>
    <w:rsid w:val="00FF01E6"/>
    <w:rsid w:val="00FF54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3878B"/>
  <w15:docId w15:val="{B896E408-5ECA-4E65-91D3-A8F6C8994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A54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4">
    <w:name w:val="heading 4"/>
    <w:basedOn w:val="a"/>
    <w:link w:val="40"/>
    <w:uiPriority w:val="9"/>
    <w:qFormat/>
    <w:rsid w:val="003A54D5"/>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4D5"/>
    <w:rPr>
      <w:rFonts w:ascii="Times New Roman" w:eastAsia="Times New Roman" w:hAnsi="Times New Roman" w:cs="Times New Roman"/>
      <w:b/>
      <w:bCs/>
      <w:kern w:val="36"/>
      <w:sz w:val="48"/>
      <w:szCs w:val="48"/>
      <w:lang w:eastAsia="uk-UA"/>
    </w:rPr>
  </w:style>
  <w:style w:type="character" w:customStyle="1" w:styleId="40">
    <w:name w:val="Заголовок 4 Знак"/>
    <w:basedOn w:val="a0"/>
    <w:link w:val="4"/>
    <w:uiPriority w:val="9"/>
    <w:rsid w:val="003A54D5"/>
    <w:rPr>
      <w:rFonts w:ascii="Times New Roman" w:eastAsia="Times New Roman" w:hAnsi="Times New Roman" w:cs="Times New Roman"/>
      <w:b/>
      <w:bCs/>
      <w:sz w:val="24"/>
      <w:szCs w:val="24"/>
      <w:lang w:eastAsia="uk-UA"/>
    </w:rPr>
  </w:style>
  <w:style w:type="paragraph" w:customStyle="1" w:styleId="msonormal0">
    <w:name w:val="msonormal"/>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avbar-brand">
    <w:name w:val="navbar-brand"/>
    <w:basedOn w:val="a0"/>
    <w:rsid w:val="003A54D5"/>
  </w:style>
  <w:style w:type="character" w:styleId="a3">
    <w:name w:val="Hyperlink"/>
    <w:basedOn w:val="a0"/>
    <w:uiPriority w:val="99"/>
    <w:unhideWhenUsed/>
    <w:rsid w:val="003A54D5"/>
    <w:rPr>
      <w:color w:val="0000FF"/>
      <w:u w:val="single"/>
    </w:rPr>
  </w:style>
  <w:style w:type="character" w:styleId="a4">
    <w:name w:val="FollowedHyperlink"/>
    <w:basedOn w:val="a0"/>
    <w:uiPriority w:val="99"/>
    <w:semiHidden/>
    <w:unhideWhenUsed/>
    <w:rsid w:val="003A54D5"/>
    <w:rPr>
      <w:color w:val="800080"/>
      <w:u w:val="single"/>
    </w:rPr>
  </w:style>
  <w:style w:type="character" w:customStyle="1" w:styleId="btn-toolbar">
    <w:name w:val="btn-toolbar"/>
    <w:basedOn w:val="a0"/>
    <w:rsid w:val="003A54D5"/>
  </w:style>
  <w:style w:type="character" w:customStyle="1" w:styleId="valid">
    <w:name w:val="valid"/>
    <w:basedOn w:val="a0"/>
    <w:rsid w:val="003A54D5"/>
  </w:style>
  <w:style w:type="character" w:customStyle="1" w:styleId="dat0">
    <w:name w:val="dat0"/>
    <w:basedOn w:val="a0"/>
    <w:rsid w:val="003A54D5"/>
  </w:style>
  <w:style w:type="character" w:customStyle="1" w:styleId="d-none">
    <w:name w:val="d-none"/>
    <w:basedOn w:val="a0"/>
    <w:rsid w:val="003A54D5"/>
  </w:style>
  <w:style w:type="character" w:customStyle="1" w:styleId="ml-auto">
    <w:name w:val="ml-auto"/>
    <w:basedOn w:val="a0"/>
    <w:rsid w:val="003A54D5"/>
  </w:style>
  <w:style w:type="character" w:customStyle="1" w:styleId="separ">
    <w:name w:val="separ"/>
    <w:basedOn w:val="a0"/>
    <w:rsid w:val="003A54D5"/>
  </w:style>
  <w:style w:type="character" w:customStyle="1" w:styleId="rvts0">
    <w:name w:val="rvts0"/>
    <w:basedOn w:val="a0"/>
    <w:rsid w:val="003A54D5"/>
  </w:style>
  <w:style w:type="paragraph" w:customStyle="1" w:styleId="rvps7">
    <w:name w:val="rvps7"/>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A54D5"/>
  </w:style>
  <w:style w:type="character" w:customStyle="1" w:styleId="rvts64">
    <w:name w:val="rvts64"/>
    <w:basedOn w:val="a0"/>
    <w:rsid w:val="003A54D5"/>
  </w:style>
  <w:style w:type="character" w:customStyle="1" w:styleId="rvts9">
    <w:name w:val="rvts9"/>
    <w:basedOn w:val="a0"/>
    <w:rsid w:val="003A54D5"/>
  </w:style>
  <w:style w:type="paragraph" w:customStyle="1" w:styleId="rvps6">
    <w:name w:val="rvps6"/>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3A54D5"/>
    <w:rPr>
      <w:i/>
      <w:iCs/>
    </w:rPr>
  </w:style>
  <w:style w:type="paragraph" w:customStyle="1" w:styleId="rvps18">
    <w:name w:val="rvps18"/>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3A54D5"/>
  </w:style>
  <w:style w:type="paragraph" w:customStyle="1" w:styleId="rvps4">
    <w:name w:val="rvps4"/>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3A54D5"/>
  </w:style>
  <w:style w:type="paragraph" w:customStyle="1" w:styleId="rvps15">
    <w:name w:val="rvps15"/>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Normal (Web)"/>
    <w:basedOn w:val="a"/>
    <w:uiPriority w:val="99"/>
    <w:unhideWhenUsed/>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3A54D5"/>
  </w:style>
  <w:style w:type="character" w:customStyle="1" w:styleId="rvts46">
    <w:name w:val="rvts46"/>
    <w:basedOn w:val="a0"/>
    <w:rsid w:val="003A54D5"/>
  </w:style>
  <w:style w:type="character" w:customStyle="1" w:styleId="rvts37">
    <w:name w:val="rvts37"/>
    <w:basedOn w:val="a0"/>
    <w:rsid w:val="003A54D5"/>
  </w:style>
  <w:style w:type="paragraph" w:customStyle="1" w:styleId="copy">
    <w:name w:val="copy"/>
    <w:basedOn w:val="a"/>
    <w:rsid w:val="003A54D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t42">
    <w:name w:val="st42"/>
    <w:uiPriority w:val="99"/>
    <w:rsid w:val="00550245"/>
    <w:rPr>
      <w:color w:val="000000"/>
    </w:rPr>
  </w:style>
  <w:style w:type="table" w:styleId="a7">
    <w:name w:val="Table Grid"/>
    <w:basedOn w:val="a1"/>
    <w:uiPriority w:val="59"/>
    <w:rsid w:val="002D1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39E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B639EA"/>
    <w:rPr>
      <w:rFonts w:ascii="Segoe UI" w:hAnsi="Segoe UI" w:cs="Segoe UI"/>
      <w:sz w:val="18"/>
      <w:szCs w:val="18"/>
    </w:rPr>
  </w:style>
  <w:style w:type="paragraph" w:styleId="aa">
    <w:name w:val="List Paragraph"/>
    <w:aliases w:val="Bullets,Normal bullet 2"/>
    <w:basedOn w:val="a"/>
    <w:link w:val="ab"/>
    <w:uiPriority w:val="34"/>
    <w:qFormat/>
    <w:rsid w:val="00473495"/>
    <w:pPr>
      <w:ind w:left="720"/>
      <w:contextualSpacing/>
    </w:pPr>
  </w:style>
  <w:style w:type="paragraph" w:styleId="ac">
    <w:name w:val="header"/>
    <w:basedOn w:val="a"/>
    <w:link w:val="ad"/>
    <w:uiPriority w:val="99"/>
    <w:unhideWhenUsed/>
    <w:rsid w:val="0024322B"/>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4322B"/>
  </w:style>
  <w:style w:type="paragraph" w:styleId="ae">
    <w:name w:val="footer"/>
    <w:basedOn w:val="a"/>
    <w:link w:val="af"/>
    <w:uiPriority w:val="99"/>
    <w:unhideWhenUsed/>
    <w:rsid w:val="0024322B"/>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4322B"/>
  </w:style>
  <w:style w:type="character" w:styleId="af0">
    <w:name w:val="annotation reference"/>
    <w:basedOn w:val="a0"/>
    <w:uiPriority w:val="99"/>
    <w:unhideWhenUsed/>
    <w:qFormat/>
    <w:rsid w:val="00C828D4"/>
    <w:rPr>
      <w:sz w:val="16"/>
      <w:szCs w:val="16"/>
    </w:rPr>
  </w:style>
  <w:style w:type="paragraph" w:styleId="af1">
    <w:name w:val="annotation text"/>
    <w:basedOn w:val="a"/>
    <w:link w:val="af2"/>
    <w:uiPriority w:val="99"/>
    <w:unhideWhenUsed/>
    <w:qFormat/>
    <w:rsid w:val="00C828D4"/>
    <w:pPr>
      <w:spacing w:line="240" w:lineRule="auto"/>
    </w:pPr>
    <w:rPr>
      <w:sz w:val="20"/>
      <w:szCs w:val="20"/>
    </w:rPr>
  </w:style>
  <w:style w:type="character" w:customStyle="1" w:styleId="af2">
    <w:name w:val="Текст примітки Знак"/>
    <w:basedOn w:val="a0"/>
    <w:link w:val="af1"/>
    <w:uiPriority w:val="99"/>
    <w:qFormat/>
    <w:rsid w:val="00C828D4"/>
    <w:rPr>
      <w:sz w:val="20"/>
      <w:szCs w:val="20"/>
    </w:rPr>
  </w:style>
  <w:style w:type="paragraph" w:styleId="af3">
    <w:name w:val="annotation subject"/>
    <w:basedOn w:val="af1"/>
    <w:next w:val="af1"/>
    <w:link w:val="af4"/>
    <w:uiPriority w:val="99"/>
    <w:semiHidden/>
    <w:unhideWhenUsed/>
    <w:rsid w:val="00C828D4"/>
    <w:rPr>
      <w:b/>
      <w:bCs/>
    </w:rPr>
  </w:style>
  <w:style w:type="character" w:customStyle="1" w:styleId="af4">
    <w:name w:val="Тема примітки Знак"/>
    <w:basedOn w:val="af2"/>
    <w:link w:val="af3"/>
    <w:uiPriority w:val="99"/>
    <w:semiHidden/>
    <w:rsid w:val="00C828D4"/>
    <w:rPr>
      <w:b/>
      <w:bCs/>
      <w:sz w:val="20"/>
      <w:szCs w:val="20"/>
    </w:rPr>
  </w:style>
  <w:style w:type="character" w:customStyle="1" w:styleId="ab">
    <w:name w:val="Абзац списку Знак"/>
    <w:aliases w:val="Bullets Знак,Normal bullet 2 Знак"/>
    <w:link w:val="aa"/>
    <w:uiPriority w:val="34"/>
    <w:qFormat/>
    <w:locked/>
    <w:rsid w:val="0013409F"/>
  </w:style>
  <w:style w:type="paragraph" w:styleId="af5">
    <w:name w:val="Revision"/>
    <w:hidden/>
    <w:uiPriority w:val="99"/>
    <w:semiHidden/>
    <w:rsid w:val="00492B63"/>
    <w:pPr>
      <w:spacing w:after="0" w:line="240" w:lineRule="auto"/>
    </w:pPr>
  </w:style>
  <w:style w:type="character" w:customStyle="1" w:styleId="rvts11">
    <w:name w:val="rvts11"/>
    <w:basedOn w:val="a0"/>
    <w:rsid w:val="003F31D8"/>
  </w:style>
  <w:style w:type="character" w:customStyle="1" w:styleId="11">
    <w:name w:val="Неразрешенное упоминание1"/>
    <w:basedOn w:val="a0"/>
    <w:uiPriority w:val="99"/>
    <w:semiHidden/>
    <w:unhideWhenUsed/>
    <w:rsid w:val="006A2FE4"/>
    <w:rPr>
      <w:color w:val="605E5C"/>
      <w:shd w:val="clear" w:color="auto" w:fill="E1DFDD"/>
    </w:rPr>
  </w:style>
  <w:style w:type="paragraph" w:styleId="HTML">
    <w:name w:val="HTML Preformatted"/>
    <w:basedOn w:val="a"/>
    <w:link w:val="HTML0"/>
    <w:uiPriority w:val="99"/>
    <w:semiHidden/>
    <w:unhideWhenUsed/>
    <w:rsid w:val="00BD46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semiHidden/>
    <w:rsid w:val="00BD460D"/>
    <w:rPr>
      <w:rFonts w:ascii="Courier New" w:eastAsia="Times New Roman" w:hAnsi="Courier New" w:cs="Courier New"/>
      <w:sz w:val="20"/>
      <w:szCs w:val="20"/>
      <w:lang w:eastAsia="uk-UA"/>
    </w:rPr>
  </w:style>
  <w:style w:type="character" w:customStyle="1" w:styleId="fontstyle01">
    <w:name w:val="fontstyle01"/>
    <w:basedOn w:val="a0"/>
    <w:rsid w:val="0047215C"/>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08834">
      <w:bodyDiv w:val="1"/>
      <w:marLeft w:val="0"/>
      <w:marRight w:val="0"/>
      <w:marTop w:val="0"/>
      <w:marBottom w:val="0"/>
      <w:divBdr>
        <w:top w:val="none" w:sz="0" w:space="0" w:color="auto"/>
        <w:left w:val="none" w:sz="0" w:space="0" w:color="auto"/>
        <w:bottom w:val="none" w:sz="0" w:space="0" w:color="auto"/>
        <w:right w:val="none" w:sz="0" w:space="0" w:color="auto"/>
      </w:divBdr>
      <w:divsChild>
        <w:div w:id="1976371917">
          <w:marLeft w:val="0"/>
          <w:marRight w:val="0"/>
          <w:marTop w:val="0"/>
          <w:marBottom w:val="0"/>
          <w:divBdr>
            <w:top w:val="none" w:sz="0" w:space="0" w:color="auto"/>
            <w:left w:val="none" w:sz="0" w:space="0" w:color="auto"/>
            <w:bottom w:val="none" w:sz="0" w:space="0" w:color="auto"/>
            <w:right w:val="none" w:sz="0" w:space="0" w:color="auto"/>
          </w:divBdr>
          <w:divsChild>
            <w:div w:id="2127506411">
              <w:marLeft w:val="0"/>
              <w:marRight w:val="0"/>
              <w:marTop w:val="0"/>
              <w:marBottom w:val="0"/>
              <w:divBdr>
                <w:top w:val="none" w:sz="0" w:space="0" w:color="auto"/>
                <w:left w:val="none" w:sz="0" w:space="0" w:color="auto"/>
                <w:bottom w:val="none" w:sz="0" w:space="0" w:color="auto"/>
                <w:right w:val="none" w:sz="0" w:space="0" w:color="auto"/>
              </w:divBdr>
              <w:divsChild>
                <w:div w:id="16700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4815">
          <w:marLeft w:val="0"/>
          <w:marRight w:val="0"/>
          <w:marTop w:val="0"/>
          <w:marBottom w:val="0"/>
          <w:divBdr>
            <w:top w:val="none" w:sz="0" w:space="0" w:color="auto"/>
            <w:left w:val="none" w:sz="0" w:space="0" w:color="auto"/>
            <w:bottom w:val="none" w:sz="0" w:space="0" w:color="auto"/>
            <w:right w:val="none" w:sz="0" w:space="0" w:color="auto"/>
          </w:divBdr>
          <w:divsChild>
            <w:div w:id="1604260351">
              <w:marLeft w:val="0"/>
              <w:marRight w:val="0"/>
              <w:marTop w:val="0"/>
              <w:marBottom w:val="0"/>
              <w:divBdr>
                <w:top w:val="none" w:sz="0" w:space="0" w:color="auto"/>
                <w:left w:val="none" w:sz="0" w:space="0" w:color="auto"/>
                <w:bottom w:val="none" w:sz="0" w:space="0" w:color="auto"/>
                <w:right w:val="none" w:sz="0" w:space="0" w:color="auto"/>
              </w:divBdr>
              <w:divsChild>
                <w:div w:id="4127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7077">
          <w:marLeft w:val="-225"/>
          <w:marRight w:val="-225"/>
          <w:marTop w:val="0"/>
          <w:marBottom w:val="0"/>
          <w:divBdr>
            <w:top w:val="none" w:sz="0" w:space="0" w:color="auto"/>
            <w:left w:val="none" w:sz="0" w:space="0" w:color="auto"/>
            <w:bottom w:val="none" w:sz="0" w:space="0" w:color="auto"/>
            <w:right w:val="none" w:sz="0" w:space="0" w:color="auto"/>
          </w:divBdr>
          <w:divsChild>
            <w:div w:id="877936838">
              <w:marLeft w:val="0"/>
              <w:marRight w:val="0"/>
              <w:marTop w:val="0"/>
              <w:marBottom w:val="0"/>
              <w:divBdr>
                <w:top w:val="none" w:sz="0" w:space="0" w:color="auto"/>
                <w:left w:val="none" w:sz="0" w:space="0" w:color="auto"/>
                <w:bottom w:val="none" w:sz="0" w:space="0" w:color="auto"/>
                <w:right w:val="none" w:sz="0" w:space="0" w:color="auto"/>
              </w:divBdr>
              <w:divsChild>
                <w:div w:id="1807309709">
                  <w:marLeft w:val="0"/>
                  <w:marRight w:val="0"/>
                  <w:marTop w:val="0"/>
                  <w:marBottom w:val="0"/>
                  <w:divBdr>
                    <w:top w:val="none" w:sz="0" w:space="0" w:color="auto"/>
                    <w:left w:val="none" w:sz="0" w:space="0" w:color="auto"/>
                    <w:bottom w:val="single" w:sz="24" w:space="0" w:color="004BC1"/>
                    <w:right w:val="none" w:sz="0" w:space="0" w:color="auto"/>
                  </w:divBdr>
                </w:div>
                <w:div w:id="731586670">
                  <w:marLeft w:val="0"/>
                  <w:marRight w:val="0"/>
                  <w:marTop w:val="0"/>
                  <w:marBottom w:val="0"/>
                  <w:divBdr>
                    <w:top w:val="single" w:sz="6" w:space="0" w:color="BBBBBB"/>
                    <w:left w:val="single" w:sz="6" w:space="0" w:color="BBBBBB"/>
                    <w:bottom w:val="single" w:sz="6" w:space="0" w:color="E3E3E3"/>
                    <w:right w:val="single" w:sz="6" w:space="0" w:color="E3E3E3"/>
                  </w:divBdr>
                  <w:divsChild>
                    <w:div w:id="305357535">
                      <w:marLeft w:val="0"/>
                      <w:marRight w:val="0"/>
                      <w:marTop w:val="0"/>
                      <w:marBottom w:val="0"/>
                      <w:divBdr>
                        <w:top w:val="none" w:sz="0" w:space="0" w:color="auto"/>
                        <w:left w:val="none" w:sz="0" w:space="0" w:color="auto"/>
                        <w:bottom w:val="none" w:sz="0" w:space="0" w:color="auto"/>
                        <w:right w:val="none" w:sz="0" w:space="0" w:color="auto"/>
                      </w:divBdr>
                      <w:divsChild>
                        <w:div w:id="13942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2796">
                  <w:marLeft w:val="0"/>
                  <w:marRight w:val="0"/>
                  <w:marTop w:val="0"/>
                  <w:marBottom w:val="0"/>
                  <w:divBdr>
                    <w:top w:val="none" w:sz="0" w:space="0" w:color="auto"/>
                    <w:left w:val="none" w:sz="0" w:space="0" w:color="auto"/>
                    <w:bottom w:val="none" w:sz="0" w:space="0" w:color="auto"/>
                    <w:right w:val="none" w:sz="0" w:space="0" w:color="auto"/>
                  </w:divBdr>
                  <w:divsChild>
                    <w:div w:id="481431604">
                      <w:marLeft w:val="0"/>
                      <w:marRight w:val="0"/>
                      <w:marTop w:val="0"/>
                      <w:marBottom w:val="0"/>
                      <w:divBdr>
                        <w:top w:val="none" w:sz="0" w:space="0" w:color="auto"/>
                        <w:left w:val="none" w:sz="0" w:space="0" w:color="auto"/>
                        <w:bottom w:val="none" w:sz="0" w:space="0" w:color="auto"/>
                        <w:right w:val="none" w:sz="0" w:space="0" w:color="auto"/>
                      </w:divBdr>
                    </w:div>
                    <w:div w:id="976763912">
                      <w:marLeft w:val="0"/>
                      <w:marRight w:val="0"/>
                      <w:marTop w:val="0"/>
                      <w:marBottom w:val="0"/>
                      <w:divBdr>
                        <w:top w:val="none" w:sz="0" w:space="0" w:color="auto"/>
                        <w:left w:val="none" w:sz="0" w:space="0" w:color="auto"/>
                        <w:bottom w:val="none" w:sz="0" w:space="0" w:color="auto"/>
                        <w:right w:val="none" w:sz="0" w:space="0" w:color="auto"/>
                      </w:divBdr>
                    </w:div>
                  </w:divsChild>
                </w:div>
                <w:div w:id="334038908">
                  <w:marLeft w:val="0"/>
                  <w:marRight w:val="0"/>
                  <w:marTop w:val="0"/>
                  <w:marBottom w:val="0"/>
                  <w:divBdr>
                    <w:top w:val="single" w:sz="6" w:space="6" w:color="C3D6F5"/>
                    <w:left w:val="single" w:sz="6" w:space="12" w:color="C3D6F5"/>
                    <w:bottom w:val="single" w:sz="6" w:space="6" w:color="CAE8FC"/>
                    <w:right w:val="single" w:sz="6" w:space="12" w:color="CAE8FC"/>
                  </w:divBdr>
                  <w:divsChild>
                    <w:div w:id="2082871688">
                      <w:marLeft w:val="0"/>
                      <w:marRight w:val="0"/>
                      <w:marTop w:val="0"/>
                      <w:marBottom w:val="0"/>
                      <w:divBdr>
                        <w:top w:val="none" w:sz="0" w:space="0" w:color="auto"/>
                        <w:left w:val="none" w:sz="0" w:space="0" w:color="auto"/>
                        <w:bottom w:val="none" w:sz="0" w:space="0" w:color="auto"/>
                        <w:right w:val="none" w:sz="0" w:space="0" w:color="auto"/>
                      </w:divBdr>
                    </w:div>
                  </w:divsChild>
                </w:div>
                <w:div w:id="565147195">
                  <w:marLeft w:val="0"/>
                  <w:marRight w:val="0"/>
                  <w:marTop w:val="0"/>
                  <w:marBottom w:val="0"/>
                  <w:divBdr>
                    <w:top w:val="none" w:sz="0" w:space="0" w:color="auto"/>
                    <w:left w:val="none" w:sz="0" w:space="0" w:color="auto"/>
                    <w:bottom w:val="none" w:sz="0" w:space="0" w:color="auto"/>
                    <w:right w:val="none" w:sz="0" w:space="0" w:color="auto"/>
                  </w:divBdr>
                  <w:divsChild>
                    <w:div w:id="2120907111">
                      <w:marLeft w:val="-225"/>
                      <w:marRight w:val="-225"/>
                      <w:marTop w:val="0"/>
                      <w:marBottom w:val="0"/>
                      <w:divBdr>
                        <w:top w:val="none" w:sz="0" w:space="0" w:color="auto"/>
                        <w:left w:val="none" w:sz="0" w:space="0" w:color="auto"/>
                        <w:bottom w:val="none" w:sz="0" w:space="0" w:color="auto"/>
                        <w:right w:val="none" w:sz="0" w:space="0" w:color="auto"/>
                      </w:divBdr>
                      <w:divsChild>
                        <w:div w:id="923102426">
                          <w:marLeft w:val="0"/>
                          <w:marRight w:val="0"/>
                          <w:marTop w:val="0"/>
                          <w:marBottom w:val="0"/>
                          <w:divBdr>
                            <w:top w:val="none" w:sz="0" w:space="0" w:color="auto"/>
                            <w:left w:val="none" w:sz="0" w:space="0" w:color="auto"/>
                            <w:bottom w:val="none" w:sz="0" w:space="0" w:color="auto"/>
                            <w:right w:val="none" w:sz="0" w:space="0" w:color="auto"/>
                          </w:divBdr>
                          <w:divsChild>
                            <w:div w:id="347294223">
                              <w:marLeft w:val="0"/>
                              <w:marRight w:val="0"/>
                              <w:marTop w:val="0"/>
                              <w:marBottom w:val="0"/>
                              <w:divBdr>
                                <w:top w:val="none" w:sz="0" w:space="0" w:color="auto"/>
                                <w:left w:val="none" w:sz="0" w:space="0" w:color="auto"/>
                                <w:bottom w:val="none" w:sz="0" w:space="0" w:color="auto"/>
                                <w:right w:val="none" w:sz="0" w:space="0" w:color="auto"/>
                              </w:divBdr>
                              <w:divsChild>
                                <w:div w:id="1300261342">
                                  <w:marLeft w:val="0"/>
                                  <w:marRight w:val="0"/>
                                  <w:marTop w:val="0"/>
                                  <w:marBottom w:val="0"/>
                                  <w:divBdr>
                                    <w:top w:val="none" w:sz="0" w:space="0" w:color="auto"/>
                                    <w:left w:val="none" w:sz="0" w:space="0" w:color="auto"/>
                                    <w:bottom w:val="none" w:sz="0" w:space="0" w:color="auto"/>
                                    <w:right w:val="none" w:sz="0" w:space="0" w:color="auto"/>
                                  </w:divBdr>
                                  <w:divsChild>
                                    <w:div w:id="1107776156">
                                      <w:marLeft w:val="0"/>
                                      <w:marRight w:val="0"/>
                                      <w:marTop w:val="0"/>
                                      <w:marBottom w:val="150"/>
                                      <w:divBdr>
                                        <w:top w:val="none" w:sz="0" w:space="0" w:color="auto"/>
                                        <w:left w:val="none" w:sz="0" w:space="0" w:color="auto"/>
                                        <w:bottom w:val="none" w:sz="0" w:space="0" w:color="auto"/>
                                        <w:right w:val="none" w:sz="0" w:space="0" w:color="auto"/>
                                      </w:divBdr>
                                    </w:div>
                                    <w:div w:id="1361710875">
                                      <w:marLeft w:val="0"/>
                                      <w:marRight w:val="0"/>
                                      <w:marTop w:val="0"/>
                                      <w:marBottom w:val="0"/>
                                      <w:divBdr>
                                        <w:top w:val="none" w:sz="0" w:space="0" w:color="auto"/>
                                        <w:left w:val="none" w:sz="0" w:space="0" w:color="auto"/>
                                        <w:bottom w:val="none" w:sz="0" w:space="0" w:color="auto"/>
                                        <w:right w:val="none" w:sz="0" w:space="0" w:color="auto"/>
                                      </w:divBdr>
                                    </w:div>
                                    <w:div w:id="981422193">
                                      <w:marLeft w:val="0"/>
                                      <w:marRight w:val="0"/>
                                      <w:marTop w:val="0"/>
                                      <w:marBottom w:val="150"/>
                                      <w:divBdr>
                                        <w:top w:val="none" w:sz="0" w:space="0" w:color="auto"/>
                                        <w:left w:val="none" w:sz="0" w:space="0" w:color="auto"/>
                                        <w:bottom w:val="none" w:sz="0" w:space="0" w:color="auto"/>
                                        <w:right w:val="none" w:sz="0" w:space="0" w:color="auto"/>
                                      </w:divBdr>
                                    </w:div>
                                    <w:div w:id="472524867">
                                      <w:marLeft w:val="0"/>
                                      <w:marRight w:val="0"/>
                                      <w:marTop w:val="0"/>
                                      <w:marBottom w:val="150"/>
                                      <w:divBdr>
                                        <w:top w:val="none" w:sz="0" w:space="0" w:color="auto"/>
                                        <w:left w:val="none" w:sz="0" w:space="0" w:color="auto"/>
                                        <w:bottom w:val="none" w:sz="0" w:space="0" w:color="auto"/>
                                        <w:right w:val="none" w:sz="0" w:space="0" w:color="auto"/>
                                      </w:divBdr>
                                    </w:div>
                                    <w:div w:id="562523417">
                                      <w:marLeft w:val="0"/>
                                      <w:marRight w:val="0"/>
                                      <w:marTop w:val="0"/>
                                      <w:marBottom w:val="0"/>
                                      <w:divBdr>
                                        <w:top w:val="none" w:sz="0" w:space="0" w:color="auto"/>
                                        <w:left w:val="none" w:sz="0" w:space="0" w:color="auto"/>
                                        <w:bottom w:val="none" w:sz="0" w:space="0" w:color="auto"/>
                                        <w:right w:val="none" w:sz="0" w:space="0" w:color="auto"/>
                                      </w:divBdr>
                                    </w:div>
                                    <w:div w:id="1957784176">
                                      <w:marLeft w:val="0"/>
                                      <w:marRight w:val="0"/>
                                      <w:marTop w:val="0"/>
                                      <w:marBottom w:val="0"/>
                                      <w:divBdr>
                                        <w:top w:val="none" w:sz="0" w:space="0" w:color="auto"/>
                                        <w:left w:val="none" w:sz="0" w:space="0" w:color="auto"/>
                                        <w:bottom w:val="none" w:sz="0" w:space="0" w:color="auto"/>
                                        <w:right w:val="none" w:sz="0" w:space="0" w:color="auto"/>
                                      </w:divBdr>
                                    </w:div>
                                    <w:div w:id="56517198">
                                      <w:marLeft w:val="0"/>
                                      <w:marRight w:val="0"/>
                                      <w:marTop w:val="0"/>
                                      <w:marBottom w:val="0"/>
                                      <w:divBdr>
                                        <w:top w:val="none" w:sz="0" w:space="0" w:color="auto"/>
                                        <w:left w:val="none" w:sz="0" w:space="0" w:color="auto"/>
                                        <w:bottom w:val="none" w:sz="0" w:space="0" w:color="auto"/>
                                        <w:right w:val="none" w:sz="0" w:space="0" w:color="auto"/>
                                      </w:divBdr>
                                    </w:div>
                                    <w:div w:id="1870756547">
                                      <w:marLeft w:val="0"/>
                                      <w:marRight w:val="0"/>
                                      <w:marTop w:val="0"/>
                                      <w:marBottom w:val="0"/>
                                      <w:divBdr>
                                        <w:top w:val="none" w:sz="0" w:space="0" w:color="auto"/>
                                        <w:left w:val="none" w:sz="0" w:space="0" w:color="auto"/>
                                        <w:bottom w:val="none" w:sz="0" w:space="0" w:color="auto"/>
                                        <w:right w:val="none" w:sz="0" w:space="0" w:color="auto"/>
                                      </w:divBdr>
                                    </w:div>
                                    <w:div w:id="650062526">
                                      <w:marLeft w:val="0"/>
                                      <w:marRight w:val="0"/>
                                      <w:marTop w:val="0"/>
                                      <w:marBottom w:val="0"/>
                                      <w:divBdr>
                                        <w:top w:val="none" w:sz="0" w:space="0" w:color="auto"/>
                                        <w:left w:val="none" w:sz="0" w:space="0" w:color="auto"/>
                                        <w:bottom w:val="none" w:sz="0" w:space="0" w:color="auto"/>
                                        <w:right w:val="none" w:sz="0" w:space="0" w:color="auto"/>
                                      </w:divBdr>
                                    </w:div>
                                    <w:div w:id="1493449465">
                                      <w:marLeft w:val="0"/>
                                      <w:marRight w:val="0"/>
                                      <w:marTop w:val="0"/>
                                      <w:marBottom w:val="0"/>
                                      <w:divBdr>
                                        <w:top w:val="none" w:sz="0" w:space="0" w:color="auto"/>
                                        <w:left w:val="none" w:sz="0" w:space="0" w:color="auto"/>
                                        <w:bottom w:val="none" w:sz="0" w:space="0" w:color="auto"/>
                                        <w:right w:val="none" w:sz="0" w:space="0" w:color="auto"/>
                                      </w:divBdr>
                                    </w:div>
                                    <w:div w:id="2001226719">
                                      <w:marLeft w:val="0"/>
                                      <w:marRight w:val="0"/>
                                      <w:marTop w:val="0"/>
                                      <w:marBottom w:val="0"/>
                                      <w:divBdr>
                                        <w:top w:val="none" w:sz="0" w:space="0" w:color="auto"/>
                                        <w:left w:val="none" w:sz="0" w:space="0" w:color="auto"/>
                                        <w:bottom w:val="none" w:sz="0" w:space="0" w:color="auto"/>
                                        <w:right w:val="none" w:sz="0" w:space="0" w:color="auto"/>
                                      </w:divBdr>
                                    </w:div>
                                    <w:div w:id="1004164588">
                                      <w:marLeft w:val="0"/>
                                      <w:marRight w:val="0"/>
                                      <w:marTop w:val="0"/>
                                      <w:marBottom w:val="0"/>
                                      <w:divBdr>
                                        <w:top w:val="none" w:sz="0" w:space="0" w:color="auto"/>
                                        <w:left w:val="none" w:sz="0" w:space="0" w:color="auto"/>
                                        <w:bottom w:val="none" w:sz="0" w:space="0" w:color="auto"/>
                                        <w:right w:val="none" w:sz="0" w:space="0" w:color="auto"/>
                                      </w:divBdr>
                                    </w:div>
                                    <w:div w:id="1853572844">
                                      <w:marLeft w:val="0"/>
                                      <w:marRight w:val="0"/>
                                      <w:marTop w:val="0"/>
                                      <w:marBottom w:val="0"/>
                                      <w:divBdr>
                                        <w:top w:val="none" w:sz="0" w:space="0" w:color="auto"/>
                                        <w:left w:val="none" w:sz="0" w:space="0" w:color="auto"/>
                                        <w:bottom w:val="none" w:sz="0" w:space="0" w:color="auto"/>
                                        <w:right w:val="none" w:sz="0" w:space="0" w:color="auto"/>
                                      </w:divBdr>
                                    </w:div>
                                    <w:div w:id="1941180395">
                                      <w:marLeft w:val="0"/>
                                      <w:marRight w:val="0"/>
                                      <w:marTop w:val="0"/>
                                      <w:marBottom w:val="0"/>
                                      <w:divBdr>
                                        <w:top w:val="none" w:sz="0" w:space="0" w:color="auto"/>
                                        <w:left w:val="none" w:sz="0" w:space="0" w:color="auto"/>
                                        <w:bottom w:val="none" w:sz="0" w:space="0" w:color="auto"/>
                                        <w:right w:val="none" w:sz="0" w:space="0" w:color="auto"/>
                                      </w:divBdr>
                                    </w:div>
                                    <w:div w:id="769131404">
                                      <w:marLeft w:val="0"/>
                                      <w:marRight w:val="0"/>
                                      <w:marTop w:val="0"/>
                                      <w:marBottom w:val="0"/>
                                      <w:divBdr>
                                        <w:top w:val="none" w:sz="0" w:space="0" w:color="auto"/>
                                        <w:left w:val="none" w:sz="0" w:space="0" w:color="auto"/>
                                        <w:bottom w:val="none" w:sz="0" w:space="0" w:color="auto"/>
                                        <w:right w:val="none" w:sz="0" w:space="0" w:color="auto"/>
                                      </w:divBdr>
                                    </w:div>
                                    <w:div w:id="762992884">
                                      <w:marLeft w:val="0"/>
                                      <w:marRight w:val="0"/>
                                      <w:marTop w:val="0"/>
                                      <w:marBottom w:val="0"/>
                                      <w:divBdr>
                                        <w:top w:val="none" w:sz="0" w:space="0" w:color="auto"/>
                                        <w:left w:val="none" w:sz="0" w:space="0" w:color="auto"/>
                                        <w:bottom w:val="none" w:sz="0" w:space="0" w:color="auto"/>
                                        <w:right w:val="none" w:sz="0" w:space="0" w:color="auto"/>
                                      </w:divBdr>
                                    </w:div>
                                    <w:div w:id="796723723">
                                      <w:marLeft w:val="0"/>
                                      <w:marRight w:val="0"/>
                                      <w:marTop w:val="0"/>
                                      <w:marBottom w:val="0"/>
                                      <w:divBdr>
                                        <w:top w:val="none" w:sz="0" w:space="0" w:color="auto"/>
                                        <w:left w:val="none" w:sz="0" w:space="0" w:color="auto"/>
                                        <w:bottom w:val="none" w:sz="0" w:space="0" w:color="auto"/>
                                        <w:right w:val="none" w:sz="0" w:space="0" w:color="auto"/>
                                      </w:divBdr>
                                    </w:div>
                                    <w:div w:id="1430737632">
                                      <w:marLeft w:val="0"/>
                                      <w:marRight w:val="0"/>
                                      <w:marTop w:val="0"/>
                                      <w:marBottom w:val="0"/>
                                      <w:divBdr>
                                        <w:top w:val="none" w:sz="0" w:space="0" w:color="auto"/>
                                        <w:left w:val="none" w:sz="0" w:space="0" w:color="auto"/>
                                        <w:bottom w:val="none" w:sz="0" w:space="0" w:color="auto"/>
                                        <w:right w:val="none" w:sz="0" w:space="0" w:color="auto"/>
                                      </w:divBdr>
                                    </w:div>
                                    <w:div w:id="2115781315">
                                      <w:marLeft w:val="0"/>
                                      <w:marRight w:val="0"/>
                                      <w:marTop w:val="0"/>
                                      <w:marBottom w:val="0"/>
                                      <w:divBdr>
                                        <w:top w:val="none" w:sz="0" w:space="0" w:color="auto"/>
                                        <w:left w:val="none" w:sz="0" w:space="0" w:color="auto"/>
                                        <w:bottom w:val="none" w:sz="0" w:space="0" w:color="auto"/>
                                        <w:right w:val="none" w:sz="0" w:space="0" w:color="auto"/>
                                      </w:divBdr>
                                    </w:div>
                                    <w:div w:id="1268930958">
                                      <w:marLeft w:val="0"/>
                                      <w:marRight w:val="0"/>
                                      <w:marTop w:val="0"/>
                                      <w:marBottom w:val="0"/>
                                      <w:divBdr>
                                        <w:top w:val="none" w:sz="0" w:space="0" w:color="auto"/>
                                        <w:left w:val="none" w:sz="0" w:space="0" w:color="auto"/>
                                        <w:bottom w:val="none" w:sz="0" w:space="0" w:color="auto"/>
                                        <w:right w:val="none" w:sz="0" w:space="0" w:color="auto"/>
                                      </w:divBdr>
                                    </w:div>
                                    <w:div w:id="1377001970">
                                      <w:marLeft w:val="0"/>
                                      <w:marRight w:val="0"/>
                                      <w:marTop w:val="0"/>
                                      <w:marBottom w:val="0"/>
                                      <w:divBdr>
                                        <w:top w:val="none" w:sz="0" w:space="0" w:color="auto"/>
                                        <w:left w:val="none" w:sz="0" w:space="0" w:color="auto"/>
                                        <w:bottom w:val="none" w:sz="0" w:space="0" w:color="auto"/>
                                        <w:right w:val="none" w:sz="0" w:space="0" w:color="auto"/>
                                      </w:divBdr>
                                    </w:div>
                                    <w:div w:id="602566381">
                                      <w:marLeft w:val="0"/>
                                      <w:marRight w:val="0"/>
                                      <w:marTop w:val="0"/>
                                      <w:marBottom w:val="0"/>
                                      <w:divBdr>
                                        <w:top w:val="none" w:sz="0" w:space="0" w:color="auto"/>
                                        <w:left w:val="none" w:sz="0" w:space="0" w:color="auto"/>
                                        <w:bottom w:val="none" w:sz="0" w:space="0" w:color="auto"/>
                                        <w:right w:val="none" w:sz="0" w:space="0" w:color="auto"/>
                                      </w:divBdr>
                                    </w:div>
                                    <w:div w:id="469637931">
                                      <w:marLeft w:val="0"/>
                                      <w:marRight w:val="0"/>
                                      <w:marTop w:val="0"/>
                                      <w:marBottom w:val="0"/>
                                      <w:divBdr>
                                        <w:top w:val="none" w:sz="0" w:space="0" w:color="auto"/>
                                        <w:left w:val="none" w:sz="0" w:space="0" w:color="auto"/>
                                        <w:bottom w:val="none" w:sz="0" w:space="0" w:color="auto"/>
                                        <w:right w:val="none" w:sz="0" w:space="0" w:color="auto"/>
                                      </w:divBdr>
                                    </w:div>
                                    <w:div w:id="1178694419">
                                      <w:marLeft w:val="0"/>
                                      <w:marRight w:val="0"/>
                                      <w:marTop w:val="0"/>
                                      <w:marBottom w:val="0"/>
                                      <w:divBdr>
                                        <w:top w:val="none" w:sz="0" w:space="0" w:color="auto"/>
                                        <w:left w:val="none" w:sz="0" w:space="0" w:color="auto"/>
                                        <w:bottom w:val="none" w:sz="0" w:space="0" w:color="auto"/>
                                        <w:right w:val="none" w:sz="0" w:space="0" w:color="auto"/>
                                      </w:divBdr>
                                    </w:div>
                                    <w:div w:id="1389379223">
                                      <w:marLeft w:val="0"/>
                                      <w:marRight w:val="0"/>
                                      <w:marTop w:val="0"/>
                                      <w:marBottom w:val="0"/>
                                      <w:divBdr>
                                        <w:top w:val="none" w:sz="0" w:space="0" w:color="auto"/>
                                        <w:left w:val="none" w:sz="0" w:space="0" w:color="auto"/>
                                        <w:bottom w:val="none" w:sz="0" w:space="0" w:color="auto"/>
                                        <w:right w:val="none" w:sz="0" w:space="0" w:color="auto"/>
                                      </w:divBdr>
                                    </w:div>
                                    <w:div w:id="1292635238">
                                      <w:marLeft w:val="0"/>
                                      <w:marRight w:val="0"/>
                                      <w:marTop w:val="0"/>
                                      <w:marBottom w:val="0"/>
                                      <w:divBdr>
                                        <w:top w:val="none" w:sz="0" w:space="0" w:color="auto"/>
                                        <w:left w:val="none" w:sz="0" w:space="0" w:color="auto"/>
                                        <w:bottom w:val="none" w:sz="0" w:space="0" w:color="auto"/>
                                        <w:right w:val="none" w:sz="0" w:space="0" w:color="auto"/>
                                      </w:divBdr>
                                    </w:div>
                                    <w:div w:id="895363171">
                                      <w:marLeft w:val="0"/>
                                      <w:marRight w:val="0"/>
                                      <w:marTop w:val="0"/>
                                      <w:marBottom w:val="0"/>
                                      <w:divBdr>
                                        <w:top w:val="none" w:sz="0" w:space="0" w:color="auto"/>
                                        <w:left w:val="none" w:sz="0" w:space="0" w:color="auto"/>
                                        <w:bottom w:val="none" w:sz="0" w:space="0" w:color="auto"/>
                                        <w:right w:val="none" w:sz="0" w:space="0" w:color="auto"/>
                                      </w:divBdr>
                                    </w:div>
                                    <w:div w:id="82995403">
                                      <w:marLeft w:val="0"/>
                                      <w:marRight w:val="0"/>
                                      <w:marTop w:val="0"/>
                                      <w:marBottom w:val="0"/>
                                      <w:divBdr>
                                        <w:top w:val="none" w:sz="0" w:space="0" w:color="auto"/>
                                        <w:left w:val="none" w:sz="0" w:space="0" w:color="auto"/>
                                        <w:bottom w:val="none" w:sz="0" w:space="0" w:color="auto"/>
                                        <w:right w:val="none" w:sz="0" w:space="0" w:color="auto"/>
                                      </w:divBdr>
                                    </w:div>
                                    <w:div w:id="1686245777">
                                      <w:marLeft w:val="0"/>
                                      <w:marRight w:val="0"/>
                                      <w:marTop w:val="0"/>
                                      <w:marBottom w:val="0"/>
                                      <w:divBdr>
                                        <w:top w:val="none" w:sz="0" w:space="0" w:color="auto"/>
                                        <w:left w:val="none" w:sz="0" w:space="0" w:color="auto"/>
                                        <w:bottom w:val="none" w:sz="0" w:space="0" w:color="auto"/>
                                        <w:right w:val="none" w:sz="0" w:space="0" w:color="auto"/>
                                      </w:divBdr>
                                    </w:div>
                                    <w:div w:id="1960407297">
                                      <w:marLeft w:val="0"/>
                                      <w:marRight w:val="0"/>
                                      <w:marTop w:val="0"/>
                                      <w:marBottom w:val="0"/>
                                      <w:divBdr>
                                        <w:top w:val="none" w:sz="0" w:space="0" w:color="auto"/>
                                        <w:left w:val="none" w:sz="0" w:space="0" w:color="auto"/>
                                        <w:bottom w:val="none" w:sz="0" w:space="0" w:color="auto"/>
                                        <w:right w:val="none" w:sz="0" w:space="0" w:color="auto"/>
                                      </w:divBdr>
                                    </w:div>
                                    <w:div w:id="1746145728">
                                      <w:marLeft w:val="0"/>
                                      <w:marRight w:val="0"/>
                                      <w:marTop w:val="0"/>
                                      <w:marBottom w:val="0"/>
                                      <w:divBdr>
                                        <w:top w:val="none" w:sz="0" w:space="0" w:color="auto"/>
                                        <w:left w:val="none" w:sz="0" w:space="0" w:color="auto"/>
                                        <w:bottom w:val="none" w:sz="0" w:space="0" w:color="auto"/>
                                        <w:right w:val="none" w:sz="0" w:space="0" w:color="auto"/>
                                      </w:divBdr>
                                    </w:div>
                                    <w:div w:id="192812772">
                                      <w:marLeft w:val="0"/>
                                      <w:marRight w:val="0"/>
                                      <w:marTop w:val="0"/>
                                      <w:marBottom w:val="0"/>
                                      <w:divBdr>
                                        <w:top w:val="none" w:sz="0" w:space="0" w:color="auto"/>
                                        <w:left w:val="none" w:sz="0" w:space="0" w:color="auto"/>
                                        <w:bottom w:val="none" w:sz="0" w:space="0" w:color="auto"/>
                                        <w:right w:val="none" w:sz="0" w:space="0" w:color="auto"/>
                                      </w:divBdr>
                                    </w:div>
                                    <w:div w:id="1031569062">
                                      <w:marLeft w:val="0"/>
                                      <w:marRight w:val="0"/>
                                      <w:marTop w:val="0"/>
                                      <w:marBottom w:val="0"/>
                                      <w:divBdr>
                                        <w:top w:val="none" w:sz="0" w:space="0" w:color="auto"/>
                                        <w:left w:val="none" w:sz="0" w:space="0" w:color="auto"/>
                                        <w:bottom w:val="none" w:sz="0" w:space="0" w:color="auto"/>
                                        <w:right w:val="none" w:sz="0" w:space="0" w:color="auto"/>
                                      </w:divBdr>
                                    </w:div>
                                    <w:div w:id="1419981495">
                                      <w:marLeft w:val="0"/>
                                      <w:marRight w:val="0"/>
                                      <w:marTop w:val="0"/>
                                      <w:marBottom w:val="0"/>
                                      <w:divBdr>
                                        <w:top w:val="none" w:sz="0" w:space="0" w:color="auto"/>
                                        <w:left w:val="none" w:sz="0" w:space="0" w:color="auto"/>
                                        <w:bottom w:val="none" w:sz="0" w:space="0" w:color="auto"/>
                                        <w:right w:val="none" w:sz="0" w:space="0" w:color="auto"/>
                                      </w:divBdr>
                                    </w:div>
                                    <w:div w:id="988677693">
                                      <w:marLeft w:val="0"/>
                                      <w:marRight w:val="0"/>
                                      <w:marTop w:val="0"/>
                                      <w:marBottom w:val="0"/>
                                      <w:divBdr>
                                        <w:top w:val="none" w:sz="0" w:space="0" w:color="auto"/>
                                        <w:left w:val="none" w:sz="0" w:space="0" w:color="auto"/>
                                        <w:bottom w:val="none" w:sz="0" w:space="0" w:color="auto"/>
                                        <w:right w:val="none" w:sz="0" w:space="0" w:color="auto"/>
                                      </w:divBdr>
                                    </w:div>
                                    <w:div w:id="1440219933">
                                      <w:marLeft w:val="0"/>
                                      <w:marRight w:val="0"/>
                                      <w:marTop w:val="0"/>
                                      <w:marBottom w:val="0"/>
                                      <w:divBdr>
                                        <w:top w:val="none" w:sz="0" w:space="0" w:color="auto"/>
                                        <w:left w:val="none" w:sz="0" w:space="0" w:color="auto"/>
                                        <w:bottom w:val="none" w:sz="0" w:space="0" w:color="auto"/>
                                        <w:right w:val="none" w:sz="0" w:space="0" w:color="auto"/>
                                      </w:divBdr>
                                    </w:div>
                                    <w:div w:id="1723672848">
                                      <w:marLeft w:val="0"/>
                                      <w:marRight w:val="0"/>
                                      <w:marTop w:val="0"/>
                                      <w:marBottom w:val="0"/>
                                      <w:divBdr>
                                        <w:top w:val="none" w:sz="0" w:space="0" w:color="auto"/>
                                        <w:left w:val="none" w:sz="0" w:space="0" w:color="auto"/>
                                        <w:bottom w:val="none" w:sz="0" w:space="0" w:color="auto"/>
                                        <w:right w:val="none" w:sz="0" w:space="0" w:color="auto"/>
                                      </w:divBdr>
                                    </w:div>
                                    <w:div w:id="1809660412">
                                      <w:marLeft w:val="0"/>
                                      <w:marRight w:val="0"/>
                                      <w:marTop w:val="0"/>
                                      <w:marBottom w:val="0"/>
                                      <w:divBdr>
                                        <w:top w:val="none" w:sz="0" w:space="0" w:color="auto"/>
                                        <w:left w:val="none" w:sz="0" w:space="0" w:color="auto"/>
                                        <w:bottom w:val="none" w:sz="0" w:space="0" w:color="auto"/>
                                        <w:right w:val="none" w:sz="0" w:space="0" w:color="auto"/>
                                      </w:divBdr>
                                    </w:div>
                                    <w:div w:id="2135252767">
                                      <w:marLeft w:val="0"/>
                                      <w:marRight w:val="0"/>
                                      <w:marTop w:val="0"/>
                                      <w:marBottom w:val="0"/>
                                      <w:divBdr>
                                        <w:top w:val="none" w:sz="0" w:space="0" w:color="auto"/>
                                        <w:left w:val="none" w:sz="0" w:space="0" w:color="auto"/>
                                        <w:bottom w:val="none" w:sz="0" w:space="0" w:color="auto"/>
                                        <w:right w:val="none" w:sz="0" w:space="0" w:color="auto"/>
                                      </w:divBdr>
                                    </w:div>
                                    <w:div w:id="1362828812">
                                      <w:marLeft w:val="0"/>
                                      <w:marRight w:val="0"/>
                                      <w:marTop w:val="0"/>
                                      <w:marBottom w:val="0"/>
                                      <w:divBdr>
                                        <w:top w:val="none" w:sz="0" w:space="0" w:color="auto"/>
                                        <w:left w:val="none" w:sz="0" w:space="0" w:color="auto"/>
                                        <w:bottom w:val="none" w:sz="0" w:space="0" w:color="auto"/>
                                        <w:right w:val="none" w:sz="0" w:space="0" w:color="auto"/>
                                      </w:divBdr>
                                    </w:div>
                                    <w:div w:id="1026369016">
                                      <w:marLeft w:val="0"/>
                                      <w:marRight w:val="0"/>
                                      <w:marTop w:val="0"/>
                                      <w:marBottom w:val="0"/>
                                      <w:divBdr>
                                        <w:top w:val="none" w:sz="0" w:space="0" w:color="auto"/>
                                        <w:left w:val="none" w:sz="0" w:space="0" w:color="auto"/>
                                        <w:bottom w:val="none" w:sz="0" w:space="0" w:color="auto"/>
                                        <w:right w:val="none" w:sz="0" w:space="0" w:color="auto"/>
                                      </w:divBdr>
                                    </w:div>
                                    <w:div w:id="586035290">
                                      <w:marLeft w:val="0"/>
                                      <w:marRight w:val="0"/>
                                      <w:marTop w:val="0"/>
                                      <w:marBottom w:val="0"/>
                                      <w:divBdr>
                                        <w:top w:val="none" w:sz="0" w:space="0" w:color="auto"/>
                                        <w:left w:val="none" w:sz="0" w:space="0" w:color="auto"/>
                                        <w:bottom w:val="none" w:sz="0" w:space="0" w:color="auto"/>
                                        <w:right w:val="none" w:sz="0" w:space="0" w:color="auto"/>
                                      </w:divBdr>
                                    </w:div>
                                    <w:div w:id="146823469">
                                      <w:marLeft w:val="0"/>
                                      <w:marRight w:val="0"/>
                                      <w:marTop w:val="0"/>
                                      <w:marBottom w:val="0"/>
                                      <w:divBdr>
                                        <w:top w:val="none" w:sz="0" w:space="0" w:color="auto"/>
                                        <w:left w:val="none" w:sz="0" w:space="0" w:color="auto"/>
                                        <w:bottom w:val="none" w:sz="0" w:space="0" w:color="auto"/>
                                        <w:right w:val="none" w:sz="0" w:space="0" w:color="auto"/>
                                      </w:divBdr>
                                    </w:div>
                                    <w:div w:id="807624288">
                                      <w:marLeft w:val="0"/>
                                      <w:marRight w:val="0"/>
                                      <w:marTop w:val="0"/>
                                      <w:marBottom w:val="0"/>
                                      <w:divBdr>
                                        <w:top w:val="none" w:sz="0" w:space="0" w:color="auto"/>
                                        <w:left w:val="none" w:sz="0" w:space="0" w:color="auto"/>
                                        <w:bottom w:val="none" w:sz="0" w:space="0" w:color="auto"/>
                                        <w:right w:val="none" w:sz="0" w:space="0" w:color="auto"/>
                                      </w:divBdr>
                                    </w:div>
                                    <w:div w:id="678435108">
                                      <w:marLeft w:val="0"/>
                                      <w:marRight w:val="0"/>
                                      <w:marTop w:val="0"/>
                                      <w:marBottom w:val="0"/>
                                      <w:divBdr>
                                        <w:top w:val="none" w:sz="0" w:space="0" w:color="auto"/>
                                        <w:left w:val="none" w:sz="0" w:space="0" w:color="auto"/>
                                        <w:bottom w:val="none" w:sz="0" w:space="0" w:color="auto"/>
                                        <w:right w:val="none" w:sz="0" w:space="0" w:color="auto"/>
                                      </w:divBdr>
                                    </w:div>
                                    <w:div w:id="2048602334">
                                      <w:marLeft w:val="0"/>
                                      <w:marRight w:val="0"/>
                                      <w:marTop w:val="0"/>
                                      <w:marBottom w:val="0"/>
                                      <w:divBdr>
                                        <w:top w:val="none" w:sz="0" w:space="0" w:color="auto"/>
                                        <w:left w:val="none" w:sz="0" w:space="0" w:color="auto"/>
                                        <w:bottom w:val="none" w:sz="0" w:space="0" w:color="auto"/>
                                        <w:right w:val="none" w:sz="0" w:space="0" w:color="auto"/>
                                      </w:divBdr>
                                    </w:div>
                                    <w:div w:id="1033768319">
                                      <w:marLeft w:val="0"/>
                                      <w:marRight w:val="0"/>
                                      <w:marTop w:val="0"/>
                                      <w:marBottom w:val="0"/>
                                      <w:divBdr>
                                        <w:top w:val="none" w:sz="0" w:space="0" w:color="auto"/>
                                        <w:left w:val="none" w:sz="0" w:space="0" w:color="auto"/>
                                        <w:bottom w:val="none" w:sz="0" w:space="0" w:color="auto"/>
                                        <w:right w:val="none" w:sz="0" w:space="0" w:color="auto"/>
                                      </w:divBdr>
                                    </w:div>
                                    <w:div w:id="1214152425">
                                      <w:marLeft w:val="0"/>
                                      <w:marRight w:val="0"/>
                                      <w:marTop w:val="0"/>
                                      <w:marBottom w:val="0"/>
                                      <w:divBdr>
                                        <w:top w:val="none" w:sz="0" w:space="0" w:color="auto"/>
                                        <w:left w:val="none" w:sz="0" w:space="0" w:color="auto"/>
                                        <w:bottom w:val="none" w:sz="0" w:space="0" w:color="auto"/>
                                        <w:right w:val="none" w:sz="0" w:space="0" w:color="auto"/>
                                      </w:divBdr>
                                    </w:div>
                                    <w:div w:id="1827474044">
                                      <w:marLeft w:val="0"/>
                                      <w:marRight w:val="0"/>
                                      <w:marTop w:val="0"/>
                                      <w:marBottom w:val="0"/>
                                      <w:divBdr>
                                        <w:top w:val="none" w:sz="0" w:space="0" w:color="auto"/>
                                        <w:left w:val="none" w:sz="0" w:space="0" w:color="auto"/>
                                        <w:bottom w:val="none" w:sz="0" w:space="0" w:color="auto"/>
                                        <w:right w:val="none" w:sz="0" w:space="0" w:color="auto"/>
                                      </w:divBdr>
                                    </w:div>
                                    <w:div w:id="1017780493">
                                      <w:marLeft w:val="0"/>
                                      <w:marRight w:val="0"/>
                                      <w:marTop w:val="0"/>
                                      <w:marBottom w:val="0"/>
                                      <w:divBdr>
                                        <w:top w:val="none" w:sz="0" w:space="0" w:color="auto"/>
                                        <w:left w:val="none" w:sz="0" w:space="0" w:color="auto"/>
                                        <w:bottom w:val="none" w:sz="0" w:space="0" w:color="auto"/>
                                        <w:right w:val="none" w:sz="0" w:space="0" w:color="auto"/>
                                      </w:divBdr>
                                    </w:div>
                                    <w:div w:id="338048973">
                                      <w:marLeft w:val="0"/>
                                      <w:marRight w:val="0"/>
                                      <w:marTop w:val="0"/>
                                      <w:marBottom w:val="0"/>
                                      <w:divBdr>
                                        <w:top w:val="none" w:sz="0" w:space="0" w:color="auto"/>
                                        <w:left w:val="none" w:sz="0" w:space="0" w:color="auto"/>
                                        <w:bottom w:val="none" w:sz="0" w:space="0" w:color="auto"/>
                                        <w:right w:val="none" w:sz="0" w:space="0" w:color="auto"/>
                                      </w:divBdr>
                                    </w:div>
                                    <w:div w:id="1148209251">
                                      <w:marLeft w:val="0"/>
                                      <w:marRight w:val="0"/>
                                      <w:marTop w:val="0"/>
                                      <w:marBottom w:val="0"/>
                                      <w:divBdr>
                                        <w:top w:val="none" w:sz="0" w:space="0" w:color="auto"/>
                                        <w:left w:val="none" w:sz="0" w:space="0" w:color="auto"/>
                                        <w:bottom w:val="none" w:sz="0" w:space="0" w:color="auto"/>
                                        <w:right w:val="none" w:sz="0" w:space="0" w:color="auto"/>
                                      </w:divBdr>
                                    </w:div>
                                    <w:div w:id="705444288">
                                      <w:marLeft w:val="0"/>
                                      <w:marRight w:val="0"/>
                                      <w:marTop w:val="0"/>
                                      <w:marBottom w:val="0"/>
                                      <w:divBdr>
                                        <w:top w:val="none" w:sz="0" w:space="0" w:color="auto"/>
                                        <w:left w:val="none" w:sz="0" w:space="0" w:color="auto"/>
                                        <w:bottom w:val="none" w:sz="0" w:space="0" w:color="auto"/>
                                        <w:right w:val="none" w:sz="0" w:space="0" w:color="auto"/>
                                      </w:divBdr>
                                    </w:div>
                                    <w:div w:id="229392762">
                                      <w:marLeft w:val="0"/>
                                      <w:marRight w:val="0"/>
                                      <w:marTop w:val="0"/>
                                      <w:marBottom w:val="0"/>
                                      <w:divBdr>
                                        <w:top w:val="none" w:sz="0" w:space="0" w:color="auto"/>
                                        <w:left w:val="none" w:sz="0" w:space="0" w:color="auto"/>
                                        <w:bottom w:val="none" w:sz="0" w:space="0" w:color="auto"/>
                                        <w:right w:val="none" w:sz="0" w:space="0" w:color="auto"/>
                                      </w:divBdr>
                                    </w:div>
                                    <w:div w:id="1933006095">
                                      <w:marLeft w:val="0"/>
                                      <w:marRight w:val="0"/>
                                      <w:marTop w:val="0"/>
                                      <w:marBottom w:val="0"/>
                                      <w:divBdr>
                                        <w:top w:val="none" w:sz="0" w:space="0" w:color="auto"/>
                                        <w:left w:val="none" w:sz="0" w:space="0" w:color="auto"/>
                                        <w:bottom w:val="none" w:sz="0" w:space="0" w:color="auto"/>
                                        <w:right w:val="none" w:sz="0" w:space="0" w:color="auto"/>
                                      </w:divBdr>
                                    </w:div>
                                    <w:div w:id="1081415790">
                                      <w:marLeft w:val="0"/>
                                      <w:marRight w:val="0"/>
                                      <w:marTop w:val="0"/>
                                      <w:marBottom w:val="0"/>
                                      <w:divBdr>
                                        <w:top w:val="none" w:sz="0" w:space="0" w:color="auto"/>
                                        <w:left w:val="none" w:sz="0" w:space="0" w:color="auto"/>
                                        <w:bottom w:val="none" w:sz="0" w:space="0" w:color="auto"/>
                                        <w:right w:val="none" w:sz="0" w:space="0" w:color="auto"/>
                                      </w:divBdr>
                                    </w:div>
                                    <w:div w:id="969046621">
                                      <w:marLeft w:val="0"/>
                                      <w:marRight w:val="0"/>
                                      <w:marTop w:val="0"/>
                                      <w:marBottom w:val="0"/>
                                      <w:divBdr>
                                        <w:top w:val="none" w:sz="0" w:space="0" w:color="auto"/>
                                        <w:left w:val="none" w:sz="0" w:space="0" w:color="auto"/>
                                        <w:bottom w:val="none" w:sz="0" w:space="0" w:color="auto"/>
                                        <w:right w:val="none" w:sz="0" w:space="0" w:color="auto"/>
                                      </w:divBdr>
                                    </w:div>
                                    <w:div w:id="9113717">
                                      <w:marLeft w:val="0"/>
                                      <w:marRight w:val="0"/>
                                      <w:marTop w:val="0"/>
                                      <w:marBottom w:val="0"/>
                                      <w:divBdr>
                                        <w:top w:val="none" w:sz="0" w:space="0" w:color="auto"/>
                                        <w:left w:val="none" w:sz="0" w:space="0" w:color="auto"/>
                                        <w:bottom w:val="none" w:sz="0" w:space="0" w:color="auto"/>
                                        <w:right w:val="none" w:sz="0" w:space="0" w:color="auto"/>
                                      </w:divBdr>
                                    </w:div>
                                    <w:div w:id="1815944945">
                                      <w:marLeft w:val="0"/>
                                      <w:marRight w:val="0"/>
                                      <w:marTop w:val="0"/>
                                      <w:marBottom w:val="0"/>
                                      <w:divBdr>
                                        <w:top w:val="none" w:sz="0" w:space="0" w:color="auto"/>
                                        <w:left w:val="none" w:sz="0" w:space="0" w:color="auto"/>
                                        <w:bottom w:val="none" w:sz="0" w:space="0" w:color="auto"/>
                                        <w:right w:val="none" w:sz="0" w:space="0" w:color="auto"/>
                                      </w:divBdr>
                                    </w:div>
                                    <w:div w:id="490560925">
                                      <w:marLeft w:val="0"/>
                                      <w:marRight w:val="0"/>
                                      <w:marTop w:val="0"/>
                                      <w:marBottom w:val="0"/>
                                      <w:divBdr>
                                        <w:top w:val="none" w:sz="0" w:space="0" w:color="auto"/>
                                        <w:left w:val="none" w:sz="0" w:space="0" w:color="auto"/>
                                        <w:bottom w:val="none" w:sz="0" w:space="0" w:color="auto"/>
                                        <w:right w:val="none" w:sz="0" w:space="0" w:color="auto"/>
                                      </w:divBdr>
                                    </w:div>
                                    <w:div w:id="1971783825">
                                      <w:marLeft w:val="0"/>
                                      <w:marRight w:val="0"/>
                                      <w:marTop w:val="0"/>
                                      <w:marBottom w:val="0"/>
                                      <w:divBdr>
                                        <w:top w:val="none" w:sz="0" w:space="0" w:color="auto"/>
                                        <w:left w:val="none" w:sz="0" w:space="0" w:color="auto"/>
                                        <w:bottom w:val="none" w:sz="0" w:space="0" w:color="auto"/>
                                        <w:right w:val="none" w:sz="0" w:space="0" w:color="auto"/>
                                      </w:divBdr>
                                    </w:div>
                                    <w:div w:id="907883060">
                                      <w:marLeft w:val="0"/>
                                      <w:marRight w:val="0"/>
                                      <w:marTop w:val="0"/>
                                      <w:marBottom w:val="0"/>
                                      <w:divBdr>
                                        <w:top w:val="none" w:sz="0" w:space="0" w:color="auto"/>
                                        <w:left w:val="none" w:sz="0" w:space="0" w:color="auto"/>
                                        <w:bottom w:val="none" w:sz="0" w:space="0" w:color="auto"/>
                                        <w:right w:val="none" w:sz="0" w:space="0" w:color="auto"/>
                                      </w:divBdr>
                                    </w:div>
                                    <w:div w:id="16660668">
                                      <w:marLeft w:val="0"/>
                                      <w:marRight w:val="0"/>
                                      <w:marTop w:val="0"/>
                                      <w:marBottom w:val="0"/>
                                      <w:divBdr>
                                        <w:top w:val="none" w:sz="0" w:space="0" w:color="auto"/>
                                        <w:left w:val="none" w:sz="0" w:space="0" w:color="auto"/>
                                        <w:bottom w:val="none" w:sz="0" w:space="0" w:color="auto"/>
                                        <w:right w:val="none" w:sz="0" w:space="0" w:color="auto"/>
                                      </w:divBdr>
                                    </w:div>
                                    <w:div w:id="296571415">
                                      <w:marLeft w:val="0"/>
                                      <w:marRight w:val="0"/>
                                      <w:marTop w:val="0"/>
                                      <w:marBottom w:val="0"/>
                                      <w:divBdr>
                                        <w:top w:val="none" w:sz="0" w:space="0" w:color="auto"/>
                                        <w:left w:val="none" w:sz="0" w:space="0" w:color="auto"/>
                                        <w:bottom w:val="none" w:sz="0" w:space="0" w:color="auto"/>
                                        <w:right w:val="none" w:sz="0" w:space="0" w:color="auto"/>
                                      </w:divBdr>
                                    </w:div>
                                    <w:div w:id="1677417639">
                                      <w:marLeft w:val="0"/>
                                      <w:marRight w:val="0"/>
                                      <w:marTop w:val="0"/>
                                      <w:marBottom w:val="0"/>
                                      <w:divBdr>
                                        <w:top w:val="none" w:sz="0" w:space="0" w:color="auto"/>
                                        <w:left w:val="none" w:sz="0" w:space="0" w:color="auto"/>
                                        <w:bottom w:val="none" w:sz="0" w:space="0" w:color="auto"/>
                                        <w:right w:val="none" w:sz="0" w:space="0" w:color="auto"/>
                                      </w:divBdr>
                                    </w:div>
                                    <w:div w:id="690642366">
                                      <w:marLeft w:val="0"/>
                                      <w:marRight w:val="0"/>
                                      <w:marTop w:val="0"/>
                                      <w:marBottom w:val="0"/>
                                      <w:divBdr>
                                        <w:top w:val="none" w:sz="0" w:space="0" w:color="auto"/>
                                        <w:left w:val="none" w:sz="0" w:space="0" w:color="auto"/>
                                        <w:bottom w:val="none" w:sz="0" w:space="0" w:color="auto"/>
                                        <w:right w:val="none" w:sz="0" w:space="0" w:color="auto"/>
                                      </w:divBdr>
                                    </w:div>
                                    <w:div w:id="1442722082">
                                      <w:marLeft w:val="0"/>
                                      <w:marRight w:val="0"/>
                                      <w:marTop w:val="0"/>
                                      <w:marBottom w:val="0"/>
                                      <w:divBdr>
                                        <w:top w:val="none" w:sz="0" w:space="0" w:color="auto"/>
                                        <w:left w:val="none" w:sz="0" w:space="0" w:color="auto"/>
                                        <w:bottom w:val="none" w:sz="0" w:space="0" w:color="auto"/>
                                        <w:right w:val="none" w:sz="0" w:space="0" w:color="auto"/>
                                      </w:divBdr>
                                    </w:div>
                                    <w:div w:id="2032759719">
                                      <w:marLeft w:val="0"/>
                                      <w:marRight w:val="0"/>
                                      <w:marTop w:val="0"/>
                                      <w:marBottom w:val="0"/>
                                      <w:divBdr>
                                        <w:top w:val="none" w:sz="0" w:space="0" w:color="auto"/>
                                        <w:left w:val="none" w:sz="0" w:space="0" w:color="auto"/>
                                        <w:bottom w:val="none" w:sz="0" w:space="0" w:color="auto"/>
                                        <w:right w:val="none" w:sz="0" w:space="0" w:color="auto"/>
                                      </w:divBdr>
                                    </w:div>
                                    <w:div w:id="1861045258">
                                      <w:marLeft w:val="0"/>
                                      <w:marRight w:val="0"/>
                                      <w:marTop w:val="0"/>
                                      <w:marBottom w:val="0"/>
                                      <w:divBdr>
                                        <w:top w:val="none" w:sz="0" w:space="0" w:color="auto"/>
                                        <w:left w:val="none" w:sz="0" w:space="0" w:color="auto"/>
                                        <w:bottom w:val="none" w:sz="0" w:space="0" w:color="auto"/>
                                        <w:right w:val="none" w:sz="0" w:space="0" w:color="auto"/>
                                      </w:divBdr>
                                    </w:div>
                                    <w:div w:id="1262958438">
                                      <w:marLeft w:val="0"/>
                                      <w:marRight w:val="0"/>
                                      <w:marTop w:val="0"/>
                                      <w:marBottom w:val="0"/>
                                      <w:divBdr>
                                        <w:top w:val="none" w:sz="0" w:space="0" w:color="auto"/>
                                        <w:left w:val="none" w:sz="0" w:space="0" w:color="auto"/>
                                        <w:bottom w:val="none" w:sz="0" w:space="0" w:color="auto"/>
                                        <w:right w:val="none" w:sz="0" w:space="0" w:color="auto"/>
                                      </w:divBdr>
                                    </w:div>
                                    <w:div w:id="1322810317">
                                      <w:marLeft w:val="0"/>
                                      <w:marRight w:val="0"/>
                                      <w:marTop w:val="0"/>
                                      <w:marBottom w:val="0"/>
                                      <w:divBdr>
                                        <w:top w:val="none" w:sz="0" w:space="0" w:color="auto"/>
                                        <w:left w:val="none" w:sz="0" w:space="0" w:color="auto"/>
                                        <w:bottom w:val="none" w:sz="0" w:space="0" w:color="auto"/>
                                        <w:right w:val="none" w:sz="0" w:space="0" w:color="auto"/>
                                      </w:divBdr>
                                    </w:div>
                                    <w:div w:id="485784274">
                                      <w:marLeft w:val="0"/>
                                      <w:marRight w:val="0"/>
                                      <w:marTop w:val="0"/>
                                      <w:marBottom w:val="0"/>
                                      <w:divBdr>
                                        <w:top w:val="none" w:sz="0" w:space="0" w:color="auto"/>
                                        <w:left w:val="none" w:sz="0" w:space="0" w:color="auto"/>
                                        <w:bottom w:val="none" w:sz="0" w:space="0" w:color="auto"/>
                                        <w:right w:val="none" w:sz="0" w:space="0" w:color="auto"/>
                                      </w:divBdr>
                                    </w:div>
                                    <w:div w:id="1988699590">
                                      <w:marLeft w:val="0"/>
                                      <w:marRight w:val="0"/>
                                      <w:marTop w:val="0"/>
                                      <w:marBottom w:val="0"/>
                                      <w:divBdr>
                                        <w:top w:val="none" w:sz="0" w:space="0" w:color="auto"/>
                                        <w:left w:val="none" w:sz="0" w:space="0" w:color="auto"/>
                                        <w:bottom w:val="none" w:sz="0" w:space="0" w:color="auto"/>
                                        <w:right w:val="none" w:sz="0" w:space="0" w:color="auto"/>
                                      </w:divBdr>
                                    </w:div>
                                    <w:div w:id="774786624">
                                      <w:marLeft w:val="0"/>
                                      <w:marRight w:val="0"/>
                                      <w:marTop w:val="0"/>
                                      <w:marBottom w:val="0"/>
                                      <w:divBdr>
                                        <w:top w:val="none" w:sz="0" w:space="0" w:color="auto"/>
                                        <w:left w:val="none" w:sz="0" w:space="0" w:color="auto"/>
                                        <w:bottom w:val="none" w:sz="0" w:space="0" w:color="auto"/>
                                        <w:right w:val="none" w:sz="0" w:space="0" w:color="auto"/>
                                      </w:divBdr>
                                    </w:div>
                                    <w:div w:id="160706801">
                                      <w:marLeft w:val="0"/>
                                      <w:marRight w:val="0"/>
                                      <w:marTop w:val="0"/>
                                      <w:marBottom w:val="0"/>
                                      <w:divBdr>
                                        <w:top w:val="none" w:sz="0" w:space="0" w:color="auto"/>
                                        <w:left w:val="none" w:sz="0" w:space="0" w:color="auto"/>
                                        <w:bottom w:val="none" w:sz="0" w:space="0" w:color="auto"/>
                                        <w:right w:val="none" w:sz="0" w:space="0" w:color="auto"/>
                                      </w:divBdr>
                                    </w:div>
                                    <w:div w:id="927006945">
                                      <w:marLeft w:val="0"/>
                                      <w:marRight w:val="0"/>
                                      <w:marTop w:val="0"/>
                                      <w:marBottom w:val="0"/>
                                      <w:divBdr>
                                        <w:top w:val="none" w:sz="0" w:space="0" w:color="auto"/>
                                        <w:left w:val="none" w:sz="0" w:space="0" w:color="auto"/>
                                        <w:bottom w:val="none" w:sz="0" w:space="0" w:color="auto"/>
                                        <w:right w:val="none" w:sz="0" w:space="0" w:color="auto"/>
                                      </w:divBdr>
                                    </w:div>
                                    <w:div w:id="1305358072">
                                      <w:marLeft w:val="0"/>
                                      <w:marRight w:val="0"/>
                                      <w:marTop w:val="0"/>
                                      <w:marBottom w:val="0"/>
                                      <w:divBdr>
                                        <w:top w:val="none" w:sz="0" w:space="0" w:color="auto"/>
                                        <w:left w:val="none" w:sz="0" w:space="0" w:color="auto"/>
                                        <w:bottom w:val="none" w:sz="0" w:space="0" w:color="auto"/>
                                        <w:right w:val="none" w:sz="0" w:space="0" w:color="auto"/>
                                      </w:divBdr>
                                    </w:div>
                                    <w:div w:id="1763338992">
                                      <w:marLeft w:val="0"/>
                                      <w:marRight w:val="0"/>
                                      <w:marTop w:val="0"/>
                                      <w:marBottom w:val="0"/>
                                      <w:divBdr>
                                        <w:top w:val="none" w:sz="0" w:space="0" w:color="auto"/>
                                        <w:left w:val="none" w:sz="0" w:space="0" w:color="auto"/>
                                        <w:bottom w:val="none" w:sz="0" w:space="0" w:color="auto"/>
                                        <w:right w:val="none" w:sz="0" w:space="0" w:color="auto"/>
                                      </w:divBdr>
                                    </w:div>
                                    <w:div w:id="813110035">
                                      <w:marLeft w:val="0"/>
                                      <w:marRight w:val="0"/>
                                      <w:marTop w:val="0"/>
                                      <w:marBottom w:val="0"/>
                                      <w:divBdr>
                                        <w:top w:val="none" w:sz="0" w:space="0" w:color="auto"/>
                                        <w:left w:val="none" w:sz="0" w:space="0" w:color="auto"/>
                                        <w:bottom w:val="none" w:sz="0" w:space="0" w:color="auto"/>
                                        <w:right w:val="none" w:sz="0" w:space="0" w:color="auto"/>
                                      </w:divBdr>
                                    </w:div>
                                    <w:div w:id="1468665926">
                                      <w:marLeft w:val="0"/>
                                      <w:marRight w:val="0"/>
                                      <w:marTop w:val="0"/>
                                      <w:marBottom w:val="0"/>
                                      <w:divBdr>
                                        <w:top w:val="none" w:sz="0" w:space="0" w:color="auto"/>
                                        <w:left w:val="none" w:sz="0" w:space="0" w:color="auto"/>
                                        <w:bottom w:val="none" w:sz="0" w:space="0" w:color="auto"/>
                                        <w:right w:val="none" w:sz="0" w:space="0" w:color="auto"/>
                                      </w:divBdr>
                                    </w:div>
                                    <w:div w:id="1285767987">
                                      <w:marLeft w:val="0"/>
                                      <w:marRight w:val="0"/>
                                      <w:marTop w:val="0"/>
                                      <w:marBottom w:val="0"/>
                                      <w:divBdr>
                                        <w:top w:val="none" w:sz="0" w:space="0" w:color="auto"/>
                                        <w:left w:val="none" w:sz="0" w:space="0" w:color="auto"/>
                                        <w:bottom w:val="none" w:sz="0" w:space="0" w:color="auto"/>
                                        <w:right w:val="none" w:sz="0" w:space="0" w:color="auto"/>
                                      </w:divBdr>
                                    </w:div>
                                    <w:div w:id="372848093">
                                      <w:marLeft w:val="0"/>
                                      <w:marRight w:val="0"/>
                                      <w:marTop w:val="0"/>
                                      <w:marBottom w:val="0"/>
                                      <w:divBdr>
                                        <w:top w:val="none" w:sz="0" w:space="0" w:color="auto"/>
                                        <w:left w:val="none" w:sz="0" w:space="0" w:color="auto"/>
                                        <w:bottom w:val="none" w:sz="0" w:space="0" w:color="auto"/>
                                        <w:right w:val="none" w:sz="0" w:space="0" w:color="auto"/>
                                      </w:divBdr>
                                    </w:div>
                                    <w:div w:id="1723480276">
                                      <w:marLeft w:val="0"/>
                                      <w:marRight w:val="0"/>
                                      <w:marTop w:val="0"/>
                                      <w:marBottom w:val="0"/>
                                      <w:divBdr>
                                        <w:top w:val="none" w:sz="0" w:space="0" w:color="auto"/>
                                        <w:left w:val="none" w:sz="0" w:space="0" w:color="auto"/>
                                        <w:bottom w:val="none" w:sz="0" w:space="0" w:color="auto"/>
                                        <w:right w:val="none" w:sz="0" w:space="0" w:color="auto"/>
                                      </w:divBdr>
                                    </w:div>
                                    <w:div w:id="1143620347">
                                      <w:marLeft w:val="0"/>
                                      <w:marRight w:val="0"/>
                                      <w:marTop w:val="0"/>
                                      <w:marBottom w:val="0"/>
                                      <w:divBdr>
                                        <w:top w:val="none" w:sz="0" w:space="0" w:color="auto"/>
                                        <w:left w:val="none" w:sz="0" w:space="0" w:color="auto"/>
                                        <w:bottom w:val="none" w:sz="0" w:space="0" w:color="auto"/>
                                        <w:right w:val="none" w:sz="0" w:space="0" w:color="auto"/>
                                      </w:divBdr>
                                    </w:div>
                                    <w:div w:id="1164856298">
                                      <w:marLeft w:val="0"/>
                                      <w:marRight w:val="0"/>
                                      <w:marTop w:val="0"/>
                                      <w:marBottom w:val="0"/>
                                      <w:divBdr>
                                        <w:top w:val="none" w:sz="0" w:space="0" w:color="auto"/>
                                        <w:left w:val="none" w:sz="0" w:space="0" w:color="auto"/>
                                        <w:bottom w:val="none" w:sz="0" w:space="0" w:color="auto"/>
                                        <w:right w:val="none" w:sz="0" w:space="0" w:color="auto"/>
                                      </w:divBdr>
                                    </w:div>
                                    <w:div w:id="2009479262">
                                      <w:marLeft w:val="0"/>
                                      <w:marRight w:val="0"/>
                                      <w:marTop w:val="0"/>
                                      <w:marBottom w:val="0"/>
                                      <w:divBdr>
                                        <w:top w:val="none" w:sz="0" w:space="0" w:color="auto"/>
                                        <w:left w:val="none" w:sz="0" w:space="0" w:color="auto"/>
                                        <w:bottom w:val="none" w:sz="0" w:space="0" w:color="auto"/>
                                        <w:right w:val="none" w:sz="0" w:space="0" w:color="auto"/>
                                      </w:divBdr>
                                    </w:div>
                                    <w:div w:id="2093357940">
                                      <w:marLeft w:val="0"/>
                                      <w:marRight w:val="0"/>
                                      <w:marTop w:val="0"/>
                                      <w:marBottom w:val="0"/>
                                      <w:divBdr>
                                        <w:top w:val="none" w:sz="0" w:space="0" w:color="auto"/>
                                        <w:left w:val="none" w:sz="0" w:space="0" w:color="auto"/>
                                        <w:bottom w:val="none" w:sz="0" w:space="0" w:color="auto"/>
                                        <w:right w:val="none" w:sz="0" w:space="0" w:color="auto"/>
                                      </w:divBdr>
                                    </w:div>
                                    <w:div w:id="1273976163">
                                      <w:marLeft w:val="0"/>
                                      <w:marRight w:val="0"/>
                                      <w:marTop w:val="0"/>
                                      <w:marBottom w:val="0"/>
                                      <w:divBdr>
                                        <w:top w:val="none" w:sz="0" w:space="0" w:color="auto"/>
                                        <w:left w:val="none" w:sz="0" w:space="0" w:color="auto"/>
                                        <w:bottom w:val="none" w:sz="0" w:space="0" w:color="auto"/>
                                        <w:right w:val="none" w:sz="0" w:space="0" w:color="auto"/>
                                      </w:divBdr>
                                    </w:div>
                                    <w:div w:id="1772313106">
                                      <w:marLeft w:val="0"/>
                                      <w:marRight w:val="0"/>
                                      <w:marTop w:val="0"/>
                                      <w:marBottom w:val="0"/>
                                      <w:divBdr>
                                        <w:top w:val="none" w:sz="0" w:space="0" w:color="auto"/>
                                        <w:left w:val="none" w:sz="0" w:space="0" w:color="auto"/>
                                        <w:bottom w:val="none" w:sz="0" w:space="0" w:color="auto"/>
                                        <w:right w:val="none" w:sz="0" w:space="0" w:color="auto"/>
                                      </w:divBdr>
                                    </w:div>
                                    <w:div w:id="156190078">
                                      <w:marLeft w:val="0"/>
                                      <w:marRight w:val="0"/>
                                      <w:marTop w:val="0"/>
                                      <w:marBottom w:val="0"/>
                                      <w:divBdr>
                                        <w:top w:val="none" w:sz="0" w:space="0" w:color="auto"/>
                                        <w:left w:val="none" w:sz="0" w:space="0" w:color="auto"/>
                                        <w:bottom w:val="none" w:sz="0" w:space="0" w:color="auto"/>
                                        <w:right w:val="none" w:sz="0" w:space="0" w:color="auto"/>
                                      </w:divBdr>
                                    </w:div>
                                    <w:div w:id="343437075">
                                      <w:marLeft w:val="0"/>
                                      <w:marRight w:val="0"/>
                                      <w:marTop w:val="0"/>
                                      <w:marBottom w:val="0"/>
                                      <w:divBdr>
                                        <w:top w:val="none" w:sz="0" w:space="0" w:color="auto"/>
                                        <w:left w:val="none" w:sz="0" w:space="0" w:color="auto"/>
                                        <w:bottom w:val="none" w:sz="0" w:space="0" w:color="auto"/>
                                        <w:right w:val="none" w:sz="0" w:space="0" w:color="auto"/>
                                      </w:divBdr>
                                    </w:div>
                                    <w:div w:id="1206874101">
                                      <w:marLeft w:val="0"/>
                                      <w:marRight w:val="0"/>
                                      <w:marTop w:val="0"/>
                                      <w:marBottom w:val="0"/>
                                      <w:divBdr>
                                        <w:top w:val="none" w:sz="0" w:space="0" w:color="auto"/>
                                        <w:left w:val="none" w:sz="0" w:space="0" w:color="auto"/>
                                        <w:bottom w:val="none" w:sz="0" w:space="0" w:color="auto"/>
                                        <w:right w:val="none" w:sz="0" w:space="0" w:color="auto"/>
                                      </w:divBdr>
                                    </w:div>
                                    <w:div w:id="1149439121">
                                      <w:marLeft w:val="0"/>
                                      <w:marRight w:val="0"/>
                                      <w:marTop w:val="0"/>
                                      <w:marBottom w:val="0"/>
                                      <w:divBdr>
                                        <w:top w:val="none" w:sz="0" w:space="0" w:color="auto"/>
                                        <w:left w:val="none" w:sz="0" w:space="0" w:color="auto"/>
                                        <w:bottom w:val="none" w:sz="0" w:space="0" w:color="auto"/>
                                        <w:right w:val="none" w:sz="0" w:space="0" w:color="auto"/>
                                      </w:divBdr>
                                    </w:div>
                                    <w:div w:id="861095916">
                                      <w:marLeft w:val="0"/>
                                      <w:marRight w:val="0"/>
                                      <w:marTop w:val="0"/>
                                      <w:marBottom w:val="0"/>
                                      <w:divBdr>
                                        <w:top w:val="none" w:sz="0" w:space="0" w:color="auto"/>
                                        <w:left w:val="none" w:sz="0" w:space="0" w:color="auto"/>
                                        <w:bottom w:val="none" w:sz="0" w:space="0" w:color="auto"/>
                                        <w:right w:val="none" w:sz="0" w:space="0" w:color="auto"/>
                                      </w:divBdr>
                                    </w:div>
                                    <w:div w:id="1065757777">
                                      <w:marLeft w:val="0"/>
                                      <w:marRight w:val="0"/>
                                      <w:marTop w:val="0"/>
                                      <w:marBottom w:val="0"/>
                                      <w:divBdr>
                                        <w:top w:val="none" w:sz="0" w:space="0" w:color="auto"/>
                                        <w:left w:val="none" w:sz="0" w:space="0" w:color="auto"/>
                                        <w:bottom w:val="none" w:sz="0" w:space="0" w:color="auto"/>
                                        <w:right w:val="none" w:sz="0" w:space="0" w:color="auto"/>
                                      </w:divBdr>
                                    </w:div>
                                    <w:div w:id="915168012">
                                      <w:marLeft w:val="0"/>
                                      <w:marRight w:val="0"/>
                                      <w:marTop w:val="0"/>
                                      <w:marBottom w:val="0"/>
                                      <w:divBdr>
                                        <w:top w:val="none" w:sz="0" w:space="0" w:color="auto"/>
                                        <w:left w:val="none" w:sz="0" w:space="0" w:color="auto"/>
                                        <w:bottom w:val="none" w:sz="0" w:space="0" w:color="auto"/>
                                        <w:right w:val="none" w:sz="0" w:space="0" w:color="auto"/>
                                      </w:divBdr>
                                    </w:div>
                                    <w:div w:id="50425211">
                                      <w:marLeft w:val="0"/>
                                      <w:marRight w:val="0"/>
                                      <w:marTop w:val="0"/>
                                      <w:marBottom w:val="0"/>
                                      <w:divBdr>
                                        <w:top w:val="none" w:sz="0" w:space="0" w:color="auto"/>
                                        <w:left w:val="none" w:sz="0" w:space="0" w:color="auto"/>
                                        <w:bottom w:val="none" w:sz="0" w:space="0" w:color="auto"/>
                                        <w:right w:val="none" w:sz="0" w:space="0" w:color="auto"/>
                                      </w:divBdr>
                                    </w:div>
                                    <w:div w:id="538469531">
                                      <w:marLeft w:val="0"/>
                                      <w:marRight w:val="0"/>
                                      <w:marTop w:val="0"/>
                                      <w:marBottom w:val="0"/>
                                      <w:divBdr>
                                        <w:top w:val="none" w:sz="0" w:space="0" w:color="auto"/>
                                        <w:left w:val="none" w:sz="0" w:space="0" w:color="auto"/>
                                        <w:bottom w:val="none" w:sz="0" w:space="0" w:color="auto"/>
                                        <w:right w:val="none" w:sz="0" w:space="0" w:color="auto"/>
                                      </w:divBdr>
                                    </w:div>
                                    <w:div w:id="914826060">
                                      <w:marLeft w:val="0"/>
                                      <w:marRight w:val="0"/>
                                      <w:marTop w:val="0"/>
                                      <w:marBottom w:val="0"/>
                                      <w:divBdr>
                                        <w:top w:val="none" w:sz="0" w:space="0" w:color="auto"/>
                                        <w:left w:val="none" w:sz="0" w:space="0" w:color="auto"/>
                                        <w:bottom w:val="none" w:sz="0" w:space="0" w:color="auto"/>
                                        <w:right w:val="none" w:sz="0" w:space="0" w:color="auto"/>
                                      </w:divBdr>
                                    </w:div>
                                    <w:div w:id="922103416">
                                      <w:marLeft w:val="0"/>
                                      <w:marRight w:val="0"/>
                                      <w:marTop w:val="0"/>
                                      <w:marBottom w:val="0"/>
                                      <w:divBdr>
                                        <w:top w:val="none" w:sz="0" w:space="0" w:color="auto"/>
                                        <w:left w:val="none" w:sz="0" w:space="0" w:color="auto"/>
                                        <w:bottom w:val="none" w:sz="0" w:space="0" w:color="auto"/>
                                        <w:right w:val="none" w:sz="0" w:space="0" w:color="auto"/>
                                      </w:divBdr>
                                    </w:div>
                                    <w:div w:id="899360634">
                                      <w:marLeft w:val="0"/>
                                      <w:marRight w:val="0"/>
                                      <w:marTop w:val="0"/>
                                      <w:marBottom w:val="0"/>
                                      <w:divBdr>
                                        <w:top w:val="none" w:sz="0" w:space="0" w:color="auto"/>
                                        <w:left w:val="none" w:sz="0" w:space="0" w:color="auto"/>
                                        <w:bottom w:val="none" w:sz="0" w:space="0" w:color="auto"/>
                                        <w:right w:val="none" w:sz="0" w:space="0" w:color="auto"/>
                                      </w:divBdr>
                                    </w:div>
                                    <w:div w:id="329988037">
                                      <w:marLeft w:val="0"/>
                                      <w:marRight w:val="0"/>
                                      <w:marTop w:val="0"/>
                                      <w:marBottom w:val="0"/>
                                      <w:divBdr>
                                        <w:top w:val="none" w:sz="0" w:space="0" w:color="auto"/>
                                        <w:left w:val="none" w:sz="0" w:space="0" w:color="auto"/>
                                        <w:bottom w:val="none" w:sz="0" w:space="0" w:color="auto"/>
                                        <w:right w:val="none" w:sz="0" w:space="0" w:color="auto"/>
                                      </w:divBdr>
                                    </w:div>
                                    <w:div w:id="666985368">
                                      <w:marLeft w:val="0"/>
                                      <w:marRight w:val="0"/>
                                      <w:marTop w:val="0"/>
                                      <w:marBottom w:val="0"/>
                                      <w:divBdr>
                                        <w:top w:val="none" w:sz="0" w:space="0" w:color="auto"/>
                                        <w:left w:val="none" w:sz="0" w:space="0" w:color="auto"/>
                                        <w:bottom w:val="none" w:sz="0" w:space="0" w:color="auto"/>
                                        <w:right w:val="none" w:sz="0" w:space="0" w:color="auto"/>
                                      </w:divBdr>
                                    </w:div>
                                    <w:div w:id="1881480456">
                                      <w:marLeft w:val="0"/>
                                      <w:marRight w:val="0"/>
                                      <w:marTop w:val="0"/>
                                      <w:marBottom w:val="0"/>
                                      <w:divBdr>
                                        <w:top w:val="none" w:sz="0" w:space="0" w:color="auto"/>
                                        <w:left w:val="none" w:sz="0" w:space="0" w:color="auto"/>
                                        <w:bottom w:val="none" w:sz="0" w:space="0" w:color="auto"/>
                                        <w:right w:val="none" w:sz="0" w:space="0" w:color="auto"/>
                                      </w:divBdr>
                                    </w:div>
                                    <w:div w:id="1224410467">
                                      <w:marLeft w:val="0"/>
                                      <w:marRight w:val="0"/>
                                      <w:marTop w:val="0"/>
                                      <w:marBottom w:val="0"/>
                                      <w:divBdr>
                                        <w:top w:val="none" w:sz="0" w:space="0" w:color="auto"/>
                                        <w:left w:val="none" w:sz="0" w:space="0" w:color="auto"/>
                                        <w:bottom w:val="none" w:sz="0" w:space="0" w:color="auto"/>
                                        <w:right w:val="none" w:sz="0" w:space="0" w:color="auto"/>
                                      </w:divBdr>
                                    </w:div>
                                    <w:div w:id="980500002">
                                      <w:marLeft w:val="0"/>
                                      <w:marRight w:val="0"/>
                                      <w:marTop w:val="0"/>
                                      <w:marBottom w:val="0"/>
                                      <w:divBdr>
                                        <w:top w:val="none" w:sz="0" w:space="0" w:color="auto"/>
                                        <w:left w:val="none" w:sz="0" w:space="0" w:color="auto"/>
                                        <w:bottom w:val="none" w:sz="0" w:space="0" w:color="auto"/>
                                        <w:right w:val="none" w:sz="0" w:space="0" w:color="auto"/>
                                      </w:divBdr>
                                    </w:div>
                                    <w:div w:id="825780373">
                                      <w:marLeft w:val="0"/>
                                      <w:marRight w:val="0"/>
                                      <w:marTop w:val="0"/>
                                      <w:marBottom w:val="0"/>
                                      <w:divBdr>
                                        <w:top w:val="none" w:sz="0" w:space="0" w:color="auto"/>
                                        <w:left w:val="none" w:sz="0" w:space="0" w:color="auto"/>
                                        <w:bottom w:val="none" w:sz="0" w:space="0" w:color="auto"/>
                                        <w:right w:val="none" w:sz="0" w:space="0" w:color="auto"/>
                                      </w:divBdr>
                                    </w:div>
                                    <w:div w:id="961037524">
                                      <w:marLeft w:val="0"/>
                                      <w:marRight w:val="0"/>
                                      <w:marTop w:val="0"/>
                                      <w:marBottom w:val="0"/>
                                      <w:divBdr>
                                        <w:top w:val="none" w:sz="0" w:space="0" w:color="auto"/>
                                        <w:left w:val="none" w:sz="0" w:space="0" w:color="auto"/>
                                        <w:bottom w:val="none" w:sz="0" w:space="0" w:color="auto"/>
                                        <w:right w:val="none" w:sz="0" w:space="0" w:color="auto"/>
                                      </w:divBdr>
                                    </w:div>
                                    <w:div w:id="85611628">
                                      <w:marLeft w:val="0"/>
                                      <w:marRight w:val="0"/>
                                      <w:marTop w:val="0"/>
                                      <w:marBottom w:val="0"/>
                                      <w:divBdr>
                                        <w:top w:val="none" w:sz="0" w:space="0" w:color="auto"/>
                                        <w:left w:val="none" w:sz="0" w:space="0" w:color="auto"/>
                                        <w:bottom w:val="none" w:sz="0" w:space="0" w:color="auto"/>
                                        <w:right w:val="none" w:sz="0" w:space="0" w:color="auto"/>
                                      </w:divBdr>
                                    </w:div>
                                    <w:div w:id="1325813369">
                                      <w:marLeft w:val="0"/>
                                      <w:marRight w:val="0"/>
                                      <w:marTop w:val="0"/>
                                      <w:marBottom w:val="0"/>
                                      <w:divBdr>
                                        <w:top w:val="none" w:sz="0" w:space="0" w:color="auto"/>
                                        <w:left w:val="none" w:sz="0" w:space="0" w:color="auto"/>
                                        <w:bottom w:val="none" w:sz="0" w:space="0" w:color="auto"/>
                                        <w:right w:val="none" w:sz="0" w:space="0" w:color="auto"/>
                                      </w:divBdr>
                                    </w:div>
                                    <w:div w:id="459882011">
                                      <w:marLeft w:val="0"/>
                                      <w:marRight w:val="0"/>
                                      <w:marTop w:val="0"/>
                                      <w:marBottom w:val="0"/>
                                      <w:divBdr>
                                        <w:top w:val="none" w:sz="0" w:space="0" w:color="auto"/>
                                        <w:left w:val="none" w:sz="0" w:space="0" w:color="auto"/>
                                        <w:bottom w:val="none" w:sz="0" w:space="0" w:color="auto"/>
                                        <w:right w:val="none" w:sz="0" w:space="0" w:color="auto"/>
                                      </w:divBdr>
                                    </w:div>
                                    <w:div w:id="541018175">
                                      <w:marLeft w:val="0"/>
                                      <w:marRight w:val="0"/>
                                      <w:marTop w:val="0"/>
                                      <w:marBottom w:val="0"/>
                                      <w:divBdr>
                                        <w:top w:val="none" w:sz="0" w:space="0" w:color="auto"/>
                                        <w:left w:val="none" w:sz="0" w:space="0" w:color="auto"/>
                                        <w:bottom w:val="none" w:sz="0" w:space="0" w:color="auto"/>
                                        <w:right w:val="none" w:sz="0" w:space="0" w:color="auto"/>
                                      </w:divBdr>
                                    </w:div>
                                    <w:div w:id="921572854">
                                      <w:marLeft w:val="0"/>
                                      <w:marRight w:val="0"/>
                                      <w:marTop w:val="0"/>
                                      <w:marBottom w:val="0"/>
                                      <w:divBdr>
                                        <w:top w:val="none" w:sz="0" w:space="0" w:color="auto"/>
                                        <w:left w:val="none" w:sz="0" w:space="0" w:color="auto"/>
                                        <w:bottom w:val="none" w:sz="0" w:space="0" w:color="auto"/>
                                        <w:right w:val="none" w:sz="0" w:space="0" w:color="auto"/>
                                      </w:divBdr>
                                    </w:div>
                                    <w:div w:id="92283002">
                                      <w:marLeft w:val="0"/>
                                      <w:marRight w:val="0"/>
                                      <w:marTop w:val="0"/>
                                      <w:marBottom w:val="0"/>
                                      <w:divBdr>
                                        <w:top w:val="none" w:sz="0" w:space="0" w:color="auto"/>
                                        <w:left w:val="none" w:sz="0" w:space="0" w:color="auto"/>
                                        <w:bottom w:val="none" w:sz="0" w:space="0" w:color="auto"/>
                                        <w:right w:val="none" w:sz="0" w:space="0" w:color="auto"/>
                                      </w:divBdr>
                                    </w:div>
                                    <w:div w:id="182939803">
                                      <w:marLeft w:val="0"/>
                                      <w:marRight w:val="0"/>
                                      <w:marTop w:val="0"/>
                                      <w:marBottom w:val="0"/>
                                      <w:divBdr>
                                        <w:top w:val="none" w:sz="0" w:space="0" w:color="auto"/>
                                        <w:left w:val="none" w:sz="0" w:space="0" w:color="auto"/>
                                        <w:bottom w:val="none" w:sz="0" w:space="0" w:color="auto"/>
                                        <w:right w:val="none" w:sz="0" w:space="0" w:color="auto"/>
                                      </w:divBdr>
                                    </w:div>
                                    <w:div w:id="521358279">
                                      <w:marLeft w:val="0"/>
                                      <w:marRight w:val="0"/>
                                      <w:marTop w:val="0"/>
                                      <w:marBottom w:val="0"/>
                                      <w:divBdr>
                                        <w:top w:val="none" w:sz="0" w:space="0" w:color="auto"/>
                                        <w:left w:val="none" w:sz="0" w:space="0" w:color="auto"/>
                                        <w:bottom w:val="none" w:sz="0" w:space="0" w:color="auto"/>
                                        <w:right w:val="none" w:sz="0" w:space="0" w:color="auto"/>
                                      </w:divBdr>
                                    </w:div>
                                    <w:div w:id="711223674">
                                      <w:marLeft w:val="0"/>
                                      <w:marRight w:val="0"/>
                                      <w:marTop w:val="0"/>
                                      <w:marBottom w:val="0"/>
                                      <w:divBdr>
                                        <w:top w:val="none" w:sz="0" w:space="0" w:color="auto"/>
                                        <w:left w:val="none" w:sz="0" w:space="0" w:color="auto"/>
                                        <w:bottom w:val="none" w:sz="0" w:space="0" w:color="auto"/>
                                        <w:right w:val="none" w:sz="0" w:space="0" w:color="auto"/>
                                      </w:divBdr>
                                    </w:div>
                                    <w:div w:id="455369431">
                                      <w:marLeft w:val="0"/>
                                      <w:marRight w:val="0"/>
                                      <w:marTop w:val="0"/>
                                      <w:marBottom w:val="0"/>
                                      <w:divBdr>
                                        <w:top w:val="none" w:sz="0" w:space="0" w:color="auto"/>
                                        <w:left w:val="none" w:sz="0" w:space="0" w:color="auto"/>
                                        <w:bottom w:val="none" w:sz="0" w:space="0" w:color="auto"/>
                                        <w:right w:val="none" w:sz="0" w:space="0" w:color="auto"/>
                                      </w:divBdr>
                                      <w:divsChild>
                                        <w:div w:id="542207078">
                                          <w:marLeft w:val="0"/>
                                          <w:marRight w:val="0"/>
                                          <w:marTop w:val="0"/>
                                          <w:marBottom w:val="150"/>
                                          <w:divBdr>
                                            <w:top w:val="none" w:sz="0" w:space="0" w:color="auto"/>
                                            <w:left w:val="none" w:sz="0" w:space="0" w:color="auto"/>
                                            <w:bottom w:val="none" w:sz="0" w:space="0" w:color="auto"/>
                                            <w:right w:val="none" w:sz="0" w:space="0" w:color="auto"/>
                                          </w:divBdr>
                                        </w:div>
                                      </w:divsChild>
                                    </w:div>
                                    <w:div w:id="144860886">
                                      <w:marLeft w:val="0"/>
                                      <w:marRight w:val="0"/>
                                      <w:marTop w:val="0"/>
                                      <w:marBottom w:val="0"/>
                                      <w:divBdr>
                                        <w:top w:val="none" w:sz="0" w:space="0" w:color="auto"/>
                                        <w:left w:val="none" w:sz="0" w:space="0" w:color="auto"/>
                                        <w:bottom w:val="none" w:sz="0" w:space="0" w:color="auto"/>
                                        <w:right w:val="none" w:sz="0" w:space="0" w:color="auto"/>
                                      </w:divBdr>
                                    </w:div>
                                    <w:div w:id="1008942330">
                                      <w:marLeft w:val="0"/>
                                      <w:marRight w:val="0"/>
                                      <w:marTop w:val="0"/>
                                      <w:marBottom w:val="0"/>
                                      <w:divBdr>
                                        <w:top w:val="none" w:sz="0" w:space="0" w:color="auto"/>
                                        <w:left w:val="none" w:sz="0" w:space="0" w:color="auto"/>
                                        <w:bottom w:val="none" w:sz="0" w:space="0" w:color="auto"/>
                                        <w:right w:val="none" w:sz="0" w:space="0" w:color="auto"/>
                                      </w:divBdr>
                                    </w:div>
                                    <w:div w:id="171644977">
                                      <w:marLeft w:val="0"/>
                                      <w:marRight w:val="0"/>
                                      <w:marTop w:val="0"/>
                                      <w:marBottom w:val="150"/>
                                      <w:divBdr>
                                        <w:top w:val="none" w:sz="0" w:space="0" w:color="auto"/>
                                        <w:left w:val="none" w:sz="0" w:space="0" w:color="auto"/>
                                        <w:bottom w:val="none" w:sz="0" w:space="0" w:color="auto"/>
                                        <w:right w:val="none" w:sz="0" w:space="0" w:color="auto"/>
                                      </w:divBdr>
                                    </w:div>
                                    <w:div w:id="388043870">
                                      <w:marLeft w:val="0"/>
                                      <w:marRight w:val="0"/>
                                      <w:marTop w:val="0"/>
                                      <w:marBottom w:val="0"/>
                                      <w:divBdr>
                                        <w:top w:val="none" w:sz="0" w:space="0" w:color="auto"/>
                                        <w:left w:val="none" w:sz="0" w:space="0" w:color="auto"/>
                                        <w:bottom w:val="none" w:sz="0" w:space="0" w:color="auto"/>
                                        <w:right w:val="none" w:sz="0" w:space="0" w:color="auto"/>
                                      </w:divBdr>
                                    </w:div>
                                    <w:div w:id="1914004862">
                                      <w:marLeft w:val="0"/>
                                      <w:marRight w:val="0"/>
                                      <w:marTop w:val="0"/>
                                      <w:marBottom w:val="0"/>
                                      <w:divBdr>
                                        <w:top w:val="none" w:sz="0" w:space="0" w:color="auto"/>
                                        <w:left w:val="none" w:sz="0" w:space="0" w:color="auto"/>
                                        <w:bottom w:val="none" w:sz="0" w:space="0" w:color="auto"/>
                                        <w:right w:val="none" w:sz="0" w:space="0" w:color="auto"/>
                                      </w:divBdr>
                                    </w:div>
                                    <w:div w:id="691029238">
                                      <w:marLeft w:val="0"/>
                                      <w:marRight w:val="0"/>
                                      <w:marTop w:val="0"/>
                                      <w:marBottom w:val="150"/>
                                      <w:divBdr>
                                        <w:top w:val="none" w:sz="0" w:space="0" w:color="auto"/>
                                        <w:left w:val="none" w:sz="0" w:space="0" w:color="auto"/>
                                        <w:bottom w:val="none" w:sz="0" w:space="0" w:color="auto"/>
                                        <w:right w:val="none" w:sz="0" w:space="0" w:color="auto"/>
                                      </w:divBdr>
                                    </w:div>
                                    <w:div w:id="748893399">
                                      <w:marLeft w:val="0"/>
                                      <w:marRight w:val="0"/>
                                      <w:marTop w:val="0"/>
                                      <w:marBottom w:val="0"/>
                                      <w:divBdr>
                                        <w:top w:val="none" w:sz="0" w:space="0" w:color="auto"/>
                                        <w:left w:val="none" w:sz="0" w:space="0" w:color="auto"/>
                                        <w:bottom w:val="none" w:sz="0" w:space="0" w:color="auto"/>
                                        <w:right w:val="none" w:sz="0" w:space="0" w:color="auto"/>
                                      </w:divBdr>
                                    </w:div>
                                    <w:div w:id="1019742774">
                                      <w:marLeft w:val="0"/>
                                      <w:marRight w:val="0"/>
                                      <w:marTop w:val="0"/>
                                      <w:marBottom w:val="0"/>
                                      <w:divBdr>
                                        <w:top w:val="none" w:sz="0" w:space="0" w:color="auto"/>
                                        <w:left w:val="none" w:sz="0" w:space="0" w:color="auto"/>
                                        <w:bottom w:val="none" w:sz="0" w:space="0" w:color="auto"/>
                                        <w:right w:val="none" w:sz="0" w:space="0" w:color="auto"/>
                                      </w:divBdr>
                                    </w:div>
                                    <w:div w:id="455415682">
                                      <w:marLeft w:val="0"/>
                                      <w:marRight w:val="0"/>
                                      <w:marTop w:val="0"/>
                                      <w:marBottom w:val="150"/>
                                      <w:divBdr>
                                        <w:top w:val="none" w:sz="0" w:space="0" w:color="auto"/>
                                        <w:left w:val="none" w:sz="0" w:space="0" w:color="auto"/>
                                        <w:bottom w:val="none" w:sz="0" w:space="0" w:color="auto"/>
                                        <w:right w:val="none" w:sz="0" w:space="0" w:color="auto"/>
                                      </w:divBdr>
                                    </w:div>
                                    <w:div w:id="1964069485">
                                      <w:marLeft w:val="0"/>
                                      <w:marRight w:val="0"/>
                                      <w:marTop w:val="0"/>
                                      <w:marBottom w:val="0"/>
                                      <w:divBdr>
                                        <w:top w:val="none" w:sz="0" w:space="0" w:color="auto"/>
                                        <w:left w:val="none" w:sz="0" w:space="0" w:color="auto"/>
                                        <w:bottom w:val="none" w:sz="0" w:space="0" w:color="auto"/>
                                        <w:right w:val="none" w:sz="0" w:space="0" w:color="auto"/>
                                      </w:divBdr>
                                    </w:div>
                                    <w:div w:id="11440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79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282">
          <w:marLeft w:val="0"/>
          <w:marRight w:val="0"/>
          <w:marTop w:val="0"/>
          <w:marBottom w:val="0"/>
          <w:divBdr>
            <w:top w:val="none" w:sz="0" w:space="0" w:color="auto"/>
            <w:left w:val="none" w:sz="0" w:space="0" w:color="auto"/>
            <w:bottom w:val="none" w:sz="0" w:space="0" w:color="auto"/>
            <w:right w:val="none" w:sz="0" w:space="0" w:color="auto"/>
          </w:divBdr>
          <w:divsChild>
            <w:div w:id="91360130">
              <w:marLeft w:val="-225"/>
              <w:marRight w:val="-225"/>
              <w:marTop w:val="0"/>
              <w:marBottom w:val="0"/>
              <w:divBdr>
                <w:top w:val="none" w:sz="0" w:space="0" w:color="auto"/>
                <w:left w:val="none" w:sz="0" w:space="0" w:color="auto"/>
                <w:bottom w:val="none" w:sz="0" w:space="0" w:color="auto"/>
                <w:right w:val="none" w:sz="0" w:space="0" w:color="auto"/>
              </w:divBdr>
              <w:divsChild>
                <w:div w:id="927347434">
                  <w:marLeft w:val="0"/>
                  <w:marRight w:val="0"/>
                  <w:marTop w:val="0"/>
                  <w:marBottom w:val="0"/>
                  <w:divBdr>
                    <w:top w:val="none" w:sz="0" w:space="0" w:color="auto"/>
                    <w:left w:val="none" w:sz="0" w:space="0" w:color="auto"/>
                    <w:bottom w:val="none" w:sz="0" w:space="0" w:color="auto"/>
                    <w:right w:val="none" w:sz="0" w:space="0" w:color="auto"/>
                  </w:divBdr>
                </w:div>
                <w:div w:id="2134328148">
                  <w:marLeft w:val="0"/>
                  <w:marRight w:val="0"/>
                  <w:marTop w:val="0"/>
                  <w:marBottom w:val="0"/>
                  <w:divBdr>
                    <w:top w:val="none" w:sz="0" w:space="0" w:color="auto"/>
                    <w:left w:val="none" w:sz="0" w:space="0" w:color="auto"/>
                    <w:bottom w:val="none" w:sz="0" w:space="0" w:color="auto"/>
                    <w:right w:val="none" w:sz="0" w:space="0" w:color="auto"/>
                  </w:divBdr>
                  <w:divsChild>
                    <w:div w:id="989022406">
                      <w:marLeft w:val="0"/>
                      <w:marRight w:val="0"/>
                      <w:marTop w:val="0"/>
                      <w:marBottom w:val="0"/>
                      <w:divBdr>
                        <w:top w:val="none" w:sz="0" w:space="0" w:color="auto"/>
                        <w:left w:val="none" w:sz="0" w:space="0" w:color="auto"/>
                        <w:bottom w:val="none" w:sz="0" w:space="0" w:color="auto"/>
                        <w:right w:val="none" w:sz="0" w:space="0" w:color="auto"/>
                      </w:divBdr>
                      <w:divsChild>
                        <w:div w:id="1535776702">
                          <w:marLeft w:val="0"/>
                          <w:marRight w:val="0"/>
                          <w:marTop w:val="0"/>
                          <w:marBottom w:val="0"/>
                          <w:divBdr>
                            <w:top w:val="none" w:sz="0" w:space="0" w:color="auto"/>
                            <w:left w:val="none" w:sz="0" w:space="0" w:color="auto"/>
                            <w:bottom w:val="none" w:sz="0" w:space="0" w:color="auto"/>
                            <w:right w:val="none" w:sz="0" w:space="0" w:color="auto"/>
                          </w:divBdr>
                        </w:div>
                        <w:div w:id="16587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195526">
          <w:marLeft w:val="30"/>
          <w:marRight w:val="30"/>
          <w:marTop w:val="60"/>
          <w:marBottom w:val="60"/>
          <w:divBdr>
            <w:top w:val="single" w:sz="6" w:space="0" w:color="162237"/>
            <w:left w:val="single" w:sz="6" w:space="0" w:color="162237"/>
            <w:bottom w:val="single" w:sz="6" w:space="0" w:color="162237"/>
            <w:right w:val="single" w:sz="6" w:space="0" w:color="162237"/>
          </w:divBdr>
        </w:div>
      </w:divsChild>
    </w:div>
    <w:div w:id="662397159">
      <w:bodyDiv w:val="1"/>
      <w:marLeft w:val="0"/>
      <w:marRight w:val="0"/>
      <w:marTop w:val="0"/>
      <w:marBottom w:val="0"/>
      <w:divBdr>
        <w:top w:val="none" w:sz="0" w:space="0" w:color="auto"/>
        <w:left w:val="none" w:sz="0" w:space="0" w:color="auto"/>
        <w:bottom w:val="none" w:sz="0" w:space="0" w:color="auto"/>
        <w:right w:val="none" w:sz="0" w:space="0" w:color="auto"/>
      </w:divBdr>
    </w:div>
    <w:div w:id="719280885">
      <w:bodyDiv w:val="1"/>
      <w:marLeft w:val="0"/>
      <w:marRight w:val="0"/>
      <w:marTop w:val="0"/>
      <w:marBottom w:val="0"/>
      <w:divBdr>
        <w:top w:val="none" w:sz="0" w:space="0" w:color="auto"/>
        <w:left w:val="none" w:sz="0" w:space="0" w:color="auto"/>
        <w:bottom w:val="none" w:sz="0" w:space="0" w:color="auto"/>
        <w:right w:val="none" w:sz="0" w:space="0" w:color="auto"/>
      </w:divBdr>
      <w:divsChild>
        <w:div w:id="558370688">
          <w:marLeft w:val="0"/>
          <w:marRight w:val="0"/>
          <w:marTop w:val="0"/>
          <w:marBottom w:val="0"/>
          <w:divBdr>
            <w:top w:val="none" w:sz="0" w:space="0" w:color="auto"/>
            <w:left w:val="none" w:sz="0" w:space="0" w:color="auto"/>
            <w:bottom w:val="none" w:sz="0" w:space="0" w:color="auto"/>
            <w:right w:val="none" w:sz="0" w:space="0" w:color="auto"/>
          </w:divBdr>
          <w:divsChild>
            <w:div w:id="120509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3119">
      <w:bodyDiv w:val="1"/>
      <w:marLeft w:val="0"/>
      <w:marRight w:val="0"/>
      <w:marTop w:val="0"/>
      <w:marBottom w:val="0"/>
      <w:divBdr>
        <w:top w:val="none" w:sz="0" w:space="0" w:color="auto"/>
        <w:left w:val="none" w:sz="0" w:space="0" w:color="auto"/>
        <w:bottom w:val="none" w:sz="0" w:space="0" w:color="auto"/>
        <w:right w:val="none" w:sz="0" w:space="0" w:color="auto"/>
      </w:divBdr>
    </w:div>
    <w:div w:id="1240091433">
      <w:bodyDiv w:val="1"/>
      <w:marLeft w:val="0"/>
      <w:marRight w:val="0"/>
      <w:marTop w:val="0"/>
      <w:marBottom w:val="0"/>
      <w:divBdr>
        <w:top w:val="none" w:sz="0" w:space="0" w:color="auto"/>
        <w:left w:val="none" w:sz="0" w:space="0" w:color="auto"/>
        <w:bottom w:val="none" w:sz="0" w:space="0" w:color="auto"/>
        <w:right w:val="none" w:sz="0" w:space="0" w:color="auto"/>
      </w:divBdr>
    </w:div>
    <w:div w:id="1813209243">
      <w:bodyDiv w:val="1"/>
      <w:marLeft w:val="0"/>
      <w:marRight w:val="0"/>
      <w:marTop w:val="0"/>
      <w:marBottom w:val="0"/>
      <w:divBdr>
        <w:top w:val="none" w:sz="0" w:space="0" w:color="auto"/>
        <w:left w:val="none" w:sz="0" w:space="0" w:color="auto"/>
        <w:bottom w:val="none" w:sz="0" w:space="0" w:color="auto"/>
        <w:right w:val="none" w:sz="0" w:space="0" w:color="auto"/>
      </w:divBdr>
      <w:divsChild>
        <w:div w:id="500004299">
          <w:marLeft w:val="0"/>
          <w:marRight w:val="0"/>
          <w:marTop w:val="0"/>
          <w:marBottom w:val="0"/>
          <w:divBdr>
            <w:top w:val="none" w:sz="0" w:space="0" w:color="auto"/>
            <w:left w:val="none" w:sz="0" w:space="0" w:color="auto"/>
            <w:bottom w:val="none" w:sz="0" w:space="0" w:color="auto"/>
            <w:right w:val="none" w:sz="0" w:space="0" w:color="auto"/>
          </w:divBdr>
        </w:div>
        <w:div w:id="119496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6-14" TargetMode="External"/><Relationship Id="rId18" Type="http://schemas.openxmlformats.org/officeDocument/2006/relationships/hyperlink" Target="https://zakon.rada.gov.ua/laws/show/913-2016-%D0%BF" TargetMode="External"/><Relationship Id="rId26" Type="http://schemas.openxmlformats.org/officeDocument/2006/relationships/hyperlink" Target="https://zakon.rada.gov.ua/laws/show/1023-12" TargetMode="External"/><Relationship Id="rId39" Type="http://schemas.openxmlformats.org/officeDocument/2006/relationships/hyperlink" Target="https://zakon.rada.gov.ua/laws/show/2664-14" TargetMode="External"/><Relationship Id="rId21" Type="http://schemas.openxmlformats.org/officeDocument/2006/relationships/hyperlink" Target="https://zakon.rada.gov.ua/laws/show/913-2016-%D0%BF" TargetMode="External"/><Relationship Id="rId34" Type="http://schemas.openxmlformats.org/officeDocument/2006/relationships/hyperlink" Target="https://zakon.rada.gov.ua/laws/show/2664-14" TargetMode="External"/><Relationship Id="rId42" Type="http://schemas.openxmlformats.org/officeDocument/2006/relationships/hyperlink" Target="https://zakon.rada.gov.ua/laws/show/675-19" TargetMode="External"/><Relationship Id="rId47" Type="http://schemas.openxmlformats.org/officeDocument/2006/relationships/hyperlink" Target="https://zakon.rada.gov.ua/laws/show/2908-14" TargetMode="External"/><Relationship Id="rId50" Type="http://schemas.openxmlformats.org/officeDocument/2006/relationships/hyperlink" Target="https://zakon.rada.gov.ua/laws/show/2908-14" TargetMode="External"/><Relationship Id="rId55" Type="http://schemas.openxmlformats.org/officeDocument/2006/relationships/header" Target="header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85/96-%D0%B2%D1%80" TargetMode="External"/><Relationship Id="rId29" Type="http://schemas.openxmlformats.org/officeDocument/2006/relationships/hyperlink" Target="https://zakon.rada.gov.ua/laws/show/435-15" TargetMode="External"/><Relationship Id="rId11" Type="http://schemas.openxmlformats.org/officeDocument/2006/relationships/header" Target="header2.xml"/><Relationship Id="rId24" Type="http://schemas.openxmlformats.org/officeDocument/2006/relationships/hyperlink" Target="https://zakon.rada.gov.ua/laws/show/2664-14" TargetMode="External"/><Relationship Id="rId32" Type="http://schemas.openxmlformats.org/officeDocument/2006/relationships/hyperlink" Target="https://zakon.rada.gov.ua/laws/show/2664-14" TargetMode="External"/><Relationship Id="rId37" Type="http://schemas.openxmlformats.org/officeDocument/2006/relationships/hyperlink" Target="https://zakon.rada.gov.ua/laws/show/435-15" TargetMode="External"/><Relationship Id="rId40" Type="http://schemas.openxmlformats.org/officeDocument/2006/relationships/hyperlink" Target="https://zakon.rada.gov.ua/laws/show/2210-14" TargetMode="External"/><Relationship Id="rId45" Type="http://schemas.openxmlformats.org/officeDocument/2006/relationships/hyperlink" Target="https://zakon.rada.gov.ua/laws/show/85/96-%D0%B2%D1%80" TargetMode="External"/><Relationship Id="rId53" Type="http://schemas.openxmlformats.org/officeDocument/2006/relationships/header" Target="header3.xml"/><Relationship Id="rId58"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header" Target="header10.xml"/><Relationship Id="rId19" Type="http://schemas.openxmlformats.org/officeDocument/2006/relationships/hyperlink" Target="https://zakon.rada.gov.ua/laws/show/913-2016-%D0%BF" TargetMode="External"/><Relationship Id="rId14" Type="http://schemas.openxmlformats.org/officeDocument/2006/relationships/hyperlink" Target="https://zakon.rada.gov.ua/laws/show/2258-19" TargetMode="External"/><Relationship Id="rId22" Type="http://schemas.openxmlformats.org/officeDocument/2006/relationships/hyperlink" Target="mailto:nbu@bank.gov.ua" TargetMode="External"/><Relationship Id="rId27" Type="http://schemas.openxmlformats.org/officeDocument/2006/relationships/hyperlink" Target="https://zakon.rada.gov.ua/laws/show/1023-12" TargetMode="External"/><Relationship Id="rId30" Type="http://schemas.openxmlformats.org/officeDocument/2006/relationships/hyperlink" Target="https://zakon.rada.gov.ua/laws/show/2664-14" TargetMode="External"/><Relationship Id="rId35" Type="http://schemas.openxmlformats.org/officeDocument/2006/relationships/hyperlink" Target="https://zakon.rada.gov.ua/laws/show/2664-14" TargetMode="External"/><Relationship Id="rId43" Type="http://schemas.openxmlformats.org/officeDocument/2006/relationships/hyperlink" Target="https://zakon.rada.gov.ua/laws/show/2210-14" TargetMode="External"/><Relationship Id="rId48" Type="http://schemas.openxmlformats.org/officeDocument/2006/relationships/hyperlink" Target="https://zakon.rada.gov.ua/laws/show/2908-14" TargetMode="External"/><Relationship Id="rId56" Type="http://schemas.openxmlformats.org/officeDocument/2006/relationships/header" Target="header5.xml"/><Relationship Id="rId8" Type="http://schemas.openxmlformats.org/officeDocument/2006/relationships/image" Target="media/image1.emf"/><Relationship Id="rId51" Type="http://schemas.openxmlformats.org/officeDocument/2006/relationships/hyperlink" Target="https://zakon.rada.gov.ua/laws/show/2908-14" TargetMode="External"/><Relationship Id="rId3" Type="http://schemas.openxmlformats.org/officeDocument/2006/relationships/styles" Target="styles.xml"/><Relationship Id="rId12" Type="http://schemas.openxmlformats.org/officeDocument/2006/relationships/hyperlink" Target="https://zakon.rada.gov.ua/laws/show/913-2016-%D0%BF"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2664-14" TargetMode="External"/><Relationship Id="rId33" Type="http://schemas.openxmlformats.org/officeDocument/2006/relationships/hyperlink" Target="https://zakon.rada.gov.ua/laws/show/2664-14" TargetMode="External"/><Relationship Id="rId38" Type="http://schemas.openxmlformats.org/officeDocument/2006/relationships/hyperlink" Target="https://zakon.rada.gov.ua/laws/show/2664-14" TargetMode="External"/><Relationship Id="rId46" Type="http://schemas.openxmlformats.org/officeDocument/2006/relationships/hyperlink" Target="https://zakon.rada.gov.ua/laws/show/85/96-%D0%B2%D1%80" TargetMode="External"/><Relationship Id="rId59" Type="http://schemas.openxmlformats.org/officeDocument/2006/relationships/header" Target="header8.xml"/><Relationship Id="rId20" Type="http://schemas.openxmlformats.org/officeDocument/2006/relationships/hyperlink" Target="https://zakon.rada.gov.ua/laws/show/996-14" TargetMode="External"/><Relationship Id="rId41" Type="http://schemas.openxmlformats.org/officeDocument/2006/relationships/hyperlink" Target="https://zakon.rada.gov.ua/laws/show/1932-12" TargetMode="External"/><Relationship Id="rId54" Type="http://schemas.openxmlformats.org/officeDocument/2006/relationships/hyperlink" Target="https://zakon.rada.gov.ua/laws/file/text/74/f463052n300.doc"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664-14" TargetMode="External"/><Relationship Id="rId23" Type="http://schemas.openxmlformats.org/officeDocument/2006/relationships/hyperlink" Target="https://zakon.rada.gov.ua/laws/show/2664-14" TargetMode="External"/><Relationship Id="rId28" Type="http://schemas.openxmlformats.org/officeDocument/2006/relationships/hyperlink" Target="https://zakon.rada.gov.ua/laws/show/435-15" TargetMode="External"/><Relationship Id="rId36" Type="http://schemas.openxmlformats.org/officeDocument/2006/relationships/hyperlink" Target="https://zakon.rada.gov.ua/laws/show/996-14" TargetMode="External"/><Relationship Id="rId49" Type="http://schemas.openxmlformats.org/officeDocument/2006/relationships/hyperlink" Target="https://zakon.rada.gov.ua/laws/show/2908-14" TargetMode="External"/><Relationship Id="rId57" Type="http://schemas.openxmlformats.org/officeDocument/2006/relationships/header" Target="header6.xml"/><Relationship Id="rId10" Type="http://schemas.openxmlformats.org/officeDocument/2006/relationships/header" Target="header1.xml"/><Relationship Id="rId31" Type="http://schemas.openxmlformats.org/officeDocument/2006/relationships/hyperlink" Target="https://zakon.rada.gov.ua/laws/show/2664-14" TargetMode="External"/><Relationship Id="rId44" Type="http://schemas.openxmlformats.org/officeDocument/2006/relationships/hyperlink" Target="https://zakon.rada.gov.ua/laws/show/85/96-%D0%B2%D1%80" TargetMode="External"/><Relationship Id="rId52" Type="http://schemas.openxmlformats.org/officeDocument/2006/relationships/hyperlink" Target="https://zakon.rada.gov.ua/laws/show/2908-14" TargetMode="External"/><Relationship Id="rId60" Type="http://schemas.openxmlformats.org/officeDocument/2006/relationships/header" Target="header9.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C558-2191-4168-BB99-16F853BC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37643</Words>
  <Characters>21458</Characters>
  <Application>Microsoft Office Word</Application>
  <DocSecurity>0</DocSecurity>
  <Lines>178</Lines>
  <Paragraphs>117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NBU</Company>
  <LinksUpToDate>false</LinksUpToDate>
  <CharactersWithSpaces>58984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Гурбич Ольга Іванівна</dc:creator>
  <cp:lastModifiedBy>Приходько Костянтин Юрійович</cp:lastModifiedBy>
  <cp:revision>2</cp:revision>
  <dcterms:created xsi:type="dcterms:W3CDTF">2020-12-28T07:44:00Z</dcterms:created>
  <dcterms:modified xsi:type="dcterms:W3CDTF">2020-12-28T07:44:00Z</dcterms:modified>
</cp:coreProperties>
</file>