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5DB8" w14:textId="5247F818" w:rsidR="006A28F4" w:rsidRPr="005366F0" w:rsidRDefault="006A28F4" w:rsidP="00BC5EF4">
      <w:pPr>
        <w:spacing w:after="0" w:line="240" w:lineRule="auto"/>
        <w:ind w:firstLine="709"/>
        <w:jc w:val="center"/>
        <w:rPr>
          <w:rFonts w:ascii="Times New Roman" w:hAnsi="Times New Roman" w:cs="Times New Roman"/>
          <w:b/>
          <w:bCs/>
          <w:color w:val="000000" w:themeColor="text1"/>
          <w:sz w:val="28"/>
          <w:szCs w:val="28"/>
          <w:lang w:eastAsia="uk-UA"/>
        </w:rPr>
      </w:pPr>
      <w:bookmarkStart w:id="0" w:name="Правилаформуванняреквізитів"/>
      <w:r w:rsidRPr="005366F0">
        <w:rPr>
          <w:rFonts w:ascii="Times New Roman" w:hAnsi="Times New Roman" w:cs="Times New Roman"/>
          <w:b/>
          <w:bCs/>
          <w:color w:val="000000" w:themeColor="text1"/>
          <w:sz w:val="28"/>
          <w:szCs w:val="28"/>
          <w:lang w:eastAsia="uk-UA"/>
        </w:rPr>
        <w:t xml:space="preserve">Правила формування реквізитів </w:t>
      </w:r>
      <w:bookmarkEnd w:id="0"/>
      <w:r w:rsidRPr="005366F0">
        <w:rPr>
          <w:rFonts w:ascii="Times New Roman" w:hAnsi="Times New Roman" w:cs="Times New Roman"/>
          <w:b/>
          <w:bCs/>
          <w:color w:val="000000" w:themeColor="text1"/>
          <w:sz w:val="28"/>
          <w:szCs w:val="28"/>
          <w:lang w:eastAsia="uk-UA"/>
        </w:rPr>
        <w:t xml:space="preserve">та наборів даних, до яких </w:t>
      </w:r>
      <w:r w:rsidR="00343261">
        <w:rPr>
          <w:rFonts w:ascii="Times New Roman" w:hAnsi="Times New Roman" w:cs="Times New Roman"/>
          <w:b/>
          <w:bCs/>
          <w:color w:val="000000" w:themeColor="text1"/>
          <w:sz w:val="28"/>
          <w:szCs w:val="28"/>
          <w:lang w:eastAsia="uk-UA"/>
        </w:rPr>
        <w:t>у</w:t>
      </w:r>
      <w:r w:rsidR="00343261" w:rsidRPr="005366F0">
        <w:rPr>
          <w:rFonts w:ascii="Times New Roman" w:hAnsi="Times New Roman" w:cs="Times New Roman"/>
          <w:b/>
          <w:bCs/>
          <w:color w:val="000000" w:themeColor="text1"/>
          <w:sz w:val="28"/>
          <w:szCs w:val="28"/>
          <w:lang w:eastAsia="uk-UA"/>
        </w:rPr>
        <w:t xml:space="preserve">ключені </w:t>
      </w:r>
      <w:r w:rsidRPr="005366F0">
        <w:rPr>
          <w:rFonts w:ascii="Times New Roman" w:hAnsi="Times New Roman" w:cs="Times New Roman"/>
          <w:b/>
          <w:bCs/>
          <w:color w:val="000000" w:themeColor="text1"/>
          <w:sz w:val="28"/>
          <w:szCs w:val="28"/>
          <w:lang w:eastAsia="uk-UA"/>
        </w:rPr>
        <w:t>ці реквізити</w:t>
      </w:r>
      <w:r w:rsidR="007D1EC6" w:rsidRPr="005366F0">
        <w:rPr>
          <w:rFonts w:ascii="Times New Roman" w:hAnsi="Times New Roman" w:cs="Times New Roman"/>
          <w:b/>
          <w:bCs/>
          <w:color w:val="000000" w:themeColor="text1"/>
          <w:sz w:val="28"/>
          <w:szCs w:val="28"/>
          <w:lang w:eastAsia="uk-UA"/>
        </w:rPr>
        <w:t>,</w:t>
      </w:r>
      <w:r w:rsidRPr="005366F0">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5366F0">
        <w:rPr>
          <w:rFonts w:ascii="Times New Roman" w:hAnsi="Times New Roman" w:cs="Times New Roman"/>
          <w:b/>
          <w:bCs/>
          <w:color w:val="000000" w:themeColor="text1"/>
          <w:sz w:val="28"/>
          <w:szCs w:val="28"/>
          <w:lang w:eastAsia="uk-UA"/>
        </w:rPr>
        <w:t xml:space="preserve"> </w:t>
      </w:r>
      <w:r w:rsidR="00A426A4" w:rsidRPr="005366F0">
        <w:rPr>
          <w:rFonts w:ascii="Times New Roman" w:hAnsi="Times New Roman" w:cs="Times New Roman"/>
          <w:b/>
          <w:bCs/>
          <w:color w:val="000000" w:themeColor="text1"/>
          <w:sz w:val="28"/>
          <w:szCs w:val="28"/>
          <w:lang w:eastAsia="uk-UA"/>
        </w:rPr>
        <w:t>кредитн</w:t>
      </w:r>
      <w:r w:rsidR="00F62979" w:rsidRPr="005366F0">
        <w:rPr>
          <w:rFonts w:ascii="Times New Roman" w:hAnsi="Times New Roman" w:cs="Times New Roman"/>
          <w:b/>
          <w:bCs/>
          <w:color w:val="000000" w:themeColor="text1"/>
          <w:sz w:val="28"/>
          <w:szCs w:val="28"/>
          <w:lang w:eastAsia="uk-UA"/>
        </w:rPr>
        <w:t>ими</w:t>
      </w:r>
      <w:r w:rsidR="00A426A4" w:rsidRPr="005366F0">
        <w:rPr>
          <w:rFonts w:ascii="Times New Roman" w:hAnsi="Times New Roman" w:cs="Times New Roman"/>
          <w:b/>
          <w:bCs/>
          <w:color w:val="000000" w:themeColor="text1"/>
          <w:sz w:val="28"/>
          <w:szCs w:val="28"/>
          <w:lang w:eastAsia="uk-UA"/>
        </w:rPr>
        <w:t xml:space="preserve"> спілк</w:t>
      </w:r>
      <w:r w:rsidR="00F62979" w:rsidRPr="005366F0">
        <w:rPr>
          <w:rFonts w:ascii="Times New Roman" w:hAnsi="Times New Roman" w:cs="Times New Roman"/>
          <w:b/>
          <w:bCs/>
          <w:color w:val="000000" w:themeColor="text1"/>
          <w:sz w:val="28"/>
          <w:szCs w:val="28"/>
          <w:lang w:eastAsia="uk-UA"/>
        </w:rPr>
        <w:t>ами</w:t>
      </w:r>
    </w:p>
    <w:p w14:paraId="0E1E50BC" w14:textId="77777777" w:rsidR="006A28F4" w:rsidRPr="005366F0" w:rsidRDefault="006A28F4" w:rsidP="00912DC8">
      <w:pPr>
        <w:spacing w:after="0" w:line="240" w:lineRule="auto"/>
        <w:ind w:firstLine="709"/>
        <w:jc w:val="center"/>
        <w:rPr>
          <w:rFonts w:ascii="Times New Roman" w:hAnsi="Times New Roman" w:cs="Times New Roman"/>
          <w:b/>
          <w:bCs/>
          <w:color w:val="000000" w:themeColor="text1"/>
          <w:sz w:val="28"/>
          <w:szCs w:val="28"/>
          <w:lang w:eastAsia="uk-UA"/>
        </w:rPr>
      </w:pPr>
    </w:p>
    <w:p w14:paraId="3C0BFD8F" w14:textId="77777777" w:rsidR="006A28F4" w:rsidRPr="005366F0" w:rsidRDefault="006A28F4" w:rsidP="00BC5EF4">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 w:name="Зміст"/>
      <w:bookmarkStart w:id="2" w:name="_Toc222495074"/>
      <w:r w:rsidRPr="005366F0">
        <w:rPr>
          <w:rFonts w:ascii="Times New Roman" w:hAnsi="Times New Roman" w:cs="Times New Roman"/>
          <w:b/>
          <w:bCs/>
          <w:color w:val="000000" w:themeColor="text1"/>
          <w:sz w:val="28"/>
          <w:szCs w:val="28"/>
          <w:lang w:eastAsia="uk-UA"/>
        </w:rPr>
        <w:t>Зміст</w:t>
      </w:r>
      <w:bookmarkEnd w:id="2"/>
    </w:p>
    <w:bookmarkEnd w:id="1" w:displacedByCustomXml="next"/>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330B38CF" w14:textId="77777777" w:rsidR="00496D3B" w:rsidRPr="00887651" w:rsidRDefault="00496D3B">
          <w:pPr>
            <w:pStyle w:val="af6"/>
            <w:rPr>
              <w:color w:val="000000" w:themeColor="text1"/>
              <w:sz w:val="28"/>
              <w:szCs w:val="28"/>
            </w:rPr>
          </w:pPr>
        </w:p>
        <w:p w14:paraId="1CDCB416" w14:textId="3D18D7FA" w:rsidR="00740ED3" w:rsidRDefault="00496D3B">
          <w:pPr>
            <w:pStyle w:val="12"/>
            <w:tabs>
              <w:tab w:val="right" w:leader="dot" w:pos="15128"/>
            </w:tabs>
            <w:rPr>
              <w:rFonts w:eastAsiaTheme="minorEastAsia"/>
              <w:noProof/>
              <w:lang w:eastAsia="uk-UA"/>
            </w:rPr>
          </w:pPr>
          <w:r w:rsidRPr="002B5567">
            <w:rPr>
              <w:color w:val="000000" w:themeColor="text1"/>
              <w:sz w:val="28"/>
              <w:szCs w:val="28"/>
            </w:rPr>
            <w:fldChar w:fldCharType="begin"/>
          </w:r>
          <w:r w:rsidRPr="00E409A0">
            <w:rPr>
              <w:color w:val="000000" w:themeColor="text1"/>
              <w:sz w:val="28"/>
              <w:szCs w:val="28"/>
            </w:rPr>
            <w:instrText xml:space="preserve"> TOC \o "1-3" \h \z \u </w:instrText>
          </w:r>
          <w:r w:rsidRPr="002B5567">
            <w:rPr>
              <w:color w:val="000000" w:themeColor="text1"/>
              <w:sz w:val="28"/>
              <w:szCs w:val="28"/>
            </w:rPr>
            <w:fldChar w:fldCharType="separate"/>
          </w:r>
          <w:hyperlink w:anchor="_Toc222495074" w:history="1">
            <w:r w:rsidR="00740ED3" w:rsidRPr="000142AA">
              <w:rPr>
                <w:rStyle w:val="a5"/>
                <w:rFonts w:ascii="Times New Roman" w:hAnsi="Times New Roman" w:cs="Times New Roman"/>
                <w:b/>
                <w:bCs/>
                <w:noProof/>
                <w:lang w:eastAsia="uk-UA"/>
              </w:rPr>
              <w:t>Зміст</w:t>
            </w:r>
            <w:r w:rsidR="00740ED3">
              <w:rPr>
                <w:noProof/>
                <w:webHidden/>
              </w:rPr>
              <w:tab/>
            </w:r>
            <w:r w:rsidR="00740ED3">
              <w:rPr>
                <w:noProof/>
                <w:webHidden/>
              </w:rPr>
              <w:fldChar w:fldCharType="begin"/>
            </w:r>
            <w:r w:rsidR="00740ED3">
              <w:rPr>
                <w:noProof/>
                <w:webHidden/>
              </w:rPr>
              <w:instrText xml:space="preserve"> PAGEREF _Toc222495074 \h </w:instrText>
            </w:r>
            <w:r w:rsidR="00740ED3">
              <w:rPr>
                <w:noProof/>
                <w:webHidden/>
              </w:rPr>
            </w:r>
            <w:r w:rsidR="00740ED3">
              <w:rPr>
                <w:noProof/>
                <w:webHidden/>
              </w:rPr>
              <w:fldChar w:fldCharType="separate"/>
            </w:r>
            <w:r w:rsidR="00740ED3">
              <w:rPr>
                <w:noProof/>
                <w:webHidden/>
              </w:rPr>
              <w:t>1</w:t>
            </w:r>
            <w:r w:rsidR="00740ED3">
              <w:rPr>
                <w:noProof/>
                <w:webHidden/>
              </w:rPr>
              <w:fldChar w:fldCharType="end"/>
            </w:r>
          </w:hyperlink>
        </w:p>
        <w:p w14:paraId="59F5706E" w14:textId="09754223" w:rsidR="00740ED3" w:rsidRDefault="00740ED3">
          <w:pPr>
            <w:pStyle w:val="12"/>
            <w:tabs>
              <w:tab w:val="right" w:leader="dot" w:pos="15128"/>
            </w:tabs>
            <w:rPr>
              <w:rFonts w:eastAsiaTheme="minorEastAsia"/>
              <w:noProof/>
              <w:lang w:eastAsia="uk-UA"/>
            </w:rPr>
          </w:pPr>
          <w:hyperlink w:anchor="_Toc222495075" w:history="1">
            <w:r w:rsidRPr="000142AA">
              <w:rPr>
                <w:rStyle w:val="a5"/>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_Toc222495075 \h </w:instrText>
            </w:r>
            <w:r>
              <w:rPr>
                <w:noProof/>
                <w:webHidden/>
              </w:rPr>
            </w:r>
            <w:r>
              <w:rPr>
                <w:noProof/>
                <w:webHidden/>
              </w:rPr>
              <w:fldChar w:fldCharType="separate"/>
            </w:r>
            <w:r>
              <w:rPr>
                <w:noProof/>
                <w:webHidden/>
              </w:rPr>
              <w:t>4</w:t>
            </w:r>
            <w:r>
              <w:rPr>
                <w:noProof/>
                <w:webHidden/>
              </w:rPr>
              <w:fldChar w:fldCharType="end"/>
            </w:r>
          </w:hyperlink>
        </w:p>
        <w:p w14:paraId="37E70DE5" w14:textId="5AB3500D" w:rsidR="00740ED3" w:rsidRDefault="00740ED3">
          <w:pPr>
            <w:pStyle w:val="12"/>
            <w:tabs>
              <w:tab w:val="right" w:leader="dot" w:pos="15128"/>
            </w:tabs>
            <w:rPr>
              <w:rFonts w:eastAsiaTheme="minorEastAsia"/>
              <w:noProof/>
              <w:lang w:eastAsia="uk-UA"/>
            </w:rPr>
          </w:pPr>
          <w:hyperlink w:anchor="_Toc222495076" w:history="1">
            <w:r w:rsidRPr="000142AA">
              <w:rPr>
                <w:rStyle w:val="a5"/>
                <w:rFonts w:ascii="Times New Roman" w:hAnsi="Times New Roman" w:cs="Times New Roman"/>
                <w:b/>
                <w:noProof/>
                <w:lang w:eastAsia="uk-UA"/>
              </w:rPr>
              <w:t xml:space="preserve">Особливі вимоги до формування реквізитів та наборів даних, </w:t>
            </w:r>
            <w:r w:rsidRPr="000142AA">
              <w:rPr>
                <w:rStyle w:val="a5"/>
                <w:rFonts w:ascii="Times New Roman" w:hAnsi="Times New Roman" w:cs="Times New Roman"/>
                <w:b/>
                <w:bCs/>
                <w:noProof/>
                <w:lang w:eastAsia="uk-UA"/>
              </w:rPr>
              <w:t>до яких уключені ці реквізити, для подання звітності за окремими видами активних операцій</w:t>
            </w:r>
            <w:r>
              <w:rPr>
                <w:noProof/>
                <w:webHidden/>
              </w:rPr>
              <w:tab/>
            </w:r>
            <w:r>
              <w:rPr>
                <w:noProof/>
                <w:webHidden/>
              </w:rPr>
              <w:fldChar w:fldCharType="begin"/>
            </w:r>
            <w:r>
              <w:rPr>
                <w:noProof/>
                <w:webHidden/>
              </w:rPr>
              <w:instrText xml:space="preserve"> PAGEREF _Toc222495076 \h </w:instrText>
            </w:r>
            <w:r>
              <w:rPr>
                <w:noProof/>
                <w:webHidden/>
              </w:rPr>
            </w:r>
            <w:r>
              <w:rPr>
                <w:noProof/>
                <w:webHidden/>
              </w:rPr>
              <w:fldChar w:fldCharType="separate"/>
            </w:r>
            <w:r>
              <w:rPr>
                <w:noProof/>
                <w:webHidden/>
              </w:rPr>
              <w:t>15</w:t>
            </w:r>
            <w:r>
              <w:rPr>
                <w:noProof/>
                <w:webHidden/>
              </w:rPr>
              <w:fldChar w:fldCharType="end"/>
            </w:r>
          </w:hyperlink>
        </w:p>
        <w:p w14:paraId="360CCD2E" w14:textId="579B4A11" w:rsidR="00740ED3" w:rsidRDefault="00740ED3">
          <w:pPr>
            <w:pStyle w:val="2"/>
            <w:tabs>
              <w:tab w:val="right" w:leader="dot" w:pos="15128"/>
            </w:tabs>
            <w:rPr>
              <w:noProof/>
            </w:rPr>
          </w:pPr>
          <w:hyperlink w:anchor="_Toc222495077" w:history="1">
            <w:r w:rsidRPr="000142AA">
              <w:rPr>
                <w:rStyle w:val="a5"/>
                <w:rFonts w:ascii="Times New Roman" w:hAnsi="Times New Roman" w:cs="Times New Roman"/>
                <w:b/>
                <w:noProof/>
              </w:rPr>
              <w:t>Вид активної операції:</w:t>
            </w:r>
            <w:r w:rsidRPr="000142AA">
              <w:rPr>
                <w:rStyle w:val="a5"/>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_Toc222495077 \h </w:instrText>
            </w:r>
            <w:r>
              <w:rPr>
                <w:noProof/>
                <w:webHidden/>
              </w:rPr>
            </w:r>
            <w:r>
              <w:rPr>
                <w:noProof/>
                <w:webHidden/>
              </w:rPr>
              <w:fldChar w:fldCharType="separate"/>
            </w:r>
            <w:r>
              <w:rPr>
                <w:noProof/>
                <w:webHidden/>
              </w:rPr>
              <w:t>15</w:t>
            </w:r>
            <w:r>
              <w:rPr>
                <w:noProof/>
                <w:webHidden/>
              </w:rPr>
              <w:fldChar w:fldCharType="end"/>
            </w:r>
          </w:hyperlink>
        </w:p>
        <w:p w14:paraId="24282006" w14:textId="7C12728B" w:rsidR="00740ED3" w:rsidRDefault="00740ED3">
          <w:pPr>
            <w:pStyle w:val="2"/>
            <w:tabs>
              <w:tab w:val="right" w:leader="dot" w:pos="15128"/>
            </w:tabs>
            <w:rPr>
              <w:noProof/>
            </w:rPr>
          </w:pPr>
          <w:hyperlink w:anchor="_Toc222495078" w:history="1">
            <w:r w:rsidRPr="000142AA">
              <w:rPr>
                <w:rStyle w:val="a5"/>
                <w:rFonts w:ascii="Times New Roman" w:hAnsi="Times New Roman" w:cs="Times New Roman"/>
                <w:b/>
                <w:noProof/>
              </w:rPr>
              <w:t>Вид активної операції:</w:t>
            </w:r>
            <w:r w:rsidRPr="000142AA">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_Toc222495078 \h </w:instrText>
            </w:r>
            <w:r>
              <w:rPr>
                <w:noProof/>
                <w:webHidden/>
              </w:rPr>
            </w:r>
            <w:r>
              <w:rPr>
                <w:noProof/>
                <w:webHidden/>
              </w:rPr>
              <w:fldChar w:fldCharType="separate"/>
            </w:r>
            <w:r>
              <w:rPr>
                <w:noProof/>
                <w:webHidden/>
              </w:rPr>
              <w:t>16</w:t>
            </w:r>
            <w:r>
              <w:rPr>
                <w:noProof/>
                <w:webHidden/>
              </w:rPr>
              <w:fldChar w:fldCharType="end"/>
            </w:r>
          </w:hyperlink>
        </w:p>
        <w:p w14:paraId="32615681" w14:textId="4120545B" w:rsidR="00740ED3" w:rsidRDefault="00740ED3">
          <w:pPr>
            <w:pStyle w:val="12"/>
            <w:tabs>
              <w:tab w:val="right" w:leader="dot" w:pos="15128"/>
            </w:tabs>
            <w:rPr>
              <w:rFonts w:eastAsiaTheme="minorEastAsia"/>
              <w:noProof/>
              <w:lang w:eastAsia="uk-UA"/>
            </w:rPr>
          </w:pPr>
          <w:hyperlink w:anchor="_Toc222495079"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01.Особа (розширені відомості) (person_full</w:t>
            </w:r>
            <w:r w:rsidRPr="000142AA">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_Toc222495079 \h </w:instrText>
            </w:r>
            <w:r>
              <w:rPr>
                <w:noProof/>
                <w:webHidden/>
              </w:rPr>
            </w:r>
            <w:r>
              <w:rPr>
                <w:noProof/>
                <w:webHidden/>
              </w:rPr>
              <w:fldChar w:fldCharType="separate"/>
            </w:r>
            <w:r>
              <w:rPr>
                <w:noProof/>
                <w:webHidden/>
              </w:rPr>
              <w:t>17</w:t>
            </w:r>
            <w:r>
              <w:rPr>
                <w:noProof/>
                <w:webHidden/>
              </w:rPr>
              <w:fldChar w:fldCharType="end"/>
            </w:r>
          </w:hyperlink>
        </w:p>
        <w:p w14:paraId="5B4061E9" w14:textId="32B43B3B" w:rsidR="00740ED3" w:rsidRDefault="00740ED3">
          <w:pPr>
            <w:pStyle w:val="12"/>
            <w:tabs>
              <w:tab w:val="right" w:leader="dot" w:pos="15128"/>
            </w:tabs>
            <w:rPr>
              <w:rFonts w:eastAsiaTheme="minorEastAsia"/>
              <w:noProof/>
              <w:lang w:eastAsia="uk-UA"/>
            </w:rPr>
          </w:pPr>
          <w:hyperlink w:anchor="_Toc222495080"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 xml:space="preserve">02.Особа </w:t>
            </w:r>
            <w:r w:rsidRPr="000142AA">
              <w:rPr>
                <w:rStyle w:val="a5"/>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_Toc222495080 \h </w:instrText>
            </w:r>
            <w:r>
              <w:rPr>
                <w:noProof/>
                <w:webHidden/>
              </w:rPr>
            </w:r>
            <w:r>
              <w:rPr>
                <w:noProof/>
                <w:webHidden/>
              </w:rPr>
              <w:fldChar w:fldCharType="separate"/>
            </w:r>
            <w:r>
              <w:rPr>
                <w:noProof/>
                <w:webHidden/>
              </w:rPr>
              <w:t>21</w:t>
            </w:r>
            <w:r>
              <w:rPr>
                <w:noProof/>
                <w:webHidden/>
              </w:rPr>
              <w:fldChar w:fldCharType="end"/>
            </w:r>
          </w:hyperlink>
        </w:p>
        <w:p w14:paraId="4FF919AF" w14:textId="4B8F1F5E" w:rsidR="00740ED3" w:rsidRDefault="00740ED3">
          <w:pPr>
            <w:pStyle w:val="12"/>
            <w:tabs>
              <w:tab w:val="right" w:leader="dot" w:pos="15128"/>
            </w:tabs>
            <w:rPr>
              <w:rFonts w:eastAsiaTheme="minorEastAsia"/>
              <w:noProof/>
              <w:lang w:eastAsia="uk-UA"/>
            </w:rPr>
          </w:pPr>
          <w:hyperlink w:anchor="_Toc222495081"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03.Фінансове зобов</w:t>
            </w:r>
            <w:r w:rsidRPr="000142AA">
              <w:rPr>
                <w:rStyle w:val="a5"/>
                <w:rFonts w:ascii="Times New Roman" w:hAnsi="Times New Roman" w:cs="Times New Roman"/>
                <w:b/>
                <w:bCs/>
                <w:noProof/>
                <w:lang w:val="en-US" w:eastAsia="uk-UA"/>
              </w:rPr>
              <w:t>’</w:t>
            </w:r>
            <w:r w:rsidRPr="000142AA">
              <w:rPr>
                <w:rStyle w:val="a5"/>
                <w:rFonts w:ascii="Times New Roman" w:hAnsi="Times New Roman" w:cs="Times New Roman"/>
                <w:b/>
                <w:bCs/>
                <w:noProof/>
                <w:lang w:eastAsia="uk-UA"/>
              </w:rPr>
              <w:t>язання (</w:t>
            </w:r>
            <w:r w:rsidRPr="000142AA">
              <w:rPr>
                <w:rStyle w:val="a5"/>
                <w:rFonts w:ascii="Times New Roman" w:hAnsi="Times New Roman" w:cs="Times New Roman"/>
                <w:b/>
                <w:noProof/>
                <w:lang w:val="en-US"/>
              </w:rPr>
              <w:t>liability</w:t>
            </w:r>
            <w:r w:rsidRPr="000142AA">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_Toc222495081 \h </w:instrText>
            </w:r>
            <w:r>
              <w:rPr>
                <w:noProof/>
                <w:webHidden/>
              </w:rPr>
            </w:r>
            <w:r>
              <w:rPr>
                <w:noProof/>
                <w:webHidden/>
              </w:rPr>
              <w:fldChar w:fldCharType="separate"/>
            </w:r>
            <w:r>
              <w:rPr>
                <w:noProof/>
                <w:webHidden/>
              </w:rPr>
              <w:t>25</w:t>
            </w:r>
            <w:r>
              <w:rPr>
                <w:noProof/>
                <w:webHidden/>
              </w:rPr>
              <w:fldChar w:fldCharType="end"/>
            </w:r>
          </w:hyperlink>
        </w:p>
        <w:p w14:paraId="225B39F3" w14:textId="0E168CE4" w:rsidR="00740ED3" w:rsidRDefault="00740ED3">
          <w:pPr>
            <w:pStyle w:val="12"/>
            <w:tabs>
              <w:tab w:val="right" w:leader="dot" w:pos="15128"/>
            </w:tabs>
            <w:rPr>
              <w:rFonts w:eastAsiaTheme="minorEastAsia"/>
              <w:noProof/>
              <w:lang w:eastAsia="uk-UA"/>
            </w:rPr>
          </w:pPr>
          <w:hyperlink w:anchor="_Toc222495082"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0</w:t>
            </w:r>
            <w:r w:rsidRPr="000142AA">
              <w:rPr>
                <w:rStyle w:val="a5"/>
                <w:rFonts w:ascii="Times New Roman" w:hAnsi="Times New Roman" w:cs="Times New Roman"/>
                <w:b/>
                <w:bCs/>
                <w:noProof/>
                <w:lang w:val="ru-RU" w:eastAsia="uk-UA"/>
              </w:rPr>
              <w:t xml:space="preserve">4. </w:t>
            </w:r>
            <w:r w:rsidRPr="000142AA">
              <w:rPr>
                <w:rStyle w:val="a5"/>
                <w:rFonts w:ascii="Times New Roman" w:hAnsi="Times New Roman" w:cs="Times New Roman"/>
                <w:b/>
                <w:bCs/>
                <w:noProof/>
                <w:lang w:eastAsia="uk-UA"/>
              </w:rPr>
              <w:t>Активна операція (</w:t>
            </w:r>
            <w:r w:rsidRPr="000142AA">
              <w:rPr>
                <w:rStyle w:val="a5"/>
                <w:rFonts w:ascii="Times New Roman" w:hAnsi="Times New Roman" w:cs="Times New Roman"/>
                <w:b/>
                <w:noProof/>
                <w:lang w:val="en-US"/>
              </w:rPr>
              <w:t>loan</w:t>
            </w:r>
            <w:r w:rsidRPr="000142AA">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_Toc222495082 \h </w:instrText>
            </w:r>
            <w:r>
              <w:rPr>
                <w:noProof/>
                <w:webHidden/>
              </w:rPr>
            </w:r>
            <w:r>
              <w:rPr>
                <w:noProof/>
                <w:webHidden/>
              </w:rPr>
              <w:fldChar w:fldCharType="separate"/>
            </w:r>
            <w:r>
              <w:rPr>
                <w:noProof/>
                <w:webHidden/>
              </w:rPr>
              <w:t>31</w:t>
            </w:r>
            <w:r>
              <w:rPr>
                <w:noProof/>
                <w:webHidden/>
              </w:rPr>
              <w:fldChar w:fldCharType="end"/>
            </w:r>
          </w:hyperlink>
        </w:p>
        <w:p w14:paraId="20CADDEB" w14:textId="1F6975DE" w:rsidR="00740ED3" w:rsidRDefault="00740ED3">
          <w:pPr>
            <w:pStyle w:val="12"/>
            <w:tabs>
              <w:tab w:val="right" w:leader="dot" w:pos="15128"/>
            </w:tabs>
            <w:rPr>
              <w:rFonts w:eastAsiaTheme="minorEastAsia"/>
              <w:noProof/>
              <w:lang w:eastAsia="uk-UA"/>
            </w:rPr>
          </w:pPr>
          <w:hyperlink w:anchor="_Toc222495083"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05.Забезпечення (</w:t>
            </w:r>
            <w:r w:rsidRPr="000142AA">
              <w:rPr>
                <w:rStyle w:val="a5"/>
                <w:rFonts w:ascii="Times New Roman" w:hAnsi="Times New Roman" w:cs="Times New Roman"/>
                <w:b/>
                <w:noProof/>
              </w:rPr>
              <w:t>collateral</w:t>
            </w:r>
            <w:r w:rsidRPr="000142AA">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_Toc222495083 \h </w:instrText>
            </w:r>
            <w:r>
              <w:rPr>
                <w:noProof/>
                <w:webHidden/>
              </w:rPr>
            </w:r>
            <w:r>
              <w:rPr>
                <w:noProof/>
                <w:webHidden/>
              </w:rPr>
              <w:fldChar w:fldCharType="separate"/>
            </w:r>
            <w:r>
              <w:rPr>
                <w:noProof/>
                <w:webHidden/>
              </w:rPr>
              <w:t>43</w:t>
            </w:r>
            <w:r>
              <w:rPr>
                <w:noProof/>
                <w:webHidden/>
              </w:rPr>
              <w:fldChar w:fldCharType="end"/>
            </w:r>
          </w:hyperlink>
        </w:p>
        <w:p w14:paraId="21B05485" w14:textId="264A589A" w:rsidR="00740ED3" w:rsidRDefault="00740ED3">
          <w:pPr>
            <w:pStyle w:val="12"/>
            <w:tabs>
              <w:tab w:val="right" w:leader="dot" w:pos="15128"/>
            </w:tabs>
            <w:rPr>
              <w:rFonts w:eastAsiaTheme="minorEastAsia"/>
              <w:noProof/>
              <w:lang w:eastAsia="uk-UA"/>
            </w:rPr>
          </w:pPr>
          <w:hyperlink w:anchor="_Toc222495084"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21. Транш (</w:t>
            </w:r>
            <w:r w:rsidRPr="000142AA">
              <w:rPr>
                <w:rStyle w:val="a5"/>
                <w:rFonts w:ascii="Times New Roman" w:hAnsi="Times New Roman" w:cs="Times New Roman"/>
                <w:b/>
                <w:noProof/>
                <w:lang w:val="en-US"/>
              </w:rPr>
              <w:t>tranche</w:t>
            </w:r>
            <w:r w:rsidRPr="000142AA">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_Toc222495084 \h </w:instrText>
            </w:r>
            <w:r>
              <w:rPr>
                <w:noProof/>
                <w:webHidden/>
              </w:rPr>
            </w:r>
            <w:r>
              <w:rPr>
                <w:noProof/>
                <w:webHidden/>
              </w:rPr>
              <w:fldChar w:fldCharType="separate"/>
            </w:r>
            <w:r>
              <w:rPr>
                <w:noProof/>
                <w:webHidden/>
              </w:rPr>
              <w:t>47</w:t>
            </w:r>
            <w:r>
              <w:rPr>
                <w:noProof/>
                <w:webHidden/>
              </w:rPr>
              <w:fldChar w:fldCharType="end"/>
            </w:r>
          </w:hyperlink>
        </w:p>
        <w:p w14:paraId="04A7251F" w14:textId="3B585327" w:rsidR="00740ED3" w:rsidRDefault="00740ED3">
          <w:pPr>
            <w:pStyle w:val="12"/>
            <w:tabs>
              <w:tab w:val="right" w:leader="dot" w:pos="15128"/>
            </w:tabs>
            <w:rPr>
              <w:rFonts w:eastAsiaTheme="minorEastAsia"/>
              <w:noProof/>
              <w:lang w:eastAsia="uk-UA"/>
            </w:rPr>
          </w:pPr>
          <w:hyperlink w:anchor="_Toc222495085"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_Toc222495085 \h </w:instrText>
            </w:r>
            <w:r>
              <w:rPr>
                <w:noProof/>
                <w:webHidden/>
              </w:rPr>
            </w:r>
            <w:r>
              <w:rPr>
                <w:noProof/>
                <w:webHidden/>
              </w:rPr>
              <w:fldChar w:fldCharType="separate"/>
            </w:r>
            <w:r>
              <w:rPr>
                <w:noProof/>
                <w:webHidden/>
              </w:rPr>
              <w:t>55</w:t>
            </w:r>
            <w:r>
              <w:rPr>
                <w:noProof/>
                <w:webHidden/>
              </w:rPr>
              <w:fldChar w:fldCharType="end"/>
            </w:r>
          </w:hyperlink>
        </w:p>
        <w:p w14:paraId="1B47CF96" w14:textId="6C91AD86" w:rsidR="00740ED3" w:rsidRDefault="00740ED3">
          <w:pPr>
            <w:pStyle w:val="12"/>
            <w:tabs>
              <w:tab w:val="right" w:leader="dot" w:pos="15128"/>
            </w:tabs>
            <w:rPr>
              <w:rFonts w:eastAsiaTheme="minorEastAsia"/>
              <w:noProof/>
              <w:lang w:eastAsia="uk-UA"/>
            </w:rPr>
          </w:pPr>
          <w:hyperlink w:anchor="_Toc222495086"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_Toc222495086 \h </w:instrText>
            </w:r>
            <w:r>
              <w:rPr>
                <w:noProof/>
                <w:webHidden/>
              </w:rPr>
            </w:r>
            <w:r>
              <w:rPr>
                <w:noProof/>
                <w:webHidden/>
              </w:rPr>
              <w:fldChar w:fldCharType="separate"/>
            </w:r>
            <w:r>
              <w:rPr>
                <w:noProof/>
                <w:webHidden/>
              </w:rPr>
              <w:t>59</w:t>
            </w:r>
            <w:r>
              <w:rPr>
                <w:noProof/>
                <w:webHidden/>
              </w:rPr>
              <w:fldChar w:fldCharType="end"/>
            </w:r>
          </w:hyperlink>
        </w:p>
        <w:p w14:paraId="2CF35F3F" w14:textId="48EA988B" w:rsidR="00740ED3" w:rsidRDefault="00740ED3">
          <w:pPr>
            <w:pStyle w:val="12"/>
            <w:tabs>
              <w:tab w:val="right" w:leader="dot" w:pos="15128"/>
            </w:tabs>
            <w:rPr>
              <w:rFonts w:eastAsiaTheme="minorEastAsia"/>
              <w:noProof/>
              <w:lang w:eastAsia="uk-UA"/>
            </w:rPr>
          </w:pPr>
          <w:hyperlink w:anchor="_Toc222495087"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val="ru-RU" w:eastAsia="uk-UA"/>
              </w:rPr>
              <w:t>25</w:t>
            </w:r>
            <w:r w:rsidRPr="000142AA">
              <w:rPr>
                <w:rStyle w:val="a5"/>
                <w:rFonts w:ascii="Times New Roman" w:hAnsi="Times New Roman" w:cs="Times New Roman"/>
                <w:b/>
                <w:noProof/>
              </w:rPr>
              <w:t>. Кредитний ризик (risk)</w:t>
            </w:r>
            <w:r>
              <w:rPr>
                <w:noProof/>
                <w:webHidden/>
              </w:rPr>
              <w:tab/>
            </w:r>
            <w:r>
              <w:rPr>
                <w:noProof/>
                <w:webHidden/>
              </w:rPr>
              <w:fldChar w:fldCharType="begin"/>
            </w:r>
            <w:r>
              <w:rPr>
                <w:noProof/>
                <w:webHidden/>
              </w:rPr>
              <w:instrText xml:space="preserve"> PAGEREF _Toc222495087 \h </w:instrText>
            </w:r>
            <w:r>
              <w:rPr>
                <w:noProof/>
                <w:webHidden/>
              </w:rPr>
            </w:r>
            <w:r>
              <w:rPr>
                <w:noProof/>
                <w:webHidden/>
              </w:rPr>
              <w:fldChar w:fldCharType="separate"/>
            </w:r>
            <w:r>
              <w:rPr>
                <w:noProof/>
                <w:webHidden/>
              </w:rPr>
              <w:t>60</w:t>
            </w:r>
            <w:r>
              <w:rPr>
                <w:noProof/>
                <w:webHidden/>
              </w:rPr>
              <w:fldChar w:fldCharType="end"/>
            </w:r>
          </w:hyperlink>
        </w:p>
        <w:p w14:paraId="0F99BEBE" w14:textId="169CC48D" w:rsidR="00740ED3" w:rsidRDefault="00740ED3">
          <w:pPr>
            <w:pStyle w:val="12"/>
            <w:tabs>
              <w:tab w:val="right" w:leader="dot" w:pos="15128"/>
            </w:tabs>
            <w:rPr>
              <w:rFonts w:eastAsiaTheme="minorEastAsia"/>
              <w:noProof/>
              <w:lang w:eastAsia="uk-UA"/>
            </w:rPr>
          </w:pPr>
          <w:hyperlink w:anchor="_Toc222495088"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29</w:t>
            </w:r>
            <w:r w:rsidRPr="000142AA">
              <w:rPr>
                <w:rStyle w:val="a5"/>
                <w:rFonts w:ascii="Times New Roman" w:hAnsi="Times New Roman" w:cs="Times New Roman"/>
                <w:b/>
                <w:noProof/>
              </w:rPr>
              <w:t>.Особа (person_i</w:t>
            </w:r>
            <w:r w:rsidRPr="000142AA">
              <w:rPr>
                <w:rStyle w:val="a5"/>
                <w:rFonts w:ascii="Times New Roman" w:hAnsi="Times New Roman" w:cs="Times New Roman"/>
                <w:b/>
                <w:noProof/>
                <w:lang w:val="en-US"/>
              </w:rPr>
              <w:t>nfo</w:t>
            </w:r>
            <w:r w:rsidRPr="000142AA">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_Toc222495088 \h </w:instrText>
            </w:r>
            <w:r>
              <w:rPr>
                <w:noProof/>
                <w:webHidden/>
              </w:rPr>
            </w:r>
            <w:r>
              <w:rPr>
                <w:noProof/>
                <w:webHidden/>
              </w:rPr>
              <w:fldChar w:fldCharType="separate"/>
            </w:r>
            <w:r>
              <w:rPr>
                <w:noProof/>
                <w:webHidden/>
              </w:rPr>
              <w:t>62</w:t>
            </w:r>
            <w:r>
              <w:rPr>
                <w:noProof/>
                <w:webHidden/>
              </w:rPr>
              <w:fldChar w:fldCharType="end"/>
            </w:r>
          </w:hyperlink>
        </w:p>
        <w:p w14:paraId="1837441C" w14:textId="7159553B" w:rsidR="00740ED3" w:rsidRDefault="00740ED3">
          <w:pPr>
            <w:pStyle w:val="12"/>
            <w:tabs>
              <w:tab w:val="right" w:leader="dot" w:pos="15128"/>
            </w:tabs>
            <w:rPr>
              <w:rFonts w:eastAsiaTheme="minorEastAsia"/>
              <w:noProof/>
              <w:lang w:eastAsia="uk-UA"/>
            </w:rPr>
          </w:pPr>
          <w:hyperlink w:anchor="_Toc222495089"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30</w:t>
            </w:r>
            <w:r w:rsidRPr="000142AA">
              <w:rPr>
                <w:rStyle w:val="a5"/>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_Toc222495089 \h </w:instrText>
            </w:r>
            <w:r>
              <w:rPr>
                <w:noProof/>
                <w:webHidden/>
              </w:rPr>
            </w:r>
            <w:r>
              <w:rPr>
                <w:noProof/>
                <w:webHidden/>
              </w:rPr>
              <w:fldChar w:fldCharType="separate"/>
            </w:r>
            <w:r>
              <w:rPr>
                <w:noProof/>
                <w:webHidden/>
              </w:rPr>
              <w:t>64</w:t>
            </w:r>
            <w:r>
              <w:rPr>
                <w:noProof/>
                <w:webHidden/>
              </w:rPr>
              <w:fldChar w:fldCharType="end"/>
            </w:r>
          </w:hyperlink>
        </w:p>
        <w:p w14:paraId="1B3CABC8" w14:textId="44383754" w:rsidR="00740ED3" w:rsidRDefault="00740ED3">
          <w:pPr>
            <w:pStyle w:val="12"/>
            <w:tabs>
              <w:tab w:val="right" w:leader="dot" w:pos="15128"/>
            </w:tabs>
            <w:rPr>
              <w:rFonts w:eastAsiaTheme="minorEastAsia"/>
              <w:noProof/>
              <w:lang w:eastAsia="uk-UA"/>
            </w:rPr>
          </w:pPr>
          <w:hyperlink w:anchor="_Toc222495090"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31</w:t>
            </w:r>
            <w:r w:rsidRPr="000142AA">
              <w:rPr>
                <w:rStyle w:val="a5"/>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_Toc222495090 \h </w:instrText>
            </w:r>
            <w:r>
              <w:rPr>
                <w:noProof/>
                <w:webHidden/>
              </w:rPr>
            </w:r>
            <w:r>
              <w:rPr>
                <w:noProof/>
                <w:webHidden/>
              </w:rPr>
              <w:fldChar w:fldCharType="separate"/>
            </w:r>
            <w:r>
              <w:rPr>
                <w:noProof/>
                <w:webHidden/>
              </w:rPr>
              <w:t>68</w:t>
            </w:r>
            <w:r>
              <w:rPr>
                <w:noProof/>
                <w:webHidden/>
              </w:rPr>
              <w:fldChar w:fldCharType="end"/>
            </w:r>
          </w:hyperlink>
        </w:p>
        <w:p w14:paraId="0196E7AF" w14:textId="56E69976" w:rsidR="00740ED3" w:rsidRDefault="00740ED3">
          <w:pPr>
            <w:pStyle w:val="12"/>
            <w:tabs>
              <w:tab w:val="right" w:leader="dot" w:pos="15128"/>
            </w:tabs>
            <w:rPr>
              <w:rFonts w:eastAsiaTheme="minorEastAsia"/>
              <w:noProof/>
              <w:lang w:eastAsia="uk-UA"/>
            </w:rPr>
          </w:pPr>
          <w:hyperlink w:anchor="_Toc222495091"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32</w:t>
            </w:r>
            <w:r w:rsidRPr="000142AA">
              <w:rPr>
                <w:rStyle w:val="a5"/>
                <w:rFonts w:ascii="Times New Roman" w:hAnsi="Times New Roman" w:cs="Times New Roman"/>
                <w:b/>
                <w:noProof/>
              </w:rPr>
              <w:t>. Пов’язана особа (related_person)</w:t>
            </w:r>
            <w:r>
              <w:rPr>
                <w:noProof/>
                <w:webHidden/>
              </w:rPr>
              <w:tab/>
            </w:r>
            <w:r>
              <w:rPr>
                <w:noProof/>
                <w:webHidden/>
              </w:rPr>
              <w:fldChar w:fldCharType="begin"/>
            </w:r>
            <w:r>
              <w:rPr>
                <w:noProof/>
                <w:webHidden/>
              </w:rPr>
              <w:instrText xml:space="preserve"> PAGEREF _Toc222495091 \h </w:instrText>
            </w:r>
            <w:r>
              <w:rPr>
                <w:noProof/>
                <w:webHidden/>
              </w:rPr>
            </w:r>
            <w:r>
              <w:rPr>
                <w:noProof/>
                <w:webHidden/>
              </w:rPr>
              <w:fldChar w:fldCharType="separate"/>
            </w:r>
            <w:r>
              <w:rPr>
                <w:noProof/>
                <w:webHidden/>
              </w:rPr>
              <w:t>69</w:t>
            </w:r>
            <w:r>
              <w:rPr>
                <w:noProof/>
                <w:webHidden/>
              </w:rPr>
              <w:fldChar w:fldCharType="end"/>
            </w:r>
          </w:hyperlink>
        </w:p>
        <w:p w14:paraId="1542D7C1" w14:textId="38DBE951" w:rsidR="00740ED3" w:rsidRDefault="00740ED3">
          <w:pPr>
            <w:pStyle w:val="12"/>
            <w:tabs>
              <w:tab w:val="right" w:leader="dot" w:pos="15128"/>
            </w:tabs>
            <w:rPr>
              <w:rFonts w:eastAsiaTheme="minorEastAsia"/>
              <w:noProof/>
              <w:lang w:eastAsia="uk-UA"/>
            </w:rPr>
          </w:pPr>
          <w:hyperlink w:anchor="_Toc222495092"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val="ru-RU" w:eastAsia="uk-UA"/>
              </w:rPr>
              <w:t>34</w:t>
            </w:r>
            <w:r w:rsidRPr="000142AA">
              <w:rPr>
                <w:rStyle w:val="a5"/>
                <w:rFonts w:ascii="Times New Roman" w:hAnsi="Times New Roman" w:cs="Times New Roman"/>
                <w:b/>
                <w:noProof/>
              </w:rPr>
              <w:t>.Фізична особа – резидент (ind_person)</w:t>
            </w:r>
            <w:r>
              <w:rPr>
                <w:noProof/>
                <w:webHidden/>
              </w:rPr>
              <w:tab/>
            </w:r>
            <w:r>
              <w:rPr>
                <w:noProof/>
                <w:webHidden/>
              </w:rPr>
              <w:fldChar w:fldCharType="begin"/>
            </w:r>
            <w:r>
              <w:rPr>
                <w:noProof/>
                <w:webHidden/>
              </w:rPr>
              <w:instrText xml:space="preserve"> PAGEREF _Toc222495092 \h </w:instrText>
            </w:r>
            <w:r>
              <w:rPr>
                <w:noProof/>
                <w:webHidden/>
              </w:rPr>
            </w:r>
            <w:r>
              <w:rPr>
                <w:noProof/>
                <w:webHidden/>
              </w:rPr>
              <w:fldChar w:fldCharType="separate"/>
            </w:r>
            <w:r>
              <w:rPr>
                <w:noProof/>
                <w:webHidden/>
              </w:rPr>
              <w:t>71</w:t>
            </w:r>
            <w:r>
              <w:rPr>
                <w:noProof/>
                <w:webHidden/>
              </w:rPr>
              <w:fldChar w:fldCharType="end"/>
            </w:r>
          </w:hyperlink>
        </w:p>
        <w:p w14:paraId="405BBCEA" w14:textId="0662A956" w:rsidR="00740ED3" w:rsidRDefault="00740ED3">
          <w:pPr>
            <w:pStyle w:val="12"/>
            <w:tabs>
              <w:tab w:val="right" w:leader="dot" w:pos="15128"/>
            </w:tabs>
            <w:rPr>
              <w:rFonts w:eastAsiaTheme="minorEastAsia"/>
              <w:noProof/>
              <w:lang w:eastAsia="uk-UA"/>
            </w:rPr>
          </w:pPr>
          <w:hyperlink w:anchor="_Toc222495093"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val="ru-RU" w:eastAsia="uk-UA"/>
              </w:rPr>
              <w:t>35</w:t>
            </w:r>
            <w:r w:rsidRPr="000142AA">
              <w:rPr>
                <w:rStyle w:val="a5"/>
                <w:rFonts w:ascii="Times New Roman" w:hAnsi="Times New Roman" w:cs="Times New Roman"/>
                <w:b/>
                <w:noProof/>
              </w:rPr>
              <w:t>.Юридична особа – резидент (entity)</w:t>
            </w:r>
            <w:r>
              <w:rPr>
                <w:noProof/>
                <w:webHidden/>
              </w:rPr>
              <w:tab/>
            </w:r>
            <w:r>
              <w:rPr>
                <w:noProof/>
                <w:webHidden/>
              </w:rPr>
              <w:fldChar w:fldCharType="begin"/>
            </w:r>
            <w:r>
              <w:rPr>
                <w:noProof/>
                <w:webHidden/>
              </w:rPr>
              <w:instrText xml:space="preserve"> PAGEREF _Toc222495093 \h </w:instrText>
            </w:r>
            <w:r>
              <w:rPr>
                <w:noProof/>
                <w:webHidden/>
              </w:rPr>
            </w:r>
            <w:r>
              <w:rPr>
                <w:noProof/>
                <w:webHidden/>
              </w:rPr>
              <w:fldChar w:fldCharType="separate"/>
            </w:r>
            <w:r>
              <w:rPr>
                <w:noProof/>
                <w:webHidden/>
              </w:rPr>
              <w:t>76</w:t>
            </w:r>
            <w:r>
              <w:rPr>
                <w:noProof/>
                <w:webHidden/>
              </w:rPr>
              <w:fldChar w:fldCharType="end"/>
            </w:r>
          </w:hyperlink>
        </w:p>
        <w:p w14:paraId="1A6B2C06" w14:textId="40320D81" w:rsidR="00740ED3" w:rsidRDefault="00740ED3">
          <w:pPr>
            <w:pStyle w:val="12"/>
            <w:tabs>
              <w:tab w:val="right" w:leader="dot" w:pos="15128"/>
            </w:tabs>
            <w:rPr>
              <w:rFonts w:eastAsiaTheme="minorEastAsia"/>
              <w:noProof/>
              <w:lang w:eastAsia="uk-UA"/>
            </w:rPr>
          </w:pPr>
          <w:hyperlink w:anchor="_Toc222495094"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38.Адреса реєстрації (</w:t>
            </w:r>
            <w:r w:rsidRPr="000142AA">
              <w:rPr>
                <w:rStyle w:val="a5"/>
                <w:rFonts w:ascii="Times New Roman" w:hAnsi="Times New Roman" w:cs="Times New Roman"/>
                <w:b/>
                <w:bCs/>
                <w:noProof/>
                <w:lang w:val="ru-RU" w:eastAsia="uk-UA"/>
              </w:rPr>
              <w:t>reg</w:t>
            </w:r>
            <w:r w:rsidRPr="000142AA">
              <w:rPr>
                <w:rStyle w:val="a5"/>
                <w:rFonts w:ascii="Times New Roman" w:hAnsi="Times New Roman" w:cs="Times New Roman"/>
                <w:b/>
                <w:bCs/>
                <w:noProof/>
                <w:lang w:eastAsia="uk-UA"/>
              </w:rPr>
              <w:t>_</w:t>
            </w:r>
            <w:r w:rsidRPr="000142AA">
              <w:rPr>
                <w:rStyle w:val="a5"/>
                <w:rFonts w:ascii="Times New Roman" w:hAnsi="Times New Roman" w:cs="Times New Roman"/>
                <w:b/>
                <w:bCs/>
                <w:noProof/>
                <w:lang w:val="ru-RU" w:eastAsia="uk-UA"/>
              </w:rPr>
              <w:t>address</w:t>
            </w:r>
            <w:r w:rsidRPr="000142AA">
              <w:rPr>
                <w:rStyle w:val="a5"/>
                <w:rFonts w:ascii="Times New Roman" w:hAnsi="Times New Roman" w:cs="Times New Roman"/>
                <w:b/>
                <w:bCs/>
                <w:noProof/>
                <w:lang w:eastAsia="uk-UA"/>
              </w:rPr>
              <w:t xml:space="preserve">) та </w:t>
            </w:r>
            <w:r w:rsidRPr="000142AA">
              <w:rPr>
                <w:rStyle w:val="a5"/>
                <w:rFonts w:ascii="Times New Roman" w:hAnsi="Times New Roman" w:cs="Times New Roman"/>
                <w:b/>
                <w:bCs/>
                <w:noProof/>
                <w:lang w:val="ru-RU" w:eastAsia="uk-UA"/>
              </w:rPr>
              <w:t>ID</w:t>
            </w:r>
            <w:r w:rsidRPr="000142AA">
              <w:rPr>
                <w:rStyle w:val="a5"/>
                <w:rFonts w:ascii="Times New Roman" w:hAnsi="Times New Roman" w:cs="Times New Roman"/>
                <w:b/>
                <w:bCs/>
                <w:noProof/>
                <w:lang w:eastAsia="uk-UA"/>
              </w:rPr>
              <w:t>39.Фактична адреса (</w:t>
            </w:r>
            <w:r w:rsidRPr="000142AA">
              <w:rPr>
                <w:rStyle w:val="a5"/>
                <w:rFonts w:ascii="Times New Roman" w:hAnsi="Times New Roman" w:cs="Times New Roman"/>
                <w:b/>
                <w:bCs/>
                <w:noProof/>
                <w:lang w:val="ru-RU" w:eastAsia="uk-UA"/>
              </w:rPr>
              <w:t>actual</w:t>
            </w:r>
            <w:r w:rsidRPr="000142AA">
              <w:rPr>
                <w:rStyle w:val="a5"/>
                <w:rFonts w:ascii="Times New Roman" w:hAnsi="Times New Roman" w:cs="Times New Roman"/>
                <w:b/>
                <w:bCs/>
                <w:noProof/>
                <w:lang w:eastAsia="uk-UA"/>
              </w:rPr>
              <w:t>_</w:t>
            </w:r>
            <w:r w:rsidRPr="000142AA">
              <w:rPr>
                <w:rStyle w:val="a5"/>
                <w:rFonts w:ascii="Times New Roman" w:hAnsi="Times New Roman" w:cs="Times New Roman"/>
                <w:b/>
                <w:bCs/>
                <w:noProof/>
                <w:lang w:val="ru-RU" w:eastAsia="uk-UA"/>
              </w:rPr>
              <w:t>address</w:t>
            </w:r>
            <w:r w:rsidRPr="000142AA">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_Toc222495094 \h </w:instrText>
            </w:r>
            <w:r>
              <w:rPr>
                <w:noProof/>
                <w:webHidden/>
              </w:rPr>
            </w:r>
            <w:r>
              <w:rPr>
                <w:noProof/>
                <w:webHidden/>
              </w:rPr>
              <w:fldChar w:fldCharType="separate"/>
            </w:r>
            <w:r>
              <w:rPr>
                <w:noProof/>
                <w:webHidden/>
              </w:rPr>
              <w:t>78</w:t>
            </w:r>
            <w:r>
              <w:rPr>
                <w:noProof/>
                <w:webHidden/>
              </w:rPr>
              <w:fldChar w:fldCharType="end"/>
            </w:r>
          </w:hyperlink>
        </w:p>
        <w:p w14:paraId="1C84973B" w14:textId="607571BF" w:rsidR="00740ED3" w:rsidRDefault="00740ED3">
          <w:pPr>
            <w:pStyle w:val="12"/>
            <w:tabs>
              <w:tab w:val="right" w:leader="dot" w:pos="15128"/>
            </w:tabs>
            <w:rPr>
              <w:rFonts w:eastAsiaTheme="minorEastAsia"/>
              <w:noProof/>
              <w:lang w:eastAsia="uk-UA"/>
            </w:rPr>
          </w:pPr>
          <w:hyperlink w:anchor="_Toc222495095"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40</w:t>
            </w:r>
            <w:r w:rsidRPr="000142AA">
              <w:rPr>
                <w:rStyle w:val="a5"/>
                <w:rFonts w:ascii="Times New Roman" w:hAnsi="Times New Roman" w:cs="Times New Roman"/>
                <w:b/>
                <w:noProof/>
              </w:rPr>
              <w:t>.</w:t>
            </w:r>
            <w:r w:rsidRPr="000142AA">
              <w:rPr>
                <w:rStyle w:val="a5"/>
                <w:rFonts w:ascii="Times New Roman" w:hAnsi="Times New Roman" w:cs="Times New Roman"/>
                <w:b/>
                <w:noProof/>
                <w:lang w:eastAsia="uk-UA"/>
              </w:rPr>
              <w:t xml:space="preserve">Об’єкт рухомого майна </w:t>
            </w:r>
            <w:r w:rsidRPr="000142AA">
              <w:rPr>
                <w:rStyle w:val="a5"/>
                <w:rFonts w:ascii="Times New Roman" w:hAnsi="Times New Roman" w:cs="Times New Roman"/>
                <w:b/>
                <w:bCs/>
                <w:noProof/>
                <w:lang w:eastAsia="uk-UA"/>
              </w:rPr>
              <w:t>(</w:t>
            </w:r>
            <w:r w:rsidRPr="000142AA">
              <w:rPr>
                <w:rStyle w:val="a5"/>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_Toc222495095 \h </w:instrText>
            </w:r>
            <w:r>
              <w:rPr>
                <w:noProof/>
                <w:webHidden/>
              </w:rPr>
            </w:r>
            <w:r>
              <w:rPr>
                <w:noProof/>
                <w:webHidden/>
              </w:rPr>
              <w:fldChar w:fldCharType="separate"/>
            </w:r>
            <w:r>
              <w:rPr>
                <w:noProof/>
                <w:webHidden/>
              </w:rPr>
              <w:t>84</w:t>
            </w:r>
            <w:r>
              <w:rPr>
                <w:noProof/>
                <w:webHidden/>
              </w:rPr>
              <w:fldChar w:fldCharType="end"/>
            </w:r>
          </w:hyperlink>
        </w:p>
        <w:p w14:paraId="25AA7CFD" w14:textId="00C01B21" w:rsidR="00740ED3" w:rsidRDefault="00740ED3">
          <w:pPr>
            <w:pStyle w:val="12"/>
            <w:tabs>
              <w:tab w:val="right" w:leader="dot" w:pos="15128"/>
            </w:tabs>
            <w:rPr>
              <w:rFonts w:eastAsiaTheme="minorEastAsia"/>
              <w:noProof/>
              <w:lang w:eastAsia="uk-UA"/>
            </w:rPr>
          </w:pPr>
          <w:hyperlink w:anchor="_Toc222495096"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41</w:t>
            </w:r>
            <w:r w:rsidRPr="000142AA">
              <w:rPr>
                <w:rStyle w:val="a5"/>
                <w:rFonts w:ascii="Times New Roman" w:hAnsi="Times New Roman" w:cs="Times New Roman"/>
                <w:b/>
                <w:noProof/>
              </w:rPr>
              <w:t>.</w:t>
            </w:r>
            <w:r w:rsidRPr="000142AA">
              <w:rPr>
                <w:rStyle w:val="a5"/>
                <w:rFonts w:ascii="Times New Roman" w:hAnsi="Times New Roman" w:cs="Times New Roman"/>
                <w:b/>
                <w:bCs/>
                <w:noProof/>
                <w:lang w:eastAsia="uk-UA"/>
              </w:rPr>
              <w:t>Об’єкт нерухомого майна (</w:t>
            </w:r>
            <w:r w:rsidRPr="000142AA">
              <w:rPr>
                <w:rStyle w:val="a5"/>
                <w:rFonts w:ascii="Times New Roman" w:hAnsi="Times New Roman" w:cs="Times New Roman"/>
                <w:b/>
                <w:bCs/>
                <w:noProof/>
                <w:lang w:val="en-US" w:eastAsia="uk-UA"/>
              </w:rPr>
              <w:t>im</w:t>
            </w:r>
            <w:r w:rsidRPr="000142AA">
              <w:rPr>
                <w:rStyle w:val="a5"/>
                <w:rFonts w:ascii="Times New Roman" w:hAnsi="Times New Roman" w:cs="Times New Roman"/>
                <w:b/>
                <w:noProof/>
                <w:lang w:eastAsia="uk-UA"/>
              </w:rPr>
              <w:t>movable</w:t>
            </w:r>
            <w:r w:rsidRPr="000142AA">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_Toc222495096 \h </w:instrText>
            </w:r>
            <w:r>
              <w:rPr>
                <w:noProof/>
                <w:webHidden/>
              </w:rPr>
            </w:r>
            <w:r>
              <w:rPr>
                <w:noProof/>
                <w:webHidden/>
              </w:rPr>
              <w:fldChar w:fldCharType="separate"/>
            </w:r>
            <w:r>
              <w:rPr>
                <w:noProof/>
                <w:webHidden/>
              </w:rPr>
              <w:t>86</w:t>
            </w:r>
            <w:r>
              <w:rPr>
                <w:noProof/>
                <w:webHidden/>
              </w:rPr>
              <w:fldChar w:fldCharType="end"/>
            </w:r>
          </w:hyperlink>
        </w:p>
        <w:p w14:paraId="1889C57D" w14:textId="3DB94855" w:rsidR="00740ED3" w:rsidRDefault="00740ED3">
          <w:pPr>
            <w:pStyle w:val="12"/>
            <w:tabs>
              <w:tab w:val="right" w:leader="dot" w:pos="15128"/>
            </w:tabs>
            <w:rPr>
              <w:rFonts w:eastAsiaTheme="minorEastAsia"/>
              <w:noProof/>
              <w:lang w:eastAsia="uk-UA"/>
            </w:rPr>
          </w:pPr>
          <w:hyperlink w:anchor="_Toc222495097" w:history="1">
            <w:r w:rsidRPr="000142AA">
              <w:rPr>
                <w:rStyle w:val="a5"/>
                <w:rFonts w:ascii="Times New Roman" w:hAnsi="Times New Roman" w:cs="Times New Roman"/>
                <w:b/>
                <w:bCs/>
                <w:noProof/>
                <w:lang w:val="en-US" w:eastAsia="uk-UA"/>
              </w:rPr>
              <w:t>ID</w:t>
            </w:r>
            <w:r w:rsidRPr="000142AA">
              <w:rPr>
                <w:rStyle w:val="a5"/>
                <w:rFonts w:ascii="Times New Roman" w:hAnsi="Times New Roman" w:cs="Times New Roman"/>
                <w:b/>
                <w:bCs/>
                <w:noProof/>
                <w:lang w:eastAsia="uk-UA"/>
              </w:rPr>
              <w:t>42</w:t>
            </w:r>
            <w:r w:rsidRPr="000142AA">
              <w:rPr>
                <w:rStyle w:val="a5"/>
                <w:rFonts w:ascii="Times New Roman" w:hAnsi="Times New Roman" w:cs="Times New Roman"/>
                <w:b/>
                <w:noProof/>
              </w:rPr>
              <w:t>.</w:t>
            </w:r>
            <w:r w:rsidRPr="000142AA">
              <w:rPr>
                <w:rStyle w:val="a5"/>
                <w:rFonts w:ascii="Times New Roman" w:hAnsi="Times New Roman" w:cs="Times New Roman"/>
                <w:b/>
                <w:noProof/>
                <w:lang w:eastAsia="uk-UA"/>
              </w:rPr>
              <w:t>Фінансове забезпечення</w:t>
            </w:r>
            <w:r w:rsidRPr="000142AA">
              <w:rPr>
                <w:rStyle w:val="a5"/>
                <w:rFonts w:ascii="Times New Roman" w:hAnsi="Times New Roman" w:cs="Times New Roman"/>
                <w:b/>
                <w:bCs/>
                <w:noProof/>
                <w:lang w:eastAsia="uk-UA"/>
              </w:rPr>
              <w:t xml:space="preserve"> (</w:t>
            </w:r>
            <w:r w:rsidRPr="000142AA">
              <w:rPr>
                <w:rStyle w:val="a5"/>
                <w:rFonts w:ascii="Times New Roman" w:hAnsi="Times New Roman" w:cs="Times New Roman"/>
                <w:b/>
                <w:bCs/>
                <w:noProof/>
                <w:lang w:val="en-US" w:eastAsia="uk-UA"/>
              </w:rPr>
              <w:t>deposit</w:t>
            </w:r>
            <w:r w:rsidRPr="000142AA">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_Toc222495097 \h </w:instrText>
            </w:r>
            <w:r>
              <w:rPr>
                <w:noProof/>
                <w:webHidden/>
              </w:rPr>
            </w:r>
            <w:r>
              <w:rPr>
                <w:noProof/>
                <w:webHidden/>
              </w:rPr>
              <w:fldChar w:fldCharType="separate"/>
            </w:r>
            <w:r>
              <w:rPr>
                <w:noProof/>
                <w:webHidden/>
              </w:rPr>
              <w:t>89</w:t>
            </w:r>
            <w:r>
              <w:rPr>
                <w:noProof/>
                <w:webHidden/>
              </w:rPr>
              <w:fldChar w:fldCharType="end"/>
            </w:r>
          </w:hyperlink>
        </w:p>
        <w:p w14:paraId="7869FC23" w14:textId="46BAA20B" w:rsidR="00740ED3" w:rsidRDefault="00740ED3">
          <w:pPr>
            <w:pStyle w:val="12"/>
            <w:tabs>
              <w:tab w:val="right" w:leader="dot" w:pos="15128"/>
            </w:tabs>
            <w:rPr>
              <w:rFonts w:eastAsiaTheme="minorEastAsia"/>
              <w:noProof/>
              <w:lang w:eastAsia="uk-UA"/>
            </w:rPr>
          </w:pPr>
          <w:hyperlink w:anchor="_Toc222495098" w:history="1">
            <w:r w:rsidRPr="000142AA">
              <w:rPr>
                <w:rStyle w:val="a5"/>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_Toc222495098 \h </w:instrText>
            </w:r>
            <w:r>
              <w:rPr>
                <w:noProof/>
                <w:webHidden/>
              </w:rPr>
            </w:r>
            <w:r>
              <w:rPr>
                <w:noProof/>
                <w:webHidden/>
              </w:rPr>
              <w:fldChar w:fldCharType="separate"/>
            </w:r>
            <w:r>
              <w:rPr>
                <w:noProof/>
                <w:webHidden/>
              </w:rPr>
              <w:t>90</w:t>
            </w:r>
            <w:r>
              <w:rPr>
                <w:noProof/>
                <w:webHidden/>
              </w:rPr>
              <w:fldChar w:fldCharType="end"/>
            </w:r>
          </w:hyperlink>
        </w:p>
        <w:p w14:paraId="14FABF9B" w14:textId="6AC7941B" w:rsidR="00740ED3" w:rsidRDefault="00740ED3">
          <w:pPr>
            <w:pStyle w:val="3"/>
            <w:tabs>
              <w:tab w:val="right" w:leader="dot" w:pos="15128"/>
            </w:tabs>
            <w:rPr>
              <w:rFonts w:eastAsiaTheme="minorEastAsia"/>
              <w:noProof/>
              <w:lang w:eastAsia="uk-UA"/>
            </w:rPr>
          </w:pPr>
          <w:hyperlink w:anchor="_Toc222495099" w:history="1">
            <w:r w:rsidRPr="000142AA">
              <w:rPr>
                <w:rStyle w:val="a5"/>
                <w:rFonts w:ascii="Times New Roman" w:hAnsi="Times New Roman" w:cs="Times New Roman"/>
                <w:b/>
                <w:bCs/>
                <w:noProof/>
                <w:lang w:eastAsia="uk-UA"/>
              </w:rPr>
              <w:t>Додаток 1.1. Реквізити:</w:t>
            </w:r>
            <w:r w:rsidRPr="000142AA">
              <w:rPr>
                <w:rStyle w:val="a5"/>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_Toc222495099 \h </w:instrText>
            </w:r>
            <w:r>
              <w:rPr>
                <w:noProof/>
                <w:webHidden/>
              </w:rPr>
            </w:r>
            <w:r>
              <w:rPr>
                <w:noProof/>
                <w:webHidden/>
              </w:rPr>
              <w:fldChar w:fldCharType="separate"/>
            </w:r>
            <w:r>
              <w:rPr>
                <w:noProof/>
                <w:webHidden/>
              </w:rPr>
              <w:t>90</w:t>
            </w:r>
            <w:r>
              <w:rPr>
                <w:noProof/>
                <w:webHidden/>
              </w:rPr>
              <w:fldChar w:fldCharType="end"/>
            </w:r>
          </w:hyperlink>
        </w:p>
        <w:p w14:paraId="72955E92" w14:textId="79026C08" w:rsidR="00740ED3" w:rsidRDefault="00740ED3">
          <w:pPr>
            <w:pStyle w:val="3"/>
            <w:tabs>
              <w:tab w:val="right" w:leader="dot" w:pos="15128"/>
            </w:tabs>
            <w:rPr>
              <w:rFonts w:eastAsiaTheme="minorEastAsia"/>
              <w:noProof/>
              <w:lang w:eastAsia="uk-UA"/>
            </w:rPr>
          </w:pPr>
          <w:hyperlink w:anchor="_Toc222495100" w:history="1">
            <w:r w:rsidRPr="000142AA">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Pr>
                <w:noProof/>
                <w:webHidden/>
              </w:rPr>
              <w:tab/>
            </w:r>
            <w:r>
              <w:rPr>
                <w:noProof/>
                <w:webHidden/>
              </w:rPr>
              <w:fldChar w:fldCharType="begin"/>
            </w:r>
            <w:r>
              <w:rPr>
                <w:noProof/>
                <w:webHidden/>
              </w:rPr>
              <w:instrText xml:space="preserve"> PAGEREF _Toc222495100 \h </w:instrText>
            </w:r>
            <w:r>
              <w:rPr>
                <w:noProof/>
                <w:webHidden/>
              </w:rPr>
            </w:r>
            <w:r>
              <w:rPr>
                <w:noProof/>
                <w:webHidden/>
              </w:rPr>
              <w:fldChar w:fldCharType="separate"/>
            </w:r>
            <w:r>
              <w:rPr>
                <w:noProof/>
                <w:webHidden/>
              </w:rPr>
              <w:t>92</w:t>
            </w:r>
            <w:r>
              <w:rPr>
                <w:noProof/>
                <w:webHidden/>
              </w:rPr>
              <w:fldChar w:fldCharType="end"/>
            </w:r>
          </w:hyperlink>
        </w:p>
        <w:p w14:paraId="6759E8E5" w14:textId="60B770DA" w:rsidR="00740ED3" w:rsidRDefault="00740ED3">
          <w:pPr>
            <w:pStyle w:val="3"/>
            <w:tabs>
              <w:tab w:val="right" w:leader="dot" w:pos="15128"/>
            </w:tabs>
            <w:rPr>
              <w:rFonts w:eastAsiaTheme="minorEastAsia"/>
              <w:noProof/>
              <w:lang w:eastAsia="uk-UA"/>
            </w:rPr>
          </w:pPr>
          <w:hyperlink w:anchor="_Toc222495101" w:history="1">
            <w:r w:rsidRPr="000142AA">
              <w:rPr>
                <w:rStyle w:val="a5"/>
                <w:rFonts w:ascii="Times New Roman" w:hAnsi="Times New Roman" w:cs="Times New Roman"/>
                <w:b/>
                <w:bCs/>
                <w:noProof/>
                <w:lang w:eastAsia="uk-UA"/>
              </w:rPr>
              <w:t>Додаток 1.3. Реквізит:</w:t>
            </w:r>
            <w:r w:rsidRPr="000142AA">
              <w:rPr>
                <w:rStyle w:val="a5"/>
                <w:rFonts w:ascii="Times New Roman" w:hAnsi="Times New Roman" w:cs="Times New Roman"/>
                <w:b/>
                <w:noProof/>
              </w:rPr>
              <w:t xml:space="preserve"> Дата події (event_date</w:t>
            </w:r>
            <w:r w:rsidRPr="000142AA">
              <w:rPr>
                <w:rStyle w:val="a5"/>
                <w:rFonts w:ascii="Times New Roman" w:hAnsi="Times New Roman" w:cs="Times New Roman"/>
                <w:b/>
                <w:noProof/>
                <w:lang w:eastAsia="uk-UA"/>
              </w:rPr>
              <w:t>, ID0052)</w:t>
            </w:r>
            <w:r>
              <w:rPr>
                <w:noProof/>
                <w:webHidden/>
              </w:rPr>
              <w:tab/>
            </w:r>
            <w:r>
              <w:rPr>
                <w:noProof/>
                <w:webHidden/>
              </w:rPr>
              <w:fldChar w:fldCharType="begin"/>
            </w:r>
            <w:r>
              <w:rPr>
                <w:noProof/>
                <w:webHidden/>
              </w:rPr>
              <w:instrText xml:space="preserve"> PAGEREF _Toc222495101 \h </w:instrText>
            </w:r>
            <w:r>
              <w:rPr>
                <w:noProof/>
                <w:webHidden/>
              </w:rPr>
            </w:r>
            <w:r>
              <w:rPr>
                <w:noProof/>
                <w:webHidden/>
              </w:rPr>
              <w:fldChar w:fldCharType="separate"/>
            </w:r>
            <w:r>
              <w:rPr>
                <w:noProof/>
                <w:webHidden/>
              </w:rPr>
              <w:t>97</w:t>
            </w:r>
            <w:r>
              <w:rPr>
                <w:noProof/>
                <w:webHidden/>
              </w:rPr>
              <w:fldChar w:fldCharType="end"/>
            </w:r>
          </w:hyperlink>
        </w:p>
        <w:p w14:paraId="7F487BB8" w14:textId="5876680D" w:rsidR="00740ED3" w:rsidRDefault="00740ED3">
          <w:pPr>
            <w:pStyle w:val="3"/>
            <w:tabs>
              <w:tab w:val="right" w:leader="dot" w:pos="15128"/>
            </w:tabs>
            <w:rPr>
              <w:rFonts w:eastAsiaTheme="minorEastAsia"/>
              <w:noProof/>
              <w:lang w:eastAsia="uk-UA"/>
            </w:rPr>
          </w:pPr>
          <w:hyperlink w:anchor="_Toc222495102" w:history="1">
            <w:r w:rsidRPr="000142AA">
              <w:rPr>
                <w:rStyle w:val="a5"/>
                <w:rFonts w:ascii="Times New Roman" w:hAnsi="Times New Roman" w:cs="Times New Roman"/>
                <w:b/>
                <w:bCs/>
                <w:noProof/>
                <w:lang w:eastAsia="uk-UA"/>
              </w:rPr>
              <w:t>Додаток 1.4. Реквізит:</w:t>
            </w:r>
            <w:r w:rsidRPr="000142AA">
              <w:rPr>
                <w:rStyle w:val="a5"/>
                <w:rFonts w:ascii="Times New Roman" w:hAnsi="Times New Roman" w:cs="Times New Roman"/>
                <w:b/>
                <w:noProof/>
              </w:rPr>
              <w:t xml:space="preserve"> </w:t>
            </w:r>
            <w:r w:rsidRPr="000142AA">
              <w:rPr>
                <w:rStyle w:val="a5"/>
                <w:rFonts w:ascii="Times New Roman" w:hAnsi="Times New Roman" w:cs="Times New Roman"/>
                <w:b/>
                <w:noProof/>
                <w:lang w:eastAsia="uk-UA"/>
              </w:rPr>
              <w:t xml:space="preserve">Дата укладення / набуття чинності угоди / правочину </w:t>
            </w:r>
            <w:r w:rsidRPr="000142AA">
              <w:rPr>
                <w:rStyle w:val="a5"/>
                <w:rFonts w:ascii="Times New Roman" w:hAnsi="Times New Roman" w:cs="Times New Roman"/>
                <w:b/>
                <w:noProof/>
              </w:rPr>
              <w:t>(</w:t>
            </w:r>
            <w:r w:rsidRPr="000142AA">
              <w:rPr>
                <w:rStyle w:val="a5"/>
                <w:rFonts w:ascii="Times New Roman" w:hAnsi="Times New Roman" w:cs="Times New Roman"/>
                <w:b/>
                <w:noProof/>
                <w:lang w:val="en-US" w:eastAsia="uk-UA"/>
              </w:rPr>
              <w:t>agreem</w:t>
            </w:r>
            <w:r w:rsidRPr="000142AA">
              <w:rPr>
                <w:rStyle w:val="a5"/>
                <w:rFonts w:ascii="Times New Roman" w:hAnsi="Times New Roman" w:cs="Times New Roman"/>
                <w:b/>
                <w:noProof/>
                <w:lang w:eastAsia="uk-UA"/>
              </w:rPr>
              <w:t>_</w:t>
            </w:r>
            <w:r w:rsidRPr="000142AA">
              <w:rPr>
                <w:rStyle w:val="a5"/>
                <w:rFonts w:ascii="Times New Roman" w:hAnsi="Times New Roman" w:cs="Times New Roman"/>
                <w:b/>
                <w:noProof/>
                <w:lang w:val="en-US" w:eastAsia="uk-UA"/>
              </w:rPr>
              <w:t>start</w:t>
            </w:r>
            <w:r w:rsidRPr="000142AA">
              <w:rPr>
                <w:rStyle w:val="a5"/>
                <w:rFonts w:ascii="Times New Roman" w:hAnsi="Times New Roman" w:cs="Times New Roman"/>
                <w:b/>
                <w:noProof/>
                <w:lang w:eastAsia="uk-UA"/>
              </w:rPr>
              <w:t>_</w:t>
            </w:r>
            <w:r w:rsidRPr="000142AA">
              <w:rPr>
                <w:rStyle w:val="a5"/>
                <w:rFonts w:ascii="Times New Roman" w:hAnsi="Times New Roman" w:cs="Times New Roman"/>
                <w:b/>
                <w:noProof/>
                <w:lang w:val="en-US" w:eastAsia="uk-UA"/>
              </w:rPr>
              <w:t>date</w:t>
            </w:r>
            <w:r w:rsidRPr="000142AA">
              <w:rPr>
                <w:rStyle w:val="a5"/>
                <w:rFonts w:ascii="Times New Roman" w:hAnsi="Times New Roman" w:cs="Times New Roman"/>
                <w:b/>
                <w:noProof/>
                <w:lang w:eastAsia="uk-UA"/>
              </w:rPr>
              <w:t>, ID0055)</w:t>
            </w:r>
            <w:r>
              <w:rPr>
                <w:noProof/>
                <w:webHidden/>
              </w:rPr>
              <w:tab/>
            </w:r>
            <w:r>
              <w:rPr>
                <w:noProof/>
                <w:webHidden/>
              </w:rPr>
              <w:fldChar w:fldCharType="begin"/>
            </w:r>
            <w:r>
              <w:rPr>
                <w:noProof/>
                <w:webHidden/>
              </w:rPr>
              <w:instrText xml:space="preserve"> PAGEREF _Toc222495102 \h </w:instrText>
            </w:r>
            <w:r>
              <w:rPr>
                <w:noProof/>
                <w:webHidden/>
              </w:rPr>
            </w:r>
            <w:r>
              <w:rPr>
                <w:noProof/>
                <w:webHidden/>
              </w:rPr>
              <w:fldChar w:fldCharType="separate"/>
            </w:r>
            <w:r>
              <w:rPr>
                <w:noProof/>
                <w:webHidden/>
              </w:rPr>
              <w:t>98</w:t>
            </w:r>
            <w:r>
              <w:rPr>
                <w:noProof/>
                <w:webHidden/>
              </w:rPr>
              <w:fldChar w:fldCharType="end"/>
            </w:r>
          </w:hyperlink>
        </w:p>
        <w:p w14:paraId="1ABF3C94" w14:textId="12CB1813" w:rsidR="00740ED3" w:rsidRDefault="00740ED3">
          <w:pPr>
            <w:pStyle w:val="3"/>
            <w:tabs>
              <w:tab w:val="right" w:leader="dot" w:pos="15128"/>
            </w:tabs>
            <w:rPr>
              <w:rFonts w:eastAsiaTheme="minorEastAsia"/>
              <w:noProof/>
              <w:lang w:eastAsia="uk-UA"/>
            </w:rPr>
          </w:pPr>
          <w:hyperlink w:anchor="_Toc222495103" w:history="1">
            <w:r w:rsidRPr="000142AA">
              <w:rPr>
                <w:rStyle w:val="a5"/>
                <w:rFonts w:ascii="Times New Roman" w:hAnsi="Times New Roman" w:cs="Times New Roman"/>
                <w:b/>
                <w:bCs/>
                <w:noProof/>
                <w:lang w:eastAsia="uk-UA"/>
              </w:rPr>
              <w:t>Додаток 1.5. Реквізит:</w:t>
            </w:r>
            <w:r w:rsidRPr="000142AA">
              <w:rPr>
                <w:rStyle w:val="a5"/>
                <w:rFonts w:ascii="Times New Roman" w:hAnsi="Times New Roman" w:cs="Times New Roman"/>
                <w:b/>
                <w:noProof/>
              </w:rPr>
              <w:t xml:space="preserve"> Дата фактичного виникнення заборгованості (debt_start_date</w:t>
            </w:r>
            <w:r w:rsidRPr="000142AA">
              <w:rPr>
                <w:rStyle w:val="a5"/>
                <w:rFonts w:ascii="Times New Roman" w:hAnsi="Times New Roman" w:cs="Times New Roman"/>
                <w:b/>
                <w:noProof/>
                <w:lang w:eastAsia="uk-UA"/>
              </w:rPr>
              <w:t>, ID0056)</w:t>
            </w:r>
            <w:r>
              <w:rPr>
                <w:noProof/>
                <w:webHidden/>
              </w:rPr>
              <w:tab/>
            </w:r>
            <w:r>
              <w:rPr>
                <w:noProof/>
                <w:webHidden/>
              </w:rPr>
              <w:fldChar w:fldCharType="begin"/>
            </w:r>
            <w:r>
              <w:rPr>
                <w:noProof/>
                <w:webHidden/>
              </w:rPr>
              <w:instrText xml:space="preserve"> PAGEREF _Toc222495103 \h </w:instrText>
            </w:r>
            <w:r>
              <w:rPr>
                <w:noProof/>
                <w:webHidden/>
              </w:rPr>
            </w:r>
            <w:r>
              <w:rPr>
                <w:noProof/>
                <w:webHidden/>
              </w:rPr>
              <w:fldChar w:fldCharType="separate"/>
            </w:r>
            <w:r>
              <w:rPr>
                <w:noProof/>
                <w:webHidden/>
              </w:rPr>
              <w:t>100</w:t>
            </w:r>
            <w:r>
              <w:rPr>
                <w:noProof/>
                <w:webHidden/>
              </w:rPr>
              <w:fldChar w:fldCharType="end"/>
            </w:r>
          </w:hyperlink>
        </w:p>
        <w:p w14:paraId="3583C19F" w14:textId="3FDCA801" w:rsidR="00740ED3" w:rsidRDefault="00740ED3">
          <w:pPr>
            <w:pStyle w:val="3"/>
            <w:tabs>
              <w:tab w:val="right" w:leader="dot" w:pos="15128"/>
            </w:tabs>
            <w:rPr>
              <w:rFonts w:eastAsiaTheme="minorEastAsia"/>
              <w:noProof/>
              <w:lang w:eastAsia="uk-UA"/>
            </w:rPr>
          </w:pPr>
          <w:hyperlink w:anchor="_Toc222495104" w:history="1">
            <w:r w:rsidRPr="000142AA">
              <w:rPr>
                <w:rStyle w:val="a5"/>
                <w:rFonts w:ascii="Times New Roman" w:hAnsi="Times New Roman" w:cs="Times New Roman"/>
                <w:b/>
                <w:bCs/>
                <w:noProof/>
                <w:lang w:eastAsia="uk-UA"/>
              </w:rPr>
              <w:t>Додаток 1.6. Реквізит:</w:t>
            </w:r>
            <w:r w:rsidRPr="000142AA">
              <w:rPr>
                <w:rStyle w:val="a5"/>
                <w:rFonts w:ascii="Times New Roman" w:hAnsi="Times New Roman" w:cs="Times New Roman"/>
                <w:b/>
                <w:noProof/>
              </w:rPr>
              <w:t xml:space="preserve"> Дата припинення чинності угоди / правочину (agreem_end_date</w:t>
            </w:r>
            <w:r w:rsidRPr="000142AA">
              <w:rPr>
                <w:rStyle w:val="a5"/>
                <w:rFonts w:ascii="Times New Roman" w:hAnsi="Times New Roman" w:cs="Times New Roman"/>
                <w:b/>
                <w:noProof/>
                <w:lang w:eastAsia="uk-UA"/>
              </w:rPr>
              <w:t>, ID0057)</w:t>
            </w:r>
            <w:r>
              <w:rPr>
                <w:noProof/>
                <w:webHidden/>
              </w:rPr>
              <w:tab/>
            </w:r>
            <w:r>
              <w:rPr>
                <w:noProof/>
                <w:webHidden/>
              </w:rPr>
              <w:fldChar w:fldCharType="begin"/>
            </w:r>
            <w:r>
              <w:rPr>
                <w:noProof/>
                <w:webHidden/>
              </w:rPr>
              <w:instrText xml:space="preserve"> PAGEREF _Toc222495104 \h </w:instrText>
            </w:r>
            <w:r>
              <w:rPr>
                <w:noProof/>
                <w:webHidden/>
              </w:rPr>
            </w:r>
            <w:r>
              <w:rPr>
                <w:noProof/>
                <w:webHidden/>
              </w:rPr>
              <w:fldChar w:fldCharType="separate"/>
            </w:r>
            <w:r>
              <w:rPr>
                <w:noProof/>
                <w:webHidden/>
              </w:rPr>
              <w:t>101</w:t>
            </w:r>
            <w:r>
              <w:rPr>
                <w:noProof/>
                <w:webHidden/>
              </w:rPr>
              <w:fldChar w:fldCharType="end"/>
            </w:r>
          </w:hyperlink>
        </w:p>
        <w:p w14:paraId="1AA7D205" w14:textId="51A05755" w:rsidR="00740ED3" w:rsidRDefault="00740ED3">
          <w:pPr>
            <w:pStyle w:val="3"/>
            <w:tabs>
              <w:tab w:val="right" w:leader="dot" w:pos="15128"/>
            </w:tabs>
            <w:rPr>
              <w:rFonts w:eastAsiaTheme="minorEastAsia"/>
              <w:noProof/>
              <w:lang w:eastAsia="uk-UA"/>
            </w:rPr>
          </w:pPr>
          <w:hyperlink w:anchor="_Toc222495105" w:history="1">
            <w:r w:rsidRPr="000142AA">
              <w:rPr>
                <w:rStyle w:val="a5"/>
                <w:rFonts w:ascii="Times New Roman" w:hAnsi="Times New Roman" w:cs="Times New Roman"/>
                <w:b/>
                <w:bCs/>
                <w:noProof/>
                <w:lang w:eastAsia="uk-UA"/>
              </w:rPr>
              <w:t>Додаток 1.7. Реквізит:</w:t>
            </w:r>
            <w:r w:rsidRPr="000142AA">
              <w:rPr>
                <w:rStyle w:val="a5"/>
                <w:rFonts w:ascii="Times New Roman" w:hAnsi="Times New Roman" w:cs="Times New Roman"/>
                <w:b/>
                <w:noProof/>
              </w:rPr>
              <w:t xml:space="preserve"> Номер угоди / правочину (agreem_no</w:t>
            </w:r>
            <w:r w:rsidRPr="000142AA">
              <w:rPr>
                <w:rStyle w:val="a5"/>
                <w:rFonts w:ascii="Times New Roman" w:hAnsi="Times New Roman" w:cs="Times New Roman"/>
                <w:b/>
                <w:noProof/>
                <w:lang w:eastAsia="uk-UA"/>
              </w:rPr>
              <w:t>, ID0058)</w:t>
            </w:r>
            <w:r>
              <w:rPr>
                <w:noProof/>
                <w:webHidden/>
              </w:rPr>
              <w:tab/>
            </w:r>
            <w:r>
              <w:rPr>
                <w:noProof/>
                <w:webHidden/>
              </w:rPr>
              <w:fldChar w:fldCharType="begin"/>
            </w:r>
            <w:r>
              <w:rPr>
                <w:noProof/>
                <w:webHidden/>
              </w:rPr>
              <w:instrText xml:space="preserve"> PAGEREF _Toc222495105 \h </w:instrText>
            </w:r>
            <w:r>
              <w:rPr>
                <w:noProof/>
                <w:webHidden/>
              </w:rPr>
            </w:r>
            <w:r>
              <w:rPr>
                <w:noProof/>
                <w:webHidden/>
              </w:rPr>
              <w:fldChar w:fldCharType="separate"/>
            </w:r>
            <w:r>
              <w:rPr>
                <w:noProof/>
                <w:webHidden/>
              </w:rPr>
              <w:t>102</w:t>
            </w:r>
            <w:r>
              <w:rPr>
                <w:noProof/>
                <w:webHidden/>
              </w:rPr>
              <w:fldChar w:fldCharType="end"/>
            </w:r>
          </w:hyperlink>
        </w:p>
        <w:p w14:paraId="3330DAD1" w14:textId="4A8FD6B9" w:rsidR="00740ED3" w:rsidRDefault="00740ED3">
          <w:pPr>
            <w:pStyle w:val="3"/>
            <w:tabs>
              <w:tab w:val="right" w:leader="dot" w:pos="15128"/>
            </w:tabs>
            <w:rPr>
              <w:rFonts w:eastAsiaTheme="minorEastAsia"/>
              <w:noProof/>
              <w:lang w:eastAsia="uk-UA"/>
            </w:rPr>
          </w:pPr>
          <w:hyperlink w:anchor="_Toc222495106" w:history="1">
            <w:r w:rsidRPr="000142AA">
              <w:rPr>
                <w:rStyle w:val="a5"/>
                <w:rFonts w:ascii="Times New Roman" w:hAnsi="Times New Roman" w:cs="Times New Roman"/>
                <w:b/>
                <w:bCs/>
                <w:noProof/>
                <w:lang w:eastAsia="uk-UA"/>
              </w:rPr>
              <w:t>Додаток 1.8. Реквізит:</w:t>
            </w:r>
            <w:r w:rsidRPr="000142AA">
              <w:rPr>
                <w:rStyle w:val="a5"/>
                <w:rFonts w:ascii="Times New Roman" w:hAnsi="Times New Roman" w:cs="Times New Roman"/>
                <w:b/>
                <w:noProof/>
              </w:rPr>
              <w:t xml:space="preserve"> </w:t>
            </w:r>
            <w:r w:rsidRPr="000142AA">
              <w:rPr>
                <w:rStyle w:val="a5"/>
                <w:rFonts w:ascii="Times New Roman" w:hAnsi="Times New Roman" w:cs="Times New Roman"/>
                <w:b/>
                <w:noProof/>
                <w:lang w:eastAsia="uk-UA"/>
              </w:rPr>
              <w:t xml:space="preserve">Код за Єдиним державним реєстром підприємств та організацій України </w:t>
            </w:r>
            <w:r w:rsidRPr="000142AA">
              <w:rPr>
                <w:rStyle w:val="a5"/>
                <w:rFonts w:ascii="Times New Roman" w:hAnsi="Times New Roman" w:cs="Times New Roman"/>
                <w:b/>
                <w:noProof/>
              </w:rPr>
              <w:t>(далі – ЄДРПОУ) (entity_code</w:t>
            </w:r>
            <w:r w:rsidRPr="000142AA">
              <w:rPr>
                <w:rStyle w:val="a5"/>
                <w:rFonts w:ascii="Times New Roman" w:hAnsi="Times New Roman" w:cs="Times New Roman"/>
                <w:b/>
                <w:noProof/>
                <w:lang w:eastAsia="uk-UA"/>
              </w:rPr>
              <w:t xml:space="preserve">, </w:t>
            </w:r>
            <w:r w:rsidRPr="000142AA">
              <w:rPr>
                <w:rStyle w:val="a5"/>
                <w:rFonts w:ascii="Times New Roman" w:eastAsia="Calibri" w:hAnsi="Times New Roman" w:cs="Times New Roman"/>
                <w:b/>
                <w:noProof/>
                <w:lang w:eastAsia="uk-UA"/>
              </w:rPr>
              <w:t>ID</w:t>
            </w:r>
            <w:r w:rsidRPr="000142AA">
              <w:rPr>
                <w:rStyle w:val="a5"/>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_Toc222495106 \h </w:instrText>
            </w:r>
            <w:r>
              <w:rPr>
                <w:noProof/>
                <w:webHidden/>
              </w:rPr>
            </w:r>
            <w:r>
              <w:rPr>
                <w:noProof/>
                <w:webHidden/>
              </w:rPr>
              <w:fldChar w:fldCharType="separate"/>
            </w:r>
            <w:r>
              <w:rPr>
                <w:noProof/>
                <w:webHidden/>
              </w:rPr>
              <w:t>104</w:t>
            </w:r>
            <w:r>
              <w:rPr>
                <w:noProof/>
                <w:webHidden/>
              </w:rPr>
              <w:fldChar w:fldCharType="end"/>
            </w:r>
          </w:hyperlink>
        </w:p>
        <w:p w14:paraId="744744F6" w14:textId="5D81DF92" w:rsidR="00740ED3" w:rsidRDefault="00740ED3">
          <w:pPr>
            <w:pStyle w:val="3"/>
            <w:tabs>
              <w:tab w:val="right" w:leader="dot" w:pos="15128"/>
            </w:tabs>
            <w:rPr>
              <w:rFonts w:eastAsiaTheme="minorEastAsia"/>
              <w:noProof/>
              <w:lang w:eastAsia="uk-UA"/>
            </w:rPr>
          </w:pPr>
          <w:hyperlink w:anchor="_Toc222495107" w:history="1">
            <w:r w:rsidRPr="000142AA">
              <w:rPr>
                <w:rStyle w:val="a5"/>
                <w:rFonts w:ascii="Times New Roman" w:hAnsi="Times New Roman" w:cs="Times New Roman"/>
                <w:b/>
                <w:bCs/>
                <w:noProof/>
                <w:lang w:eastAsia="uk-UA"/>
              </w:rPr>
              <w:t>Додаток 1.9. Реквізит:</w:t>
            </w:r>
            <w:r w:rsidRPr="000142AA">
              <w:rPr>
                <w:rStyle w:val="a5"/>
                <w:rFonts w:ascii="Times New Roman" w:hAnsi="Times New Roman" w:cs="Times New Roman"/>
                <w:b/>
                <w:noProof/>
              </w:rPr>
              <w:t xml:space="preserve"> </w:t>
            </w:r>
            <w:r w:rsidRPr="000142AA">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 реєстраційний / податковий код у країні реєстрації </w:t>
            </w:r>
            <w:r w:rsidRPr="000142AA">
              <w:rPr>
                <w:rStyle w:val="a5"/>
                <w:rFonts w:ascii="Times New Roman" w:hAnsi="Times New Roman" w:cs="Times New Roman"/>
                <w:b/>
                <w:noProof/>
              </w:rPr>
              <w:t>(person_code</w:t>
            </w:r>
            <w:r w:rsidRPr="000142AA">
              <w:rPr>
                <w:rStyle w:val="a5"/>
                <w:rFonts w:ascii="Times New Roman" w:hAnsi="Times New Roman" w:cs="Times New Roman"/>
                <w:b/>
                <w:noProof/>
                <w:lang w:eastAsia="uk-UA"/>
              </w:rPr>
              <w:t>, ID 0102)</w:t>
            </w:r>
            <w:r>
              <w:rPr>
                <w:noProof/>
                <w:webHidden/>
              </w:rPr>
              <w:tab/>
            </w:r>
            <w:r>
              <w:rPr>
                <w:noProof/>
                <w:webHidden/>
              </w:rPr>
              <w:fldChar w:fldCharType="begin"/>
            </w:r>
            <w:r>
              <w:rPr>
                <w:noProof/>
                <w:webHidden/>
              </w:rPr>
              <w:instrText xml:space="preserve"> PAGEREF _Toc222495107 \h </w:instrText>
            </w:r>
            <w:r>
              <w:rPr>
                <w:noProof/>
                <w:webHidden/>
              </w:rPr>
            </w:r>
            <w:r>
              <w:rPr>
                <w:noProof/>
                <w:webHidden/>
              </w:rPr>
              <w:fldChar w:fldCharType="separate"/>
            </w:r>
            <w:r>
              <w:rPr>
                <w:noProof/>
                <w:webHidden/>
              </w:rPr>
              <w:t>105</w:t>
            </w:r>
            <w:r>
              <w:rPr>
                <w:noProof/>
                <w:webHidden/>
              </w:rPr>
              <w:fldChar w:fldCharType="end"/>
            </w:r>
          </w:hyperlink>
        </w:p>
        <w:p w14:paraId="6D2D84AE" w14:textId="5E672C25" w:rsidR="00740ED3" w:rsidRDefault="00740ED3">
          <w:pPr>
            <w:pStyle w:val="3"/>
            <w:tabs>
              <w:tab w:val="right" w:leader="dot" w:pos="15128"/>
            </w:tabs>
            <w:rPr>
              <w:rFonts w:eastAsiaTheme="minorEastAsia"/>
              <w:noProof/>
              <w:lang w:eastAsia="uk-UA"/>
            </w:rPr>
          </w:pPr>
          <w:hyperlink w:anchor="_Toc222495108" w:history="1">
            <w:r w:rsidRPr="000142AA">
              <w:rPr>
                <w:rStyle w:val="a5"/>
                <w:rFonts w:ascii="Times New Roman" w:hAnsi="Times New Roman" w:cs="Times New Roman"/>
                <w:b/>
                <w:bCs/>
                <w:noProof/>
                <w:lang w:eastAsia="uk-UA"/>
              </w:rPr>
              <w:t>Додаток 1.10. Реквізит:</w:t>
            </w:r>
            <w:r w:rsidRPr="000142AA">
              <w:rPr>
                <w:rStyle w:val="a5"/>
                <w:rFonts w:ascii="Times New Roman" w:hAnsi="Times New Roman" w:cs="Times New Roman"/>
                <w:b/>
                <w:noProof/>
              </w:rPr>
              <w:t xml:space="preserve"> Повне найменування юридичної особи (full_name_entity</w:t>
            </w:r>
            <w:r w:rsidRPr="000142AA">
              <w:rPr>
                <w:rStyle w:val="a5"/>
                <w:rFonts w:ascii="Times New Roman" w:hAnsi="Times New Roman" w:cs="Times New Roman"/>
                <w:b/>
                <w:noProof/>
                <w:lang w:eastAsia="uk-UA"/>
              </w:rPr>
              <w:t>, ID0107)</w:t>
            </w:r>
            <w:r>
              <w:rPr>
                <w:noProof/>
                <w:webHidden/>
              </w:rPr>
              <w:tab/>
            </w:r>
            <w:r>
              <w:rPr>
                <w:noProof/>
                <w:webHidden/>
              </w:rPr>
              <w:fldChar w:fldCharType="begin"/>
            </w:r>
            <w:r>
              <w:rPr>
                <w:noProof/>
                <w:webHidden/>
              </w:rPr>
              <w:instrText xml:space="preserve"> PAGEREF _Toc222495108 \h </w:instrText>
            </w:r>
            <w:r>
              <w:rPr>
                <w:noProof/>
                <w:webHidden/>
              </w:rPr>
            </w:r>
            <w:r>
              <w:rPr>
                <w:noProof/>
                <w:webHidden/>
              </w:rPr>
              <w:fldChar w:fldCharType="separate"/>
            </w:r>
            <w:r>
              <w:rPr>
                <w:noProof/>
                <w:webHidden/>
              </w:rPr>
              <w:t>106</w:t>
            </w:r>
            <w:r>
              <w:rPr>
                <w:noProof/>
                <w:webHidden/>
              </w:rPr>
              <w:fldChar w:fldCharType="end"/>
            </w:r>
          </w:hyperlink>
        </w:p>
        <w:p w14:paraId="0647F609" w14:textId="3DDCAE7E" w:rsidR="00740ED3" w:rsidRDefault="00740ED3">
          <w:pPr>
            <w:pStyle w:val="3"/>
            <w:tabs>
              <w:tab w:val="right" w:leader="dot" w:pos="15128"/>
            </w:tabs>
            <w:rPr>
              <w:rFonts w:eastAsiaTheme="minorEastAsia"/>
              <w:noProof/>
              <w:lang w:eastAsia="uk-UA"/>
            </w:rPr>
          </w:pPr>
          <w:hyperlink w:anchor="_Toc222495109" w:history="1">
            <w:r w:rsidRPr="000142AA">
              <w:rPr>
                <w:rStyle w:val="a5"/>
                <w:rFonts w:ascii="Times New Roman" w:hAnsi="Times New Roman" w:cs="Times New Roman"/>
                <w:b/>
                <w:bCs/>
                <w:noProof/>
                <w:lang w:eastAsia="uk-UA"/>
              </w:rPr>
              <w:t>Додаток 1.11. Реквізит:</w:t>
            </w:r>
            <w:r w:rsidRPr="000142AA">
              <w:rPr>
                <w:rStyle w:val="a5"/>
                <w:rFonts w:ascii="Times New Roman" w:hAnsi="Times New Roman" w:cs="Times New Roman"/>
                <w:b/>
                <w:noProof/>
              </w:rPr>
              <w:t xml:space="preserve"> Скорочене найменування юридичної особи (short_name_entity</w:t>
            </w:r>
            <w:r w:rsidRPr="000142AA">
              <w:rPr>
                <w:rStyle w:val="a5"/>
                <w:rFonts w:ascii="Times New Roman" w:hAnsi="Times New Roman" w:cs="Times New Roman"/>
                <w:b/>
                <w:noProof/>
                <w:lang w:eastAsia="uk-UA"/>
              </w:rPr>
              <w:t>, ID0109)</w:t>
            </w:r>
            <w:r>
              <w:rPr>
                <w:noProof/>
                <w:webHidden/>
              </w:rPr>
              <w:tab/>
            </w:r>
            <w:r>
              <w:rPr>
                <w:noProof/>
                <w:webHidden/>
              </w:rPr>
              <w:fldChar w:fldCharType="begin"/>
            </w:r>
            <w:r>
              <w:rPr>
                <w:noProof/>
                <w:webHidden/>
              </w:rPr>
              <w:instrText xml:space="preserve"> PAGEREF _Toc222495109 \h </w:instrText>
            </w:r>
            <w:r>
              <w:rPr>
                <w:noProof/>
                <w:webHidden/>
              </w:rPr>
            </w:r>
            <w:r>
              <w:rPr>
                <w:noProof/>
                <w:webHidden/>
              </w:rPr>
              <w:fldChar w:fldCharType="separate"/>
            </w:r>
            <w:r>
              <w:rPr>
                <w:noProof/>
                <w:webHidden/>
              </w:rPr>
              <w:t>107</w:t>
            </w:r>
            <w:r>
              <w:rPr>
                <w:noProof/>
                <w:webHidden/>
              </w:rPr>
              <w:fldChar w:fldCharType="end"/>
            </w:r>
          </w:hyperlink>
        </w:p>
        <w:p w14:paraId="11B65D43" w14:textId="1ABCA1BD" w:rsidR="00740ED3" w:rsidRDefault="00740ED3">
          <w:pPr>
            <w:pStyle w:val="3"/>
            <w:tabs>
              <w:tab w:val="right" w:leader="dot" w:pos="15128"/>
            </w:tabs>
            <w:rPr>
              <w:rFonts w:eastAsiaTheme="minorEastAsia"/>
              <w:noProof/>
              <w:lang w:eastAsia="uk-UA"/>
            </w:rPr>
          </w:pPr>
          <w:hyperlink w:anchor="_Toc222495110" w:history="1">
            <w:r w:rsidRPr="000142AA">
              <w:rPr>
                <w:rStyle w:val="a5"/>
                <w:rFonts w:ascii="Times New Roman" w:hAnsi="Times New Roman" w:cs="Times New Roman"/>
                <w:b/>
                <w:bCs/>
                <w:noProof/>
                <w:lang w:eastAsia="uk-UA"/>
              </w:rPr>
              <w:t>Додаток 1.12. Реквізит:</w:t>
            </w:r>
            <w:r w:rsidRPr="000142AA">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Pr="000142AA">
              <w:rPr>
                <w:rStyle w:val="a5"/>
                <w:rFonts w:ascii="Times New Roman" w:hAnsi="Times New Roman" w:cs="Times New Roman"/>
                <w:b/>
                <w:noProof/>
                <w:lang w:eastAsia="uk-UA"/>
              </w:rPr>
              <w:t>, ID0117)</w:t>
            </w:r>
            <w:r>
              <w:rPr>
                <w:noProof/>
                <w:webHidden/>
              </w:rPr>
              <w:tab/>
            </w:r>
            <w:r>
              <w:rPr>
                <w:noProof/>
                <w:webHidden/>
              </w:rPr>
              <w:fldChar w:fldCharType="begin"/>
            </w:r>
            <w:r>
              <w:rPr>
                <w:noProof/>
                <w:webHidden/>
              </w:rPr>
              <w:instrText xml:space="preserve"> PAGEREF _Toc222495110 \h </w:instrText>
            </w:r>
            <w:r>
              <w:rPr>
                <w:noProof/>
                <w:webHidden/>
              </w:rPr>
            </w:r>
            <w:r>
              <w:rPr>
                <w:noProof/>
                <w:webHidden/>
              </w:rPr>
              <w:fldChar w:fldCharType="separate"/>
            </w:r>
            <w:r>
              <w:rPr>
                <w:noProof/>
                <w:webHidden/>
              </w:rPr>
              <w:t>108</w:t>
            </w:r>
            <w:r>
              <w:rPr>
                <w:noProof/>
                <w:webHidden/>
              </w:rPr>
              <w:fldChar w:fldCharType="end"/>
            </w:r>
          </w:hyperlink>
        </w:p>
        <w:p w14:paraId="1C248A57" w14:textId="108A333C" w:rsidR="00740ED3" w:rsidRDefault="00740ED3">
          <w:pPr>
            <w:pStyle w:val="3"/>
            <w:tabs>
              <w:tab w:val="right" w:leader="dot" w:pos="15128"/>
            </w:tabs>
            <w:rPr>
              <w:rFonts w:eastAsiaTheme="minorEastAsia"/>
              <w:noProof/>
              <w:lang w:eastAsia="uk-UA"/>
            </w:rPr>
          </w:pPr>
          <w:hyperlink w:anchor="_Toc222495111" w:history="1">
            <w:r w:rsidRPr="000142AA">
              <w:rPr>
                <w:rStyle w:val="a5"/>
                <w:rFonts w:ascii="Times New Roman" w:hAnsi="Times New Roman" w:cs="Times New Roman"/>
                <w:b/>
                <w:bCs/>
                <w:noProof/>
                <w:lang w:eastAsia="uk-UA"/>
              </w:rPr>
              <w:t>Додаток 1.13. Реквізит:</w:t>
            </w:r>
            <w:r w:rsidRPr="000142AA">
              <w:rPr>
                <w:rStyle w:val="a5"/>
                <w:rFonts w:ascii="Times New Roman" w:hAnsi="Times New Roman" w:cs="Times New Roman"/>
                <w:b/>
                <w:noProof/>
              </w:rPr>
              <w:t xml:space="preserve"> </w:t>
            </w:r>
            <w:r w:rsidRPr="000142AA">
              <w:rPr>
                <w:rStyle w:val="a5"/>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_Toc222495111 \h </w:instrText>
            </w:r>
            <w:r>
              <w:rPr>
                <w:noProof/>
                <w:webHidden/>
              </w:rPr>
            </w:r>
            <w:r>
              <w:rPr>
                <w:noProof/>
                <w:webHidden/>
              </w:rPr>
              <w:fldChar w:fldCharType="separate"/>
            </w:r>
            <w:r>
              <w:rPr>
                <w:noProof/>
                <w:webHidden/>
              </w:rPr>
              <w:t>109</w:t>
            </w:r>
            <w:r>
              <w:rPr>
                <w:noProof/>
                <w:webHidden/>
              </w:rPr>
              <w:fldChar w:fldCharType="end"/>
            </w:r>
          </w:hyperlink>
        </w:p>
        <w:p w14:paraId="40DBEB85" w14:textId="57534D2E" w:rsidR="00740ED3" w:rsidRDefault="00740ED3">
          <w:pPr>
            <w:pStyle w:val="3"/>
            <w:tabs>
              <w:tab w:val="right" w:leader="dot" w:pos="15128"/>
            </w:tabs>
            <w:rPr>
              <w:rFonts w:eastAsiaTheme="minorEastAsia"/>
              <w:noProof/>
              <w:lang w:eastAsia="uk-UA"/>
            </w:rPr>
          </w:pPr>
          <w:hyperlink w:anchor="_Toc222495112" w:history="1">
            <w:r w:rsidRPr="000142AA">
              <w:rPr>
                <w:rStyle w:val="a5"/>
                <w:rFonts w:ascii="Times New Roman" w:hAnsi="Times New Roman" w:cs="Times New Roman"/>
                <w:b/>
                <w:bCs/>
                <w:noProof/>
                <w:lang w:eastAsia="uk-UA"/>
              </w:rPr>
              <w:t>Додаток 1.14. Реквізит:</w:t>
            </w:r>
            <w:r w:rsidRPr="000142AA">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0142AA">
              <w:rPr>
                <w:rStyle w:val="a5"/>
                <w:rFonts w:ascii="Times New Roman" w:hAnsi="Times New Roman" w:cs="Times New Roman"/>
                <w:b/>
                <w:noProof/>
                <w:lang w:eastAsia="uk-UA"/>
              </w:rPr>
              <w:t>, ID0125)</w:t>
            </w:r>
            <w:r>
              <w:rPr>
                <w:noProof/>
                <w:webHidden/>
              </w:rPr>
              <w:tab/>
            </w:r>
            <w:r>
              <w:rPr>
                <w:noProof/>
                <w:webHidden/>
              </w:rPr>
              <w:fldChar w:fldCharType="begin"/>
            </w:r>
            <w:r>
              <w:rPr>
                <w:noProof/>
                <w:webHidden/>
              </w:rPr>
              <w:instrText xml:space="preserve"> PAGEREF _Toc222495112 \h </w:instrText>
            </w:r>
            <w:r>
              <w:rPr>
                <w:noProof/>
                <w:webHidden/>
              </w:rPr>
            </w:r>
            <w:r>
              <w:rPr>
                <w:noProof/>
                <w:webHidden/>
              </w:rPr>
              <w:fldChar w:fldCharType="separate"/>
            </w:r>
            <w:r>
              <w:rPr>
                <w:noProof/>
                <w:webHidden/>
              </w:rPr>
              <w:t>110</w:t>
            </w:r>
            <w:r>
              <w:rPr>
                <w:noProof/>
                <w:webHidden/>
              </w:rPr>
              <w:fldChar w:fldCharType="end"/>
            </w:r>
          </w:hyperlink>
        </w:p>
        <w:p w14:paraId="4FE724D5" w14:textId="5F1D7B9A" w:rsidR="00740ED3" w:rsidRDefault="00740ED3">
          <w:pPr>
            <w:pStyle w:val="3"/>
            <w:tabs>
              <w:tab w:val="right" w:leader="dot" w:pos="15128"/>
            </w:tabs>
            <w:rPr>
              <w:rFonts w:eastAsiaTheme="minorEastAsia"/>
              <w:noProof/>
              <w:lang w:eastAsia="uk-UA"/>
            </w:rPr>
          </w:pPr>
          <w:hyperlink w:anchor="_Toc222495113" w:history="1">
            <w:r w:rsidRPr="000142AA">
              <w:rPr>
                <w:rStyle w:val="a5"/>
                <w:rFonts w:ascii="Times New Roman" w:hAnsi="Times New Roman" w:cs="Times New Roman"/>
                <w:b/>
                <w:bCs/>
                <w:noProof/>
                <w:lang w:eastAsia="uk-UA"/>
              </w:rPr>
              <w:t>Додаток 1.15. Реквізит:</w:t>
            </w:r>
            <w:r w:rsidRPr="000142AA">
              <w:rPr>
                <w:rStyle w:val="a5"/>
                <w:rFonts w:ascii="Times New Roman" w:hAnsi="Times New Roman" w:cs="Times New Roman"/>
                <w:b/>
                <w:noProof/>
              </w:rPr>
              <w:t xml:space="preserve"> РНОКПП (ind_person_code_ua</w:t>
            </w:r>
            <w:r w:rsidRPr="000142AA">
              <w:rPr>
                <w:rStyle w:val="a5"/>
                <w:rFonts w:ascii="Times New Roman" w:hAnsi="Times New Roman" w:cs="Times New Roman"/>
                <w:b/>
                <w:noProof/>
                <w:lang w:eastAsia="uk-UA"/>
              </w:rPr>
              <w:t>, ID0151)</w:t>
            </w:r>
            <w:r>
              <w:rPr>
                <w:noProof/>
                <w:webHidden/>
              </w:rPr>
              <w:tab/>
            </w:r>
            <w:r>
              <w:rPr>
                <w:noProof/>
                <w:webHidden/>
              </w:rPr>
              <w:fldChar w:fldCharType="begin"/>
            </w:r>
            <w:r>
              <w:rPr>
                <w:noProof/>
                <w:webHidden/>
              </w:rPr>
              <w:instrText xml:space="preserve"> PAGEREF _Toc222495113 \h </w:instrText>
            </w:r>
            <w:r>
              <w:rPr>
                <w:noProof/>
                <w:webHidden/>
              </w:rPr>
            </w:r>
            <w:r>
              <w:rPr>
                <w:noProof/>
                <w:webHidden/>
              </w:rPr>
              <w:fldChar w:fldCharType="separate"/>
            </w:r>
            <w:r>
              <w:rPr>
                <w:noProof/>
                <w:webHidden/>
              </w:rPr>
              <w:t>111</w:t>
            </w:r>
            <w:r>
              <w:rPr>
                <w:noProof/>
                <w:webHidden/>
              </w:rPr>
              <w:fldChar w:fldCharType="end"/>
            </w:r>
          </w:hyperlink>
        </w:p>
        <w:p w14:paraId="717CDF36" w14:textId="45ECB27A" w:rsidR="00740ED3" w:rsidRDefault="00740ED3">
          <w:pPr>
            <w:pStyle w:val="3"/>
            <w:tabs>
              <w:tab w:val="right" w:leader="dot" w:pos="15128"/>
            </w:tabs>
            <w:rPr>
              <w:rFonts w:eastAsiaTheme="minorEastAsia"/>
              <w:noProof/>
              <w:lang w:eastAsia="uk-UA"/>
            </w:rPr>
          </w:pPr>
          <w:hyperlink w:anchor="_Toc222495114" w:history="1">
            <w:r w:rsidRPr="000142AA">
              <w:rPr>
                <w:rStyle w:val="a5"/>
                <w:rFonts w:ascii="Times New Roman" w:hAnsi="Times New Roman" w:cs="Times New Roman"/>
                <w:b/>
                <w:bCs/>
                <w:noProof/>
                <w:lang w:eastAsia="uk-UA"/>
              </w:rPr>
              <w:t>Додаток 1.16. Реквізит:</w:t>
            </w:r>
            <w:r w:rsidRPr="000142AA">
              <w:rPr>
                <w:rStyle w:val="a5"/>
                <w:rFonts w:ascii="Times New Roman" w:hAnsi="Times New Roman" w:cs="Times New Roman"/>
                <w:b/>
                <w:noProof/>
              </w:rPr>
              <w:t xml:space="preserve"> Прізвище (last_name</w:t>
            </w:r>
            <w:r w:rsidRPr="000142AA">
              <w:rPr>
                <w:rStyle w:val="a5"/>
                <w:rFonts w:ascii="Times New Roman" w:hAnsi="Times New Roman" w:cs="Times New Roman"/>
                <w:b/>
                <w:noProof/>
                <w:lang w:eastAsia="uk-UA"/>
              </w:rPr>
              <w:t>, ID0159)</w:t>
            </w:r>
            <w:r>
              <w:rPr>
                <w:noProof/>
                <w:webHidden/>
              </w:rPr>
              <w:tab/>
            </w:r>
            <w:r>
              <w:rPr>
                <w:noProof/>
                <w:webHidden/>
              </w:rPr>
              <w:fldChar w:fldCharType="begin"/>
            </w:r>
            <w:r>
              <w:rPr>
                <w:noProof/>
                <w:webHidden/>
              </w:rPr>
              <w:instrText xml:space="preserve"> PAGEREF _Toc222495114 \h </w:instrText>
            </w:r>
            <w:r>
              <w:rPr>
                <w:noProof/>
                <w:webHidden/>
              </w:rPr>
            </w:r>
            <w:r>
              <w:rPr>
                <w:noProof/>
                <w:webHidden/>
              </w:rPr>
              <w:fldChar w:fldCharType="separate"/>
            </w:r>
            <w:r>
              <w:rPr>
                <w:noProof/>
                <w:webHidden/>
              </w:rPr>
              <w:t>112</w:t>
            </w:r>
            <w:r>
              <w:rPr>
                <w:noProof/>
                <w:webHidden/>
              </w:rPr>
              <w:fldChar w:fldCharType="end"/>
            </w:r>
          </w:hyperlink>
        </w:p>
        <w:p w14:paraId="5E8C00AB" w14:textId="29FC46D2" w:rsidR="00740ED3" w:rsidRDefault="00740ED3">
          <w:pPr>
            <w:pStyle w:val="3"/>
            <w:tabs>
              <w:tab w:val="right" w:leader="dot" w:pos="15128"/>
            </w:tabs>
            <w:rPr>
              <w:rFonts w:eastAsiaTheme="minorEastAsia"/>
              <w:noProof/>
              <w:lang w:eastAsia="uk-UA"/>
            </w:rPr>
          </w:pPr>
          <w:hyperlink w:anchor="_Toc222495115" w:history="1">
            <w:r w:rsidRPr="000142AA">
              <w:rPr>
                <w:rStyle w:val="a5"/>
                <w:rFonts w:ascii="Times New Roman" w:hAnsi="Times New Roman" w:cs="Times New Roman"/>
                <w:b/>
                <w:bCs/>
                <w:noProof/>
                <w:lang w:eastAsia="uk-UA"/>
              </w:rPr>
              <w:t>Додаток 1.17. Реквізит:</w:t>
            </w:r>
            <w:r w:rsidRPr="000142AA">
              <w:rPr>
                <w:rStyle w:val="a5"/>
                <w:rFonts w:ascii="Times New Roman" w:hAnsi="Times New Roman" w:cs="Times New Roman"/>
                <w:b/>
                <w:noProof/>
              </w:rPr>
              <w:t xml:space="preserve"> </w:t>
            </w:r>
            <w:r w:rsidRPr="000142AA">
              <w:rPr>
                <w:rStyle w:val="a5"/>
                <w:rFonts w:ascii="Times New Roman" w:hAnsi="Times New Roman" w:cs="Times New Roman"/>
                <w:b/>
                <w:noProof/>
                <w:lang w:eastAsia="uk-UA"/>
              </w:rPr>
              <w:t>Власне ім’я</w:t>
            </w:r>
            <w:r w:rsidRPr="000142AA">
              <w:rPr>
                <w:rStyle w:val="a5"/>
                <w:rFonts w:ascii="Times New Roman" w:hAnsi="Times New Roman" w:cs="Times New Roman"/>
                <w:b/>
                <w:noProof/>
              </w:rPr>
              <w:t xml:space="preserve"> (first_name</w:t>
            </w:r>
            <w:r w:rsidRPr="000142AA">
              <w:rPr>
                <w:rStyle w:val="a5"/>
                <w:rFonts w:ascii="Times New Roman" w:hAnsi="Times New Roman" w:cs="Times New Roman"/>
                <w:b/>
                <w:noProof/>
                <w:lang w:eastAsia="uk-UA"/>
              </w:rPr>
              <w:t>, ID0160)</w:t>
            </w:r>
            <w:r>
              <w:rPr>
                <w:noProof/>
                <w:webHidden/>
              </w:rPr>
              <w:tab/>
            </w:r>
            <w:r>
              <w:rPr>
                <w:noProof/>
                <w:webHidden/>
              </w:rPr>
              <w:fldChar w:fldCharType="begin"/>
            </w:r>
            <w:r>
              <w:rPr>
                <w:noProof/>
                <w:webHidden/>
              </w:rPr>
              <w:instrText xml:space="preserve"> PAGEREF _Toc222495115 \h </w:instrText>
            </w:r>
            <w:r>
              <w:rPr>
                <w:noProof/>
                <w:webHidden/>
              </w:rPr>
            </w:r>
            <w:r>
              <w:rPr>
                <w:noProof/>
                <w:webHidden/>
              </w:rPr>
              <w:fldChar w:fldCharType="separate"/>
            </w:r>
            <w:r>
              <w:rPr>
                <w:noProof/>
                <w:webHidden/>
              </w:rPr>
              <w:t>113</w:t>
            </w:r>
            <w:r>
              <w:rPr>
                <w:noProof/>
                <w:webHidden/>
              </w:rPr>
              <w:fldChar w:fldCharType="end"/>
            </w:r>
          </w:hyperlink>
        </w:p>
        <w:p w14:paraId="3C02893F" w14:textId="1E0EE218" w:rsidR="00740ED3" w:rsidRDefault="00740ED3">
          <w:pPr>
            <w:pStyle w:val="3"/>
            <w:tabs>
              <w:tab w:val="right" w:leader="dot" w:pos="15128"/>
            </w:tabs>
            <w:rPr>
              <w:rFonts w:eastAsiaTheme="minorEastAsia"/>
              <w:noProof/>
              <w:lang w:eastAsia="uk-UA"/>
            </w:rPr>
          </w:pPr>
          <w:hyperlink w:anchor="_Toc222495116" w:history="1">
            <w:r w:rsidRPr="000142AA">
              <w:rPr>
                <w:rStyle w:val="a5"/>
                <w:rFonts w:ascii="Times New Roman" w:hAnsi="Times New Roman" w:cs="Times New Roman"/>
                <w:b/>
                <w:bCs/>
                <w:noProof/>
                <w:lang w:eastAsia="uk-UA"/>
              </w:rPr>
              <w:t>Додаток 1.18. Реквізит:</w:t>
            </w:r>
            <w:r w:rsidRPr="000142AA">
              <w:rPr>
                <w:rStyle w:val="a5"/>
                <w:rFonts w:ascii="Times New Roman" w:hAnsi="Times New Roman" w:cs="Times New Roman"/>
                <w:b/>
                <w:noProof/>
              </w:rPr>
              <w:t xml:space="preserve"> По батькові (patronymic</w:t>
            </w:r>
            <w:r w:rsidRPr="000142AA">
              <w:rPr>
                <w:rStyle w:val="a5"/>
                <w:rFonts w:ascii="Times New Roman" w:hAnsi="Times New Roman" w:cs="Times New Roman"/>
                <w:b/>
                <w:noProof/>
                <w:lang w:eastAsia="uk-UA"/>
              </w:rPr>
              <w:t>, ID0161)</w:t>
            </w:r>
            <w:r>
              <w:rPr>
                <w:noProof/>
                <w:webHidden/>
              </w:rPr>
              <w:tab/>
            </w:r>
            <w:r>
              <w:rPr>
                <w:noProof/>
                <w:webHidden/>
              </w:rPr>
              <w:fldChar w:fldCharType="begin"/>
            </w:r>
            <w:r>
              <w:rPr>
                <w:noProof/>
                <w:webHidden/>
              </w:rPr>
              <w:instrText xml:space="preserve"> PAGEREF _Toc222495116 \h </w:instrText>
            </w:r>
            <w:r>
              <w:rPr>
                <w:noProof/>
                <w:webHidden/>
              </w:rPr>
            </w:r>
            <w:r>
              <w:rPr>
                <w:noProof/>
                <w:webHidden/>
              </w:rPr>
              <w:fldChar w:fldCharType="separate"/>
            </w:r>
            <w:r>
              <w:rPr>
                <w:noProof/>
                <w:webHidden/>
              </w:rPr>
              <w:t>114</w:t>
            </w:r>
            <w:r>
              <w:rPr>
                <w:noProof/>
                <w:webHidden/>
              </w:rPr>
              <w:fldChar w:fldCharType="end"/>
            </w:r>
          </w:hyperlink>
        </w:p>
        <w:p w14:paraId="485809A8" w14:textId="4024B75F" w:rsidR="00740ED3" w:rsidRDefault="00740ED3">
          <w:pPr>
            <w:pStyle w:val="3"/>
            <w:tabs>
              <w:tab w:val="right" w:leader="dot" w:pos="15128"/>
            </w:tabs>
            <w:rPr>
              <w:rFonts w:eastAsiaTheme="minorEastAsia"/>
              <w:noProof/>
              <w:lang w:eastAsia="uk-UA"/>
            </w:rPr>
          </w:pPr>
          <w:hyperlink w:anchor="_Toc222495117" w:history="1">
            <w:r w:rsidRPr="000142AA">
              <w:rPr>
                <w:rStyle w:val="a5"/>
                <w:rFonts w:ascii="Times New Roman" w:hAnsi="Times New Roman" w:cs="Times New Roman"/>
                <w:b/>
                <w:bCs/>
                <w:noProof/>
                <w:lang w:eastAsia="uk-UA"/>
              </w:rPr>
              <w:t>Додаток 1.19. Реквізит:</w:t>
            </w:r>
            <w:r w:rsidRPr="000142AA">
              <w:rPr>
                <w:rStyle w:val="a5"/>
                <w:rFonts w:ascii="Times New Roman" w:hAnsi="Times New Roman" w:cs="Times New Roman"/>
                <w:b/>
                <w:noProof/>
              </w:rPr>
              <w:t xml:space="preserve"> Середньомісячний підтверджений сукупний чистий дохід (proved_income</w:t>
            </w:r>
            <w:r w:rsidRPr="000142AA">
              <w:rPr>
                <w:rStyle w:val="a5"/>
                <w:rFonts w:ascii="Times New Roman" w:hAnsi="Times New Roman" w:cs="Times New Roman"/>
                <w:b/>
                <w:noProof/>
                <w:lang w:eastAsia="uk-UA"/>
              </w:rPr>
              <w:t>, ID0167)</w:t>
            </w:r>
            <w:r>
              <w:rPr>
                <w:noProof/>
                <w:webHidden/>
              </w:rPr>
              <w:tab/>
            </w:r>
            <w:r>
              <w:rPr>
                <w:noProof/>
                <w:webHidden/>
              </w:rPr>
              <w:fldChar w:fldCharType="begin"/>
            </w:r>
            <w:r>
              <w:rPr>
                <w:noProof/>
                <w:webHidden/>
              </w:rPr>
              <w:instrText xml:space="preserve"> PAGEREF _Toc222495117 \h </w:instrText>
            </w:r>
            <w:r>
              <w:rPr>
                <w:noProof/>
                <w:webHidden/>
              </w:rPr>
            </w:r>
            <w:r>
              <w:rPr>
                <w:noProof/>
                <w:webHidden/>
              </w:rPr>
              <w:fldChar w:fldCharType="separate"/>
            </w:r>
            <w:r>
              <w:rPr>
                <w:noProof/>
                <w:webHidden/>
              </w:rPr>
              <w:t>115</w:t>
            </w:r>
            <w:r>
              <w:rPr>
                <w:noProof/>
                <w:webHidden/>
              </w:rPr>
              <w:fldChar w:fldCharType="end"/>
            </w:r>
          </w:hyperlink>
        </w:p>
        <w:p w14:paraId="74774EB7" w14:textId="65522E6F" w:rsidR="00740ED3" w:rsidRDefault="00740ED3">
          <w:pPr>
            <w:pStyle w:val="3"/>
            <w:tabs>
              <w:tab w:val="right" w:leader="dot" w:pos="15128"/>
            </w:tabs>
            <w:rPr>
              <w:rFonts w:eastAsiaTheme="minorEastAsia"/>
              <w:noProof/>
              <w:lang w:eastAsia="uk-UA"/>
            </w:rPr>
          </w:pPr>
          <w:hyperlink w:anchor="_Toc222495118" w:history="1">
            <w:r w:rsidRPr="000142AA">
              <w:rPr>
                <w:rStyle w:val="a5"/>
                <w:rFonts w:ascii="Times New Roman" w:hAnsi="Times New Roman" w:cs="Times New Roman"/>
                <w:b/>
                <w:bCs/>
                <w:noProof/>
                <w:lang w:eastAsia="uk-UA"/>
              </w:rPr>
              <w:t>Додаток 1.20. Реквізит:</w:t>
            </w:r>
            <w:r w:rsidRPr="000142AA">
              <w:rPr>
                <w:rStyle w:val="a5"/>
                <w:rFonts w:ascii="Times New Roman" w:hAnsi="Times New Roman" w:cs="Times New Roman"/>
                <w:b/>
                <w:noProof/>
              </w:rPr>
              <w:t xml:space="preserve"> Середньомісячний непідтверджений сукупний чистий дохід (unproved_income</w:t>
            </w:r>
            <w:r w:rsidRPr="000142AA">
              <w:rPr>
                <w:rStyle w:val="a5"/>
                <w:rFonts w:ascii="Times New Roman" w:hAnsi="Times New Roman" w:cs="Times New Roman"/>
                <w:b/>
                <w:noProof/>
                <w:lang w:eastAsia="uk-UA"/>
              </w:rPr>
              <w:t>, ID0168)</w:t>
            </w:r>
            <w:r>
              <w:rPr>
                <w:noProof/>
                <w:webHidden/>
              </w:rPr>
              <w:tab/>
            </w:r>
            <w:r>
              <w:rPr>
                <w:noProof/>
                <w:webHidden/>
              </w:rPr>
              <w:fldChar w:fldCharType="begin"/>
            </w:r>
            <w:r>
              <w:rPr>
                <w:noProof/>
                <w:webHidden/>
              </w:rPr>
              <w:instrText xml:space="preserve"> PAGEREF _Toc222495118 \h </w:instrText>
            </w:r>
            <w:r>
              <w:rPr>
                <w:noProof/>
                <w:webHidden/>
              </w:rPr>
            </w:r>
            <w:r>
              <w:rPr>
                <w:noProof/>
                <w:webHidden/>
              </w:rPr>
              <w:fldChar w:fldCharType="separate"/>
            </w:r>
            <w:r>
              <w:rPr>
                <w:noProof/>
                <w:webHidden/>
              </w:rPr>
              <w:t>116</w:t>
            </w:r>
            <w:r>
              <w:rPr>
                <w:noProof/>
                <w:webHidden/>
              </w:rPr>
              <w:fldChar w:fldCharType="end"/>
            </w:r>
          </w:hyperlink>
        </w:p>
        <w:p w14:paraId="2013B6C5" w14:textId="1A79C7C5" w:rsidR="00740ED3" w:rsidRDefault="00740ED3">
          <w:pPr>
            <w:pStyle w:val="3"/>
            <w:tabs>
              <w:tab w:val="right" w:leader="dot" w:pos="15128"/>
            </w:tabs>
            <w:rPr>
              <w:rFonts w:eastAsiaTheme="minorEastAsia"/>
              <w:noProof/>
              <w:lang w:eastAsia="uk-UA"/>
            </w:rPr>
          </w:pPr>
          <w:hyperlink w:anchor="_Toc222495119" w:history="1">
            <w:r w:rsidRPr="000142AA">
              <w:rPr>
                <w:rStyle w:val="a5"/>
                <w:rFonts w:ascii="Times New Roman" w:hAnsi="Times New Roman" w:cs="Times New Roman"/>
                <w:b/>
                <w:bCs/>
                <w:noProof/>
                <w:lang w:eastAsia="uk-UA"/>
              </w:rPr>
              <w:t>Додаток 1.2</w:t>
            </w:r>
            <w:r w:rsidRPr="000142AA">
              <w:rPr>
                <w:rStyle w:val="a5"/>
                <w:rFonts w:ascii="Times New Roman" w:hAnsi="Times New Roman" w:cs="Times New Roman"/>
                <w:b/>
                <w:bCs/>
                <w:noProof/>
                <w:lang w:val="ru-RU" w:eastAsia="uk-UA"/>
              </w:rPr>
              <w:t>1</w:t>
            </w:r>
            <w:r w:rsidRPr="000142AA">
              <w:rPr>
                <w:rStyle w:val="a5"/>
                <w:rFonts w:ascii="Times New Roman" w:hAnsi="Times New Roman" w:cs="Times New Roman"/>
                <w:b/>
                <w:bCs/>
                <w:noProof/>
                <w:lang w:eastAsia="uk-UA"/>
              </w:rPr>
              <w:t xml:space="preserve">. </w:t>
            </w:r>
            <w:r w:rsidRPr="000142AA">
              <w:rPr>
                <w:rStyle w:val="a5"/>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_Toc222495119 \h </w:instrText>
            </w:r>
            <w:r>
              <w:rPr>
                <w:noProof/>
                <w:webHidden/>
              </w:rPr>
            </w:r>
            <w:r>
              <w:rPr>
                <w:noProof/>
                <w:webHidden/>
              </w:rPr>
              <w:fldChar w:fldCharType="separate"/>
            </w:r>
            <w:r>
              <w:rPr>
                <w:noProof/>
                <w:webHidden/>
              </w:rPr>
              <w:t>117</w:t>
            </w:r>
            <w:r>
              <w:rPr>
                <w:noProof/>
                <w:webHidden/>
              </w:rPr>
              <w:fldChar w:fldCharType="end"/>
            </w:r>
          </w:hyperlink>
        </w:p>
        <w:p w14:paraId="2F5779CF" w14:textId="09E7D003" w:rsidR="00740ED3" w:rsidRDefault="00740ED3">
          <w:pPr>
            <w:pStyle w:val="3"/>
            <w:tabs>
              <w:tab w:val="right" w:leader="dot" w:pos="15128"/>
            </w:tabs>
            <w:rPr>
              <w:rFonts w:eastAsiaTheme="minorEastAsia"/>
              <w:noProof/>
              <w:lang w:eastAsia="uk-UA"/>
            </w:rPr>
          </w:pPr>
          <w:hyperlink w:anchor="_Toc222495120" w:history="1">
            <w:r w:rsidRPr="000142AA">
              <w:rPr>
                <w:rStyle w:val="a5"/>
                <w:rFonts w:ascii="Times New Roman" w:hAnsi="Times New Roman" w:cs="Times New Roman"/>
                <w:b/>
                <w:bCs/>
                <w:noProof/>
                <w:lang w:eastAsia="uk-UA"/>
              </w:rPr>
              <w:t>Додаток 1.22. Реквізит:</w:t>
            </w:r>
            <w:r w:rsidRPr="000142AA">
              <w:rPr>
                <w:rStyle w:val="a5"/>
                <w:rFonts w:ascii="Times New Roman" w:hAnsi="Times New Roman" w:cs="Times New Roman"/>
                <w:b/>
                <w:noProof/>
              </w:rPr>
              <w:t xml:space="preserve"> </w:t>
            </w:r>
            <w:r w:rsidRPr="000142AA">
              <w:rPr>
                <w:rStyle w:val="a5"/>
                <w:rFonts w:ascii="Times New Roman" w:hAnsi="Times New Roman" w:cs="Times New Roman"/>
                <w:b/>
                <w:noProof/>
                <w:lang w:eastAsia="uk-UA"/>
              </w:rPr>
              <w:t>Кількість цінних паперів</w:t>
            </w:r>
            <w:r w:rsidRPr="000142AA">
              <w:rPr>
                <w:rStyle w:val="a5"/>
                <w:rFonts w:ascii="Times New Roman" w:hAnsi="Times New Roman" w:cs="Times New Roman"/>
                <w:b/>
                <w:noProof/>
              </w:rPr>
              <w:t xml:space="preserve"> (securities_amount</w:t>
            </w:r>
            <w:r w:rsidRPr="000142AA">
              <w:rPr>
                <w:rStyle w:val="a5"/>
                <w:rFonts w:ascii="Times New Roman" w:hAnsi="Times New Roman" w:cs="Times New Roman"/>
                <w:b/>
                <w:noProof/>
                <w:lang w:eastAsia="uk-UA"/>
              </w:rPr>
              <w:t>, ID00207)</w:t>
            </w:r>
            <w:r>
              <w:rPr>
                <w:noProof/>
                <w:webHidden/>
              </w:rPr>
              <w:tab/>
            </w:r>
            <w:r>
              <w:rPr>
                <w:noProof/>
                <w:webHidden/>
              </w:rPr>
              <w:fldChar w:fldCharType="begin"/>
            </w:r>
            <w:r>
              <w:rPr>
                <w:noProof/>
                <w:webHidden/>
              </w:rPr>
              <w:instrText xml:space="preserve"> PAGEREF _Toc222495120 \h </w:instrText>
            </w:r>
            <w:r>
              <w:rPr>
                <w:noProof/>
                <w:webHidden/>
              </w:rPr>
            </w:r>
            <w:r>
              <w:rPr>
                <w:noProof/>
                <w:webHidden/>
              </w:rPr>
              <w:fldChar w:fldCharType="separate"/>
            </w:r>
            <w:r>
              <w:rPr>
                <w:noProof/>
                <w:webHidden/>
              </w:rPr>
              <w:t>122</w:t>
            </w:r>
            <w:r>
              <w:rPr>
                <w:noProof/>
                <w:webHidden/>
              </w:rPr>
              <w:fldChar w:fldCharType="end"/>
            </w:r>
          </w:hyperlink>
        </w:p>
        <w:p w14:paraId="49E8D6A9" w14:textId="2277075C" w:rsidR="00740ED3" w:rsidRDefault="00740ED3">
          <w:pPr>
            <w:pStyle w:val="3"/>
            <w:tabs>
              <w:tab w:val="right" w:leader="dot" w:pos="15128"/>
            </w:tabs>
            <w:rPr>
              <w:rFonts w:eastAsiaTheme="minorEastAsia"/>
              <w:noProof/>
              <w:lang w:eastAsia="uk-UA"/>
            </w:rPr>
          </w:pPr>
          <w:hyperlink w:anchor="_Toc222495121" w:history="1">
            <w:r w:rsidRPr="000142AA">
              <w:rPr>
                <w:rStyle w:val="a5"/>
                <w:rFonts w:ascii="Times New Roman" w:hAnsi="Times New Roman" w:cs="Times New Roman"/>
                <w:b/>
                <w:bCs/>
                <w:noProof/>
                <w:lang w:eastAsia="uk-UA"/>
              </w:rPr>
              <w:t>Додаток 1.23.</w:t>
            </w:r>
            <w:r w:rsidRPr="000142AA">
              <w:rPr>
                <w:rStyle w:val="a5"/>
                <w:rFonts w:ascii="Times New Roman" w:hAnsi="Times New Roman" w:cs="Times New Roman"/>
                <w:b/>
                <w:noProof/>
              </w:rPr>
              <w:t xml:space="preserve"> 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_Toc222495121 \h </w:instrText>
            </w:r>
            <w:r>
              <w:rPr>
                <w:noProof/>
                <w:webHidden/>
              </w:rPr>
            </w:r>
            <w:r>
              <w:rPr>
                <w:noProof/>
                <w:webHidden/>
              </w:rPr>
              <w:fldChar w:fldCharType="separate"/>
            </w:r>
            <w:r>
              <w:rPr>
                <w:noProof/>
                <w:webHidden/>
              </w:rPr>
              <w:t>123</w:t>
            </w:r>
            <w:r>
              <w:rPr>
                <w:noProof/>
                <w:webHidden/>
              </w:rPr>
              <w:fldChar w:fldCharType="end"/>
            </w:r>
          </w:hyperlink>
        </w:p>
        <w:p w14:paraId="047FF0C8" w14:textId="3D927556" w:rsidR="00740ED3" w:rsidRDefault="00740ED3">
          <w:pPr>
            <w:pStyle w:val="12"/>
            <w:tabs>
              <w:tab w:val="right" w:leader="dot" w:pos="15128"/>
            </w:tabs>
            <w:rPr>
              <w:rFonts w:eastAsiaTheme="minorEastAsia"/>
              <w:noProof/>
              <w:lang w:eastAsia="uk-UA"/>
            </w:rPr>
          </w:pPr>
          <w:hyperlink w:anchor="_Toc222495122" w:history="1">
            <w:r w:rsidRPr="000142AA">
              <w:rPr>
                <w:rStyle w:val="a5"/>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_Toc222495122 \h </w:instrText>
            </w:r>
            <w:r>
              <w:rPr>
                <w:noProof/>
                <w:webHidden/>
              </w:rPr>
            </w:r>
            <w:r>
              <w:rPr>
                <w:noProof/>
                <w:webHidden/>
              </w:rPr>
              <w:fldChar w:fldCharType="separate"/>
            </w:r>
            <w:r>
              <w:rPr>
                <w:noProof/>
                <w:webHidden/>
              </w:rPr>
              <w:t>136</w:t>
            </w:r>
            <w:r>
              <w:rPr>
                <w:noProof/>
                <w:webHidden/>
              </w:rPr>
              <w:fldChar w:fldCharType="end"/>
            </w:r>
          </w:hyperlink>
        </w:p>
        <w:p w14:paraId="3B44E4E6" w14:textId="26A78D43" w:rsidR="00740ED3" w:rsidRDefault="00740ED3">
          <w:pPr>
            <w:pStyle w:val="12"/>
            <w:tabs>
              <w:tab w:val="right" w:leader="dot" w:pos="15128"/>
            </w:tabs>
            <w:rPr>
              <w:rFonts w:eastAsiaTheme="minorEastAsia"/>
              <w:noProof/>
              <w:lang w:eastAsia="uk-UA"/>
            </w:rPr>
          </w:pPr>
          <w:hyperlink w:anchor="_Toc222495123" w:history="1">
            <w:r w:rsidRPr="000142AA">
              <w:rPr>
                <w:rStyle w:val="a5"/>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_Toc222495123 \h </w:instrText>
            </w:r>
            <w:r>
              <w:rPr>
                <w:noProof/>
                <w:webHidden/>
              </w:rPr>
            </w:r>
            <w:r>
              <w:rPr>
                <w:noProof/>
                <w:webHidden/>
              </w:rPr>
              <w:fldChar w:fldCharType="separate"/>
            </w:r>
            <w:r>
              <w:rPr>
                <w:noProof/>
                <w:webHidden/>
              </w:rPr>
              <w:t>137</w:t>
            </w:r>
            <w:r>
              <w:rPr>
                <w:noProof/>
                <w:webHidden/>
              </w:rPr>
              <w:fldChar w:fldCharType="end"/>
            </w:r>
          </w:hyperlink>
        </w:p>
        <w:p w14:paraId="5D0E26E4" w14:textId="11B9859B" w:rsidR="00740ED3" w:rsidRDefault="00740ED3">
          <w:pPr>
            <w:pStyle w:val="12"/>
            <w:tabs>
              <w:tab w:val="right" w:leader="dot" w:pos="15128"/>
            </w:tabs>
            <w:rPr>
              <w:rFonts w:eastAsiaTheme="minorEastAsia"/>
              <w:noProof/>
              <w:lang w:eastAsia="uk-UA"/>
            </w:rPr>
          </w:pPr>
          <w:hyperlink w:anchor="_Toc222495124" w:history="1">
            <w:r w:rsidRPr="000142AA">
              <w:rPr>
                <w:rStyle w:val="a5"/>
                <w:rFonts w:ascii="Times New Roman" w:hAnsi="Times New Roman" w:cs="Times New Roman"/>
                <w:b/>
                <w:noProof/>
              </w:rPr>
              <w:t xml:space="preserve">Додаток 4. Вимоги до подання значень реквізитів, тип даних яких </w:t>
            </w:r>
            <w:r w:rsidRPr="000142AA">
              <w:rPr>
                <w:rStyle w:val="a5"/>
                <w:rFonts w:ascii="Times New Roman" w:hAnsi="Times New Roman" w:cs="Times New Roman"/>
                <w:b/>
                <w:noProof/>
                <w:lang w:val="ru-RU"/>
              </w:rPr>
              <w:t>“</w:t>
            </w:r>
            <w:r w:rsidRPr="000142AA">
              <w:rPr>
                <w:rStyle w:val="a5"/>
                <w:rFonts w:ascii="Times New Roman" w:hAnsi="Times New Roman" w:cs="Times New Roman"/>
                <w:b/>
                <w:noProof/>
              </w:rPr>
              <w:t>Числовий</w:t>
            </w:r>
            <w:r w:rsidRPr="000142AA">
              <w:rPr>
                <w:rStyle w:val="a5"/>
                <w:rFonts w:ascii="Times New Roman" w:hAnsi="Times New Roman" w:cs="Times New Roman"/>
                <w:b/>
                <w:noProof/>
                <w:lang w:val="ru-RU"/>
              </w:rPr>
              <w:t>”</w:t>
            </w:r>
            <w:r w:rsidRPr="000142AA">
              <w:rPr>
                <w:rStyle w:val="a5"/>
                <w:rFonts w:ascii="Times New Roman" w:hAnsi="Times New Roman" w:cs="Times New Roman"/>
                <w:b/>
                <w:noProof/>
              </w:rPr>
              <w:t xml:space="preserve"> (Number)</w:t>
            </w:r>
            <w:r>
              <w:rPr>
                <w:noProof/>
                <w:webHidden/>
              </w:rPr>
              <w:tab/>
            </w:r>
            <w:r>
              <w:rPr>
                <w:noProof/>
                <w:webHidden/>
              </w:rPr>
              <w:fldChar w:fldCharType="begin"/>
            </w:r>
            <w:r>
              <w:rPr>
                <w:noProof/>
                <w:webHidden/>
              </w:rPr>
              <w:instrText xml:space="preserve"> PAGEREF _Toc222495124 \h </w:instrText>
            </w:r>
            <w:r>
              <w:rPr>
                <w:noProof/>
                <w:webHidden/>
              </w:rPr>
            </w:r>
            <w:r>
              <w:rPr>
                <w:noProof/>
                <w:webHidden/>
              </w:rPr>
              <w:fldChar w:fldCharType="separate"/>
            </w:r>
            <w:r>
              <w:rPr>
                <w:noProof/>
                <w:webHidden/>
              </w:rPr>
              <w:t>138</w:t>
            </w:r>
            <w:r>
              <w:rPr>
                <w:noProof/>
                <w:webHidden/>
              </w:rPr>
              <w:fldChar w:fldCharType="end"/>
            </w:r>
          </w:hyperlink>
        </w:p>
        <w:p w14:paraId="02F6E2C8" w14:textId="275EE1C9" w:rsidR="00740ED3" w:rsidRDefault="00740ED3">
          <w:pPr>
            <w:pStyle w:val="12"/>
            <w:tabs>
              <w:tab w:val="right" w:leader="dot" w:pos="15128"/>
            </w:tabs>
            <w:rPr>
              <w:rFonts w:eastAsiaTheme="minorEastAsia"/>
              <w:noProof/>
              <w:lang w:eastAsia="uk-UA"/>
            </w:rPr>
          </w:pPr>
          <w:hyperlink w:anchor="_Toc222495125" w:history="1">
            <w:r w:rsidRPr="000142AA">
              <w:rPr>
                <w:rStyle w:val="a5"/>
                <w:rFonts w:ascii="Times New Roman" w:hAnsi="Times New Roman" w:cs="Times New Roman"/>
                <w:b/>
                <w:noProof/>
              </w:rPr>
              <w:t>Додаток 5. Розподіл видів забезпечення за наборами даних</w:t>
            </w:r>
            <w:r>
              <w:rPr>
                <w:noProof/>
                <w:webHidden/>
              </w:rPr>
              <w:tab/>
            </w:r>
            <w:r>
              <w:rPr>
                <w:noProof/>
                <w:webHidden/>
              </w:rPr>
              <w:fldChar w:fldCharType="begin"/>
            </w:r>
            <w:r>
              <w:rPr>
                <w:noProof/>
                <w:webHidden/>
              </w:rPr>
              <w:instrText xml:space="preserve"> PAGEREF _Toc222495125 \h </w:instrText>
            </w:r>
            <w:r>
              <w:rPr>
                <w:noProof/>
                <w:webHidden/>
              </w:rPr>
            </w:r>
            <w:r>
              <w:rPr>
                <w:noProof/>
                <w:webHidden/>
              </w:rPr>
              <w:fldChar w:fldCharType="separate"/>
            </w:r>
            <w:r>
              <w:rPr>
                <w:noProof/>
                <w:webHidden/>
              </w:rPr>
              <w:t>144</w:t>
            </w:r>
            <w:r>
              <w:rPr>
                <w:noProof/>
                <w:webHidden/>
              </w:rPr>
              <w:fldChar w:fldCharType="end"/>
            </w:r>
          </w:hyperlink>
        </w:p>
        <w:p w14:paraId="5466BFFD" w14:textId="074BF643" w:rsidR="00740ED3" w:rsidRDefault="00740ED3">
          <w:pPr>
            <w:pStyle w:val="12"/>
            <w:tabs>
              <w:tab w:val="right" w:leader="dot" w:pos="15128"/>
            </w:tabs>
            <w:rPr>
              <w:rFonts w:eastAsiaTheme="minorEastAsia"/>
              <w:noProof/>
              <w:lang w:eastAsia="uk-UA"/>
            </w:rPr>
          </w:pPr>
          <w:hyperlink w:anchor="_Toc222495126" w:history="1">
            <w:r w:rsidRPr="000142AA">
              <w:rPr>
                <w:rStyle w:val="a5"/>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_Toc222495126 \h </w:instrText>
            </w:r>
            <w:r>
              <w:rPr>
                <w:noProof/>
                <w:webHidden/>
              </w:rPr>
            </w:r>
            <w:r>
              <w:rPr>
                <w:noProof/>
                <w:webHidden/>
              </w:rPr>
              <w:fldChar w:fldCharType="separate"/>
            </w:r>
            <w:r>
              <w:rPr>
                <w:noProof/>
                <w:webHidden/>
              </w:rPr>
              <w:t>153</w:t>
            </w:r>
            <w:r>
              <w:rPr>
                <w:noProof/>
                <w:webHidden/>
              </w:rPr>
              <w:fldChar w:fldCharType="end"/>
            </w:r>
          </w:hyperlink>
        </w:p>
        <w:bookmarkStart w:id="3" w:name="_GoBack"/>
        <w:bookmarkEnd w:id="3"/>
        <w:p w14:paraId="12A811B2" w14:textId="0CA993C5" w:rsidR="00496D3B" w:rsidRPr="00E409A0" w:rsidRDefault="00496D3B">
          <w:pPr>
            <w:rPr>
              <w:color w:val="000000" w:themeColor="text1"/>
              <w:sz w:val="28"/>
              <w:szCs w:val="28"/>
            </w:rPr>
          </w:pPr>
          <w:r w:rsidRPr="002B5567">
            <w:rPr>
              <w:b/>
              <w:bCs/>
              <w:color w:val="000000" w:themeColor="text1"/>
              <w:sz w:val="28"/>
              <w:szCs w:val="28"/>
            </w:rPr>
            <w:fldChar w:fldCharType="end"/>
          </w:r>
        </w:p>
      </w:sdtContent>
    </w:sdt>
    <w:p w14:paraId="54BBA03F" w14:textId="77777777" w:rsidR="00496D3B" w:rsidRPr="00E409A0" w:rsidRDefault="00496D3B">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3CFF6EC6" w14:textId="77777777" w:rsidR="006A28F4" w:rsidRPr="00092048" w:rsidRDefault="006A28F4"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4" w:name="ЗагальніВимоги"/>
      <w:bookmarkStart w:id="5" w:name="_Toc222495075"/>
      <w:r w:rsidRPr="00092048">
        <w:rPr>
          <w:rFonts w:ascii="Times New Roman" w:hAnsi="Times New Roman" w:cs="Times New Roman"/>
          <w:b/>
          <w:bCs/>
          <w:color w:val="000000" w:themeColor="text1"/>
          <w:sz w:val="28"/>
          <w:szCs w:val="28"/>
          <w:lang w:eastAsia="uk-UA"/>
        </w:rPr>
        <w:lastRenderedPageBreak/>
        <w:t>Загальні вимоги</w:t>
      </w:r>
      <w:bookmarkEnd w:id="4"/>
      <w:bookmarkEnd w:id="5"/>
    </w:p>
    <w:p w14:paraId="2E496C43" w14:textId="19FF8A19" w:rsidR="006F0984" w:rsidRPr="00092048" w:rsidRDefault="003257F8"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Правила формування реквізитів та наборів даних</w:t>
      </w:r>
      <w:r w:rsidR="00B866A7" w:rsidRPr="00092048">
        <w:rPr>
          <w:rFonts w:ascii="Times New Roman" w:hAnsi="Times New Roman" w:cs="Times New Roman"/>
          <w:bCs/>
          <w:color w:val="000000" w:themeColor="text1"/>
          <w:sz w:val="28"/>
          <w:szCs w:val="28"/>
          <w:lang w:eastAsia="uk-UA"/>
        </w:rPr>
        <w:t xml:space="preserve">, до яких </w:t>
      </w:r>
      <w:r w:rsidR="00867C95">
        <w:rPr>
          <w:rFonts w:ascii="Times New Roman" w:hAnsi="Times New Roman" w:cs="Times New Roman"/>
          <w:bCs/>
          <w:color w:val="000000" w:themeColor="text1"/>
          <w:sz w:val="28"/>
          <w:szCs w:val="28"/>
          <w:lang w:eastAsia="uk-UA"/>
        </w:rPr>
        <w:t>у</w:t>
      </w:r>
      <w:r w:rsidR="00867C95" w:rsidRPr="00092048">
        <w:rPr>
          <w:rFonts w:ascii="Times New Roman" w:hAnsi="Times New Roman" w:cs="Times New Roman"/>
          <w:bCs/>
          <w:color w:val="000000" w:themeColor="text1"/>
          <w:sz w:val="28"/>
          <w:szCs w:val="28"/>
          <w:lang w:eastAsia="uk-UA"/>
        </w:rPr>
        <w:t xml:space="preserve">ключені </w:t>
      </w:r>
      <w:r w:rsidR="00B866A7" w:rsidRPr="00092048">
        <w:rPr>
          <w:rFonts w:ascii="Times New Roman" w:hAnsi="Times New Roman" w:cs="Times New Roman"/>
          <w:bCs/>
          <w:color w:val="000000" w:themeColor="text1"/>
          <w:sz w:val="28"/>
          <w:szCs w:val="28"/>
          <w:lang w:eastAsia="uk-UA"/>
        </w:rPr>
        <w:t>ці реквізити, для подання звітності про активні операції кредитн</w:t>
      </w:r>
      <w:r w:rsidR="00F62979" w:rsidRPr="00092048">
        <w:rPr>
          <w:rFonts w:ascii="Times New Roman" w:hAnsi="Times New Roman" w:cs="Times New Roman"/>
          <w:bCs/>
          <w:color w:val="000000" w:themeColor="text1"/>
          <w:sz w:val="28"/>
          <w:szCs w:val="28"/>
          <w:lang w:eastAsia="uk-UA"/>
        </w:rPr>
        <w:t>ими</w:t>
      </w:r>
      <w:r w:rsidR="00B866A7" w:rsidRPr="00092048">
        <w:rPr>
          <w:rFonts w:ascii="Times New Roman" w:hAnsi="Times New Roman" w:cs="Times New Roman"/>
          <w:bCs/>
          <w:color w:val="000000" w:themeColor="text1"/>
          <w:sz w:val="28"/>
          <w:szCs w:val="28"/>
          <w:lang w:eastAsia="uk-UA"/>
        </w:rPr>
        <w:t xml:space="preserve"> спілк</w:t>
      </w:r>
      <w:r w:rsidR="00F62979" w:rsidRPr="00092048">
        <w:rPr>
          <w:rFonts w:ascii="Times New Roman" w:hAnsi="Times New Roman" w:cs="Times New Roman"/>
          <w:bCs/>
          <w:color w:val="000000" w:themeColor="text1"/>
          <w:sz w:val="28"/>
          <w:szCs w:val="28"/>
          <w:lang w:eastAsia="uk-UA"/>
        </w:rPr>
        <w:t>ами</w:t>
      </w:r>
      <w:r w:rsidRPr="00092048">
        <w:rPr>
          <w:rFonts w:ascii="Times New Roman" w:hAnsi="Times New Roman" w:cs="Times New Roman"/>
          <w:bCs/>
          <w:color w:val="000000" w:themeColor="text1"/>
          <w:sz w:val="28"/>
          <w:szCs w:val="28"/>
          <w:lang w:eastAsia="uk-UA"/>
        </w:rPr>
        <w:t xml:space="preserve"> (далі </w:t>
      </w:r>
      <w:r w:rsidRPr="00092048">
        <w:rPr>
          <w:rFonts w:ascii="Times New Roman" w:hAnsi="Times New Roman" w:cs="Times New Roman"/>
          <w:color w:val="000000" w:themeColor="text1"/>
          <w:sz w:val="28"/>
          <w:szCs w:val="28"/>
          <w:lang w:eastAsia="uk-UA"/>
        </w:rPr>
        <w:t xml:space="preserve">– Правила) розроблені відповідно до </w:t>
      </w:r>
      <w:r w:rsidRPr="00092048">
        <w:rPr>
          <w:rFonts w:ascii="Times New Roman" w:hAnsi="Times New Roman" w:cs="Times New Roman"/>
          <w:color w:val="000000" w:themeColor="text1"/>
          <w:sz w:val="28"/>
          <w:szCs w:val="28"/>
        </w:rPr>
        <w:t>Правил подання звітності про активні операції</w:t>
      </w:r>
      <w:r w:rsidR="00B866A7" w:rsidRPr="00092048">
        <w:rPr>
          <w:rFonts w:ascii="Times New Roman" w:hAnsi="Times New Roman" w:cs="Times New Roman"/>
          <w:color w:val="000000" w:themeColor="text1"/>
          <w:sz w:val="28"/>
          <w:szCs w:val="28"/>
        </w:rPr>
        <w:t>, затверджен</w:t>
      </w:r>
      <w:r w:rsidR="00596AB9" w:rsidRPr="00887651">
        <w:rPr>
          <w:rFonts w:ascii="Times New Roman" w:hAnsi="Times New Roman" w:cs="Times New Roman"/>
          <w:color w:val="000000" w:themeColor="text1"/>
          <w:sz w:val="28"/>
          <w:szCs w:val="28"/>
        </w:rPr>
        <w:t>их</w:t>
      </w:r>
      <w:r w:rsidR="00B866A7" w:rsidRPr="00092048">
        <w:rPr>
          <w:rFonts w:ascii="Times New Roman" w:hAnsi="Times New Roman" w:cs="Times New Roman"/>
          <w:color w:val="000000" w:themeColor="text1"/>
          <w:sz w:val="28"/>
          <w:szCs w:val="28"/>
        </w:rPr>
        <w:t xml:space="preserve"> Постановою Національного банку України № 9 від 18.01.2024 </w:t>
      </w:r>
      <w:r w:rsidRPr="00092048">
        <w:rPr>
          <w:rFonts w:ascii="Times New Roman" w:hAnsi="Times New Roman" w:cs="Times New Roman"/>
          <w:color w:val="000000" w:themeColor="text1"/>
          <w:sz w:val="28"/>
          <w:szCs w:val="28"/>
          <w:lang w:eastAsia="uk-UA"/>
        </w:rPr>
        <w:t>з метою визначення вимог</w:t>
      </w:r>
      <w:r w:rsidR="005321D8" w:rsidRPr="00092048">
        <w:rPr>
          <w:rFonts w:ascii="Times New Roman" w:hAnsi="Times New Roman" w:cs="Times New Roman"/>
          <w:color w:val="000000" w:themeColor="text1"/>
          <w:sz w:val="28"/>
          <w:szCs w:val="28"/>
          <w:lang w:eastAsia="uk-UA"/>
        </w:rPr>
        <w:t xml:space="preserve"> </w:t>
      </w:r>
      <w:r w:rsidR="009361FF" w:rsidRPr="00092048">
        <w:rPr>
          <w:rFonts w:ascii="Times New Roman" w:hAnsi="Times New Roman" w:cs="Times New Roman"/>
          <w:color w:val="000000" w:themeColor="text1"/>
          <w:sz w:val="28"/>
          <w:szCs w:val="28"/>
          <w:lang w:eastAsia="uk-UA"/>
        </w:rPr>
        <w:t xml:space="preserve">під час формування реквізитів </w:t>
      </w:r>
      <w:r w:rsidR="00A1125B" w:rsidRPr="00092048">
        <w:rPr>
          <w:rFonts w:ascii="Times New Roman" w:hAnsi="Times New Roman" w:cs="Times New Roman"/>
          <w:color w:val="000000" w:themeColor="text1"/>
          <w:sz w:val="28"/>
          <w:szCs w:val="28"/>
          <w:lang w:eastAsia="uk-UA"/>
        </w:rPr>
        <w:t>кредитними спілками</w:t>
      </w:r>
      <w:r w:rsidR="00D83772" w:rsidRPr="00092048">
        <w:rPr>
          <w:rFonts w:ascii="Times New Roman" w:hAnsi="Times New Roman" w:cs="Times New Roman"/>
          <w:color w:val="000000" w:themeColor="text1"/>
          <w:sz w:val="28"/>
          <w:szCs w:val="28"/>
          <w:lang w:eastAsia="uk-UA"/>
        </w:rPr>
        <w:t xml:space="preserve"> </w:t>
      </w:r>
      <w:r w:rsidR="005321D8" w:rsidRPr="00092048">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092048">
        <w:rPr>
          <w:rFonts w:ascii="Times New Roman" w:hAnsi="Times New Roman" w:cs="Times New Roman"/>
          <w:bCs/>
          <w:color w:val="000000" w:themeColor="text1"/>
          <w:sz w:val="28"/>
          <w:szCs w:val="28"/>
          <w:lang w:eastAsia="uk-UA"/>
        </w:rPr>
        <w:t xml:space="preserve">подання </w:t>
      </w:r>
      <w:r w:rsidR="005321D8" w:rsidRPr="00092048">
        <w:rPr>
          <w:rFonts w:ascii="Times New Roman" w:hAnsi="Times New Roman" w:cs="Times New Roman"/>
          <w:bCs/>
          <w:color w:val="000000" w:themeColor="text1"/>
          <w:sz w:val="28"/>
          <w:szCs w:val="28"/>
          <w:lang w:eastAsia="uk-UA"/>
        </w:rPr>
        <w:t>З</w:t>
      </w:r>
      <w:r w:rsidR="006A28F4" w:rsidRPr="00092048">
        <w:rPr>
          <w:rFonts w:ascii="Times New Roman" w:hAnsi="Times New Roman" w:cs="Times New Roman"/>
          <w:bCs/>
          <w:color w:val="000000" w:themeColor="text1"/>
          <w:sz w:val="28"/>
          <w:szCs w:val="28"/>
          <w:lang w:eastAsia="uk-UA"/>
        </w:rPr>
        <w:t xml:space="preserve">вітності про активні операції </w:t>
      </w:r>
      <w:r w:rsidR="005321D8" w:rsidRPr="00092048">
        <w:rPr>
          <w:rFonts w:ascii="Times New Roman" w:hAnsi="Times New Roman" w:cs="Times New Roman"/>
          <w:bCs/>
          <w:color w:val="000000" w:themeColor="text1"/>
          <w:sz w:val="28"/>
          <w:szCs w:val="28"/>
          <w:lang w:eastAsia="uk-UA"/>
        </w:rPr>
        <w:t xml:space="preserve">(далі </w:t>
      </w:r>
      <w:r w:rsidR="005321D8" w:rsidRPr="00092048">
        <w:rPr>
          <w:rFonts w:ascii="Times New Roman" w:hAnsi="Times New Roman" w:cs="Times New Roman"/>
          <w:color w:val="000000" w:themeColor="text1"/>
          <w:sz w:val="28"/>
          <w:szCs w:val="28"/>
          <w:lang w:eastAsia="uk-UA"/>
        </w:rPr>
        <w:t>– Звітність</w:t>
      </w:r>
      <w:r w:rsidR="00C72BC5" w:rsidRPr="00092048">
        <w:rPr>
          <w:rFonts w:ascii="Times New Roman" w:hAnsi="Times New Roman" w:cs="Times New Roman"/>
          <w:color w:val="000000" w:themeColor="text1"/>
          <w:sz w:val="28"/>
          <w:szCs w:val="28"/>
          <w:lang w:eastAsia="uk-UA"/>
        </w:rPr>
        <w:t>)</w:t>
      </w:r>
      <w:r w:rsidR="005321D8" w:rsidRPr="00092048">
        <w:rPr>
          <w:rFonts w:ascii="Times New Roman" w:hAnsi="Times New Roman" w:cs="Times New Roman"/>
          <w:color w:val="000000" w:themeColor="text1"/>
          <w:sz w:val="28"/>
          <w:szCs w:val="28"/>
          <w:lang w:eastAsia="uk-UA"/>
        </w:rPr>
        <w:t>.</w:t>
      </w:r>
      <w:r w:rsidR="006F0984" w:rsidRPr="00092048">
        <w:rPr>
          <w:rFonts w:ascii="Times New Roman" w:hAnsi="Times New Roman" w:cs="Times New Roman"/>
          <w:color w:val="000000" w:themeColor="text1"/>
          <w:sz w:val="28"/>
          <w:szCs w:val="28"/>
          <w:lang w:eastAsia="uk-UA"/>
        </w:rPr>
        <w:t xml:space="preserve"> </w:t>
      </w:r>
    </w:p>
    <w:p w14:paraId="1F347D21" w14:textId="46EE81FF" w:rsidR="00971D99" w:rsidRPr="00092048" w:rsidRDefault="00971D99"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092048">
        <w:rPr>
          <w:rFonts w:ascii="Times New Roman" w:hAnsi="Times New Roman" w:cs="Times New Roman"/>
          <w:color w:val="000000" w:themeColor="text1"/>
          <w:sz w:val="28"/>
          <w:szCs w:val="28"/>
          <w:lang w:val="en-US" w:eastAsia="uk-UA"/>
        </w:rPr>
        <w:t>Ctr</w:t>
      </w:r>
      <w:r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 xml:space="preserve"> та вибору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Заголовки</w:t>
      </w:r>
      <w:r w:rsidRPr="00092048">
        <w:rPr>
          <w:rFonts w:ascii="Times New Roman" w:eastAsia="Times New Roman" w:hAnsi="Times New Roman" w:cs="Times New Roman"/>
          <w:color w:val="000000" w:themeColor="text1"/>
          <w:sz w:val="28"/>
          <w:szCs w:val="28"/>
          <w:lang w:eastAsia="uk-UA"/>
        </w:rPr>
        <w:t>”.</w:t>
      </w:r>
    </w:p>
    <w:p w14:paraId="5590577D" w14:textId="77777777" w:rsidR="00971D99" w:rsidRPr="00092048" w:rsidRDefault="00971D99" w:rsidP="00971D9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Ці Правила побудовані з урахуванням такого:</w:t>
      </w:r>
    </w:p>
    <w:p w14:paraId="1D79320D" w14:textId="7126F835"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w:t>
      </w:r>
      <w:r w:rsidR="006D5935" w:rsidRPr="00092048">
        <w:rPr>
          <w:rFonts w:ascii="Times New Roman" w:hAnsi="Times New Roman" w:cs="Times New Roman"/>
          <w:color w:val="000000" w:themeColor="text1"/>
          <w:sz w:val="28"/>
          <w:szCs w:val="28"/>
          <w:lang w:eastAsia="uk-UA"/>
        </w:rPr>
        <w:t xml:space="preserve">кожного </w:t>
      </w:r>
      <w:r w:rsidRPr="00092048">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4D81D5D1" w14:textId="77777777"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08F49C81" w14:textId="5D771F72"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анняРекв" w:history="1">
        <w:r w:rsidRPr="00092048">
          <w:rPr>
            <w:rStyle w:val="a5"/>
            <w:rFonts w:ascii="Times New Roman" w:hAnsi="Times New Roman" w:cs="Times New Roman"/>
            <w:color w:val="000000" w:themeColor="text1"/>
            <w:sz w:val="28"/>
            <w:szCs w:val="28"/>
            <w:lang w:eastAsia="uk-UA"/>
          </w:rPr>
          <w:t>Додатку 1 до цих Правил.</w:t>
        </w:r>
      </w:hyperlink>
      <w:r w:rsidRPr="00092048">
        <w:rPr>
          <w:rFonts w:ascii="Times New Roman" w:hAnsi="Times New Roman" w:cs="Times New Roman"/>
          <w:color w:val="000000" w:themeColor="text1"/>
          <w:sz w:val="28"/>
          <w:szCs w:val="28"/>
          <w:lang w:eastAsia="uk-UA"/>
        </w:rPr>
        <w:t xml:space="preserve"> Для повернення до реквізиту в </w:t>
      </w:r>
      <w:r w:rsidR="006D5935" w:rsidRPr="00092048">
        <w:rPr>
          <w:rFonts w:ascii="Times New Roman" w:hAnsi="Times New Roman" w:cs="Times New Roman"/>
          <w:color w:val="000000" w:themeColor="text1"/>
          <w:sz w:val="28"/>
          <w:szCs w:val="28"/>
          <w:lang w:eastAsia="uk-UA"/>
        </w:rPr>
        <w:t xml:space="preserve">конкретно визначеному </w:t>
      </w:r>
      <w:r w:rsidRPr="00092048">
        <w:rPr>
          <w:rFonts w:ascii="Times New Roman" w:hAnsi="Times New Roman" w:cs="Times New Roman"/>
          <w:color w:val="000000" w:themeColor="text1"/>
          <w:sz w:val="28"/>
          <w:szCs w:val="28"/>
          <w:lang w:eastAsia="uk-UA"/>
        </w:rPr>
        <w:t>наборі даних необхідно скористатись відповідним посиланням.</w:t>
      </w:r>
    </w:p>
    <w:p w14:paraId="2B24B1B8" w14:textId="7AC525DC"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кінці опису </w:t>
      </w:r>
      <w:r w:rsidR="006D5935" w:rsidRPr="00092048">
        <w:rPr>
          <w:rFonts w:ascii="Times New Roman" w:hAnsi="Times New Roman" w:cs="Times New Roman"/>
          <w:color w:val="000000" w:themeColor="text1"/>
          <w:sz w:val="28"/>
          <w:szCs w:val="28"/>
          <w:lang w:eastAsia="uk-UA"/>
        </w:rPr>
        <w:t xml:space="preserve">правил формування реквізитів конкретного </w:t>
      </w:r>
      <w:r w:rsidRPr="00092048">
        <w:rPr>
          <w:rFonts w:ascii="Times New Roman" w:hAnsi="Times New Roman" w:cs="Times New Roman"/>
          <w:color w:val="000000" w:themeColor="text1"/>
          <w:sz w:val="28"/>
          <w:szCs w:val="28"/>
          <w:lang w:eastAsia="uk-UA"/>
        </w:rPr>
        <w:t>набору даних міститься:</w:t>
      </w:r>
    </w:p>
    <w:p w14:paraId="39C2A3CE"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7B12E602"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посилання для повернення до змісту цих Правил.</w:t>
      </w:r>
    </w:p>
    <w:p w14:paraId="51CB0102" w14:textId="77777777" w:rsidR="0035774A" w:rsidRPr="00092048" w:rsidRDefault="0035774A"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73F28C2E" w14:textId="27CF6037" w:rsidR="0035774A" w:rsidRPr="00092048" w:rsidRDefault="0035774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Адреса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092048">
        <w:rPr>
          <w:rFonts w:ascii="Times New Roman" w:hAnsi="Times New Roman" w:cs="Times New Roman"/>
          <w:color w:val="000000" w:themeColor="text1"/>
          <w:sz w:val="28"/>
          <w:szCs w:val="28"/>
          <w:lang w:eastAsia="uk-UA"/>
        </w:rPr>
        <w:t>об’єкта</w:t>
      </w:r>
      <w:r w:rsidRPr="00092048">
        <w:rPr>
          <w:rFonts w:ascii="Times New Roman" w:hAnsi="Times New Roman" w:cs="Times New Roman"/>
          <w:color w:val="000000" w:themeColor="text1"/>
          <w:sz w:val="28"/>
          <w:szCs w:val="28"/>
          <w:lang w:eastAsia="uk-UA"/>
        </w:rPr>
        <w:t xml:space="preserve">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59AAF08D" w14:textId="73567326" w:rsidR="00E05CA9" w:rsidRPr="00092048" w:rsidRDefault="00E05CA9" w:rsidP="006D2180">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 xml:space="preserve">Анульована заборгованість </w:t>
      </w:r>
      <w:r w:rsidRPr="00887651">
        <w:rPr>
          <w:rFonts w:ascii="Times New Roman" w:hAnsi="Times New Roman" w:cs="Times New Roman"/>
          <w:color w:val="000000" w:themeColor="text1"/>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Прикінцевих та перехідних положень</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Про споживче кредитування</w:t>
      </w:r>
      <w:r w:rsidRPr="00092048">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w:t>
      </w:r>
    </w:p>
    <w:p w14:paraId="6147BEB3"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lastRenderedPageBreak/>
        <w:t xml:space="preserve">Властивий набір даних </w:t>
      </w:r>
      <w:r w:rsidRPr="00092048">
        <w:rPr>
          <w:rFonts w:ascii="Times New Roman" w:hAnsi="Times New Roman" w:cs="Times New Roman"/>
          <w:color w:val="000000" w:themeColor="text1"/>
          <w:sz w:val="28"/>
          <w:szCs w:val="28"/>
          <w:lang w:eastAsia="uk-UA"/>
        </w:rPr>
        <w:t>– набір даних,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86BB917"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До прикладу: </w:t>
      </w:r>
    </w:p>
    <w:p w14:paraId="77A85595" w14:textId="1DBB8F97" w:rsidR="003B7776" w:rsidRPr="00092048" w:rsidRDefault="003B7776" w:rsidP="003B7776">
      <w:pPr>
        <w:pStyle w:val="a3"/>
        <w:numPr>
          <w:ilvl w:val="0"/>
          <w:numId w:val="42"/>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w:t>
      </w:r>
      <w:r w:rsidRPr="00092048">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092048">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r w:rsidRPr="00092048">
        <w:rPr>
          <w:rFonts w:ascii="Times New Roman" w:hAnsi="Times New Roman" w:cs="Times New Roman"/>
          <w:color w:val="000000" w:themeColor="text1"/>
          <w:sz w:val="28"/>
          <w:szCs w:val="28"/>
          <w:lang w:eastAsia="uk-UA"/>
        </w:rPr>
        <w:t>.</w:t>
      </w:r>
    </w:p>
    <w:p w14:paraId="0FE8381B"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Властивий реквізит </w:t>
      </w:r>
      <w:r w:rsidRPr="00092048">
        <w:rPr>
          <w:rFonts w:ascii="Times New Roman" w:hAnsi="Times New Roman" w:cs="Times New Roman"/>
          <w:color w:val="000000" w:themeColor="text1"/>
          <w:sz w:val="28"/>
          <w:szCs w:val="28"/>
          <w:lang w:eastAsia="uk-UA"/>
        </w:rPr>
        <w:t>– реквізит,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5ABD2AC4"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прикладу:</w:t>
      </w:r>
    </w:p>
    <w:p w14:paraId="621FAF56" w14:textId="68A06DA3" w:rsidR="00844EEE" w:rsidRPr="00092048" w:rsidRDefault="00844EEE" w:rsidP="003B7776">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092048">
        <w:rPr>
          <w:rFonts w:ascii="Times New Roman" w:hAnsi="Times New Roman" w:cs="Times New Roman"/>
          <w:color w:val="000000" w:themeColor="text1"/>
          <w:sz w:val="28"/>
          <w:szCs w:val="28"/>
        </w:rPr>
        <w:t>властивим</w:t>
      </w:r>
      <w:r w:rsidRPr="00092048">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341E06DC" w14:textId="73F918A5" w:rsidR="003B7776" w:rsidRPr="00092048" w:rsidRDefault="003B7776" w:rsidP="00420D81">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728FA52A" w14:textId="52BACA5B"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Дебіторська заборгованість</w:t>
      </w:r>
      <w:r w:rsidRPr="00887651">
        <w:rPr>
          <w:rFonts w:ascii="Times New Roman" w:hAnsi="Times New Roman" w:cs="Times New Roman"/>
          <w:color w:val="000000" w:themeColor="text1"/>
          <w:sz w:val="28"/>
          <w:szCs w:val="28"/>
          <w:lang w:eastAsia="uk-UA"/>
        </w:rPr>
        <w:t xml:space="preserve"> – розмір вимог респондента </w:t>
      </w:r>
      <w:r w:rsidR="00F1270E">
        <w:rPr>
          <w:rFonts w:ascii="Times New Roman" w:hAnsi="Times New Roman" w:cs="Times New Roman"/>
          <w:color w:val="000000" w:themeColor="text1"/>
          <w:sz w:val="28"/>
          <w:szCs w:val="28"/>
          <w:lang w:eastAsia="uk-UA"/>
        </w:rPr>
        <w:t>до дебітора, зокрема</w:t>
      </w:r>
      <w:r w:rsidR="0091690A">
        <w:rPr>
          <w:rFonts w:ascii="Times New Roman" w:hAnsi="Times New Roman" w:cs="Times New Roman"/>
          <w:color w:val="000000" w:themeColor="text1"/>
          <w:sz w:val="28"/>
          <w:szCs w:val="28"/>
          <w:lang w:eastAsia="uk-UA"/>
        </w:rPr>
        <w:t>,</w:t>
      </w:r>
      <w:r w:rsidR="00F1270E" w:rsidRPr="006C3C49">
        <w:rPr>
          <w:rFonts w:ascii="Times New Roman" w:hAnsi="Times New Roman" w:cs="Times New Roman"/>
          <w:color w:val="000000" w:themeColor="text1"/>
          <w:sz w:val="28"/>
          <w:szCs w:val="28"/>
          <w:lang w:eastAsia="uk-UA"/>
        </w:rPr>
        <w:t xml:space="preserve"> </w:t>
      </w:r>
      <w:r w:rsidR="00F1270E">
        <w:rPr>
          <w:rFonts w:ascii="Times New Roman" w:hAnsi="Times New Roman" w:cs="Times New Roman"/>
          <w:color w:val="000000" w:themeColor="text1"/>
          <w:sz w:val="28"/>
          <w:szCs w:val="28"/>
          <w:lang w:eastAsia="uk-UA"/>
        </w:rPr>
        <w:t xml:space="preserve">юридичної особи, </w:t>
      </w:r>
      <w:r w:rsidR="00F1270E" w:rsidRPr="006C3C49">
        <w:rPr>
          <w:rFonts w:ascii="Times New Roman" w:hAnsi="Times New Roman" w:cs="Times New Roman"/>
          <w:color w:val="000000" w:themeColor="text1"/>
          <w:sz w:val="28"/>
          <w:szCs w:val="28"/>
          <w:lang w:eastAsia="uk-UA"/>
        </w:rPr>
        <w:t xml:space="preserve">фізичної особи, </w:t>
      </w:r>
      <w:r w:rsidR="00F1270E">
        <w:rPr>
          <w:rFonts w:ascii="Times New Roman" w:hAnsi="Times New Roman" w:cs="Times New Roman"/>
          <w:color w:val="000000" w:themeColor="text1"/>
          <w:sz w:val="28"/>
          <w:szCs w:val="28"/>
          <w:lang w:eastAsia="uk-UA"/>
        </w:rPr>
        <w:t xml:space="preserve"> </w:t>
      </w:r>
      <w:r w:rsidR="00F1270E" w:rsidRPr="006C3C49">
        <w:rPr>
          <w:rFonts w:ascii="Times New Roman" w:hAnsi="Times New Roman" w:cs="Times New Roman"/>
          <w:color w:val="000000" w:themeColor="text1"/>
          <w:sz w:val="28"/>
          <w:szCs w:val="28"/>
          <w:lang w:eastAsia="uk-UA"/>
        </w:rPr>
        <w:t>фізичної особи –підприємця</w:t>
      </w:r>
      <w:r w:rsidR="00F1270E" w:rsidRPr="00887651" w:rsidDel="00F1270E">
        <w:rPr>
          <w:rFonts w:ascii="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6ADFC9AB" w14:textId="4DA059D4" w:rsidR="00D40727" w:rsidRPr="00092048" w:rsidRDefault="00455C0B" w:rsidP="003C2C87">
      <w:pPr>
        <w:spacing w:after="0" w:line="240" w:lineRule="auto"/>
        <w:ind w:left="710"/>
        <w:jc w:val="both"/>
        <w:rPr>
          <w:rFonts w:ascii="Times New Roman" w:hAnsi="Times New Roman" w:cs="Times New Roman"/>
          <w:color w:val="000000" w:themeColor="text1"/>
          <w:sz w:val="28"/>
          <w:szCs w:val="28"/>
          <w:lang w:eastAsia="uk-UA"/>
        </w:rPr>
      </w:pPr>
      <w:r w:rsidRPr="005E0E00">
        <w:rPr>
          <w:rFonts w:ascii="Times New Roman" w:hAnsi="Times New Roman" w:cs="Times New Roman"/>
          <w:i/>
          <w:color w:val="000000" w:themeColor="text1"/>
          <w:sz w:val="28"/>
          <w:szCs w:val="28"/>
          <w:lang w:eastAsia="uk-UA"/>
        </w:rPr>
        <w:t>Фінансова дебіторська заборгованість</w:t>
      </w:r>
      <w:r w:rsidRPr="00887651">
        <w:rPr>
          <w:rFonts w:ascii="Times New Roman" w:hAnsi="Times New Roman" w:cs="Times New Roman"/>
          <w:color w:val="000000" w:themeColor="text1"/>
          <w:sz w:val="28"/>
          <w:szCs w:val="28"/>
          <w:lang w:eastAsia="uk-UA"/>
        </w:rPr>
        <w:t xml:space="preserve"> —  </w:t>
      </w:r>
      <w:r w:rsidR="003D3571" w:rsidRPr="003D3571">
        <w:rPr>
          <w:rFonts w:ascii="Times New Roman" w:hAnsi="Times New Roman" w:cs="Times New Roman"/>
          <w:color w:val="000000" w:themeColor="text1"/>
          <w:sz w:val="28"/>
          <w:szCs w:val="28"/>
          <w:lang w:eastAsia="uk-UA"/>
        </w:rPr>
        <w:t xml:space="preserve">для цілей цих Правил це розмір вимог респондента до дебітора (юридичної особи, фізичної особи або фізичної особи — підприємця), що виникла у зв’язку з наданням респондентом фінансових послуг, за виключенням операцій за видами фінансових послуг, визначених пунктами </w:t>
      </w:r>
      <w:r w:rsidR="006C2057" w:rsidRPr="00CC619B">
        <w:rPr>
          <w:rFonts w:ascii="Times New Roman" w:hAnsi="Times New Roman" w:cs="Times New Roman"/>
          <w:color w:val="000000" w:themeColor="text1"/>
          <w:sz w:val="28"/>
          <w:szCs w:val="28"/>
          <w:lang w:eastAsia="uk-UA"/>
        </w:rPr>
        <w:t xml:space="preserve">2, 6 частини першої статті 4 Закону України </w:t>
      </w:r>
      <w:r w:rsidR="003C2C87" w:rsidRPr="00A027E1">
        <w:rPr>
          <w:rFonts w:ascii="Times New Roman" w:hAnsi="Times New Roman" w:cs="Times New Roman"/>
          <w:color w:val="000000" w:themeColor="text1"/>
          <w:sz w:val="28"/>
          <w:szCs w:val="28"/>
          <w:lang w:eastAsia="uk-UA"/>
        </w:rPr>
        <w:t>“Про фінансові послуги та фінансові компанії”</w:t>
      </w:r>
      <w:r w:rsidR="009B4FE7">
        <w:rPr>
          <w:rFonts w:ascii="Times New Roman" w:hAnsi="Times New Roman" w:cs="Times New Roman"/>
          <w:color w:val="000000" w:themeColor="text1"/>
          <w:sz w:val="28"/>
          <w:szCs w:val="28"/>
          <w:lang w:eastAsia="uk-UA"/>
        </w:rPr>
        <w:t>.</w:t>
      </w:r>
      <w:r w:rsidR="003142FC">
        <w:rPr>
          <w:rFonts w:ascii="Times New Roman" w:hAnsi="Times New Roman" w:cs="Times New Roman"/>
          <w:color w:val="000000" w:themeColor="text1"/>
          <w:sz w:val="28"/>
          <w:szCs w:val="28"/>
          <w:lang w:eastAsia="uk-UA"/>
        </w:rPr>
        <w:t xml:space="preserve"> </w:t>
      </w:r>
      <w:r w:rsidR="003142FC" w:rsidRPr="003142FC">
        <w:rPr>
          <w:rFonts w:ascii="Times New Roman" w:hAnsi="Times New Roman" w:cs="Times New Roman"/>
          <w:color w:val="000000" w:themeColor="text1"/>
          <w:sz w:val="28"/>
          <w:szCs w:val="28"/>
          <w:lang w:eastAsia="uk-UA"/>
        </w:rPr>
        <w:t xml:space="preserve">До прикладу:  заборгованість за платежами, які підлягають компенсації на користь респондента за операціями, що пов’язані з наданням  фінансових послуг тощо. </w:t>
      </w:r>
    </w:p>
    <w:p w14:paraId="3F1C9BF0" w14:textId="66C6AC1E" w:rsidR="00455C0B" w:rsidRPr="00887651"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5E0E00">
        <w:rPr>
          <w:rFonts w:ascii="Times New Roman" w:hAnsi="Times New Roman" w:cs="Times New Roman"/>
          <w:i/>
          <w:color w:val="000000" w:themeColor="text1"/>
          <w:sz w:val="28"/>
          <w:szCs w:val="28"/>
          <w:lang w:eastAsia="uk-UA"/>
        </w:rPr>
        <w:lastRenderedPageBreak/>
        <w:t>Дебіторська заборгованість за господарськими операціями</w:t>
      </w:r>
      <w:r w:rsidRPr="00887651">
        <w:rPr>
          <w:rFonts w:ascii="Times New Roman" w:hAnsi="Times New Roman" w:cs="Times New Roman"/>
          <w:color w:val="000000" w:themeColor="text1"/>
          <w:sz w:val="28"/>
          <w:szCs w:val="28"/>
          <w:lang w:eastAsia="uk-UA"/>
        </w:rPr>
        <w:t xml:space="preserve">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p>
    <w:p w14:paraId="3AF8B47A" w14:textId="784A4F92" w:rsidR="00D566AA" w:rsidRPr="00092048" w:rsidRDefault="00D566A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Звітна дата </w:t>
      </w:r>
      <w:r w:rsidRPr="00092048">
        <w:rPr>
          <w:rFonts w:ascii="Times New Roman" w:hAnsi="Times New Roman" w:cs="Times New Roman"/>
          <w:color w:val="000000" w:themeColor="text1"/>
          <w:sz w:val="28"/>
          <w:szCs w:val="28"/>
          <w:lang w:eastAsia="uk-UA"/>
        </w:rPr>
        <w:t>–</w:t>
      </w:r>
      <w:r w:rsidR="00D562A4" w:rsidRPr="00092048">
        <w:rPr>
          <w:rFonts w:ascii="Times New Roman" w:hAnsi="Times New Roman" w:cs="Times New Roman"/>
          <w:color w:val="000000" w:themeColor="text1"/>
          <w:sz w:val="28"/>
          <w:szCs w:val="28"/>
          <w:lang w:eastAsia="uk-UA"/>
        </w:rPr>
        <w:t xml:space="preserve"> дата, на яку складається </w:t>
      </w:r>
      <w:r w:rsidR="00ED7E76" w:rsidRPr="00092048">
        <w:rPr>
          <w:rFonts w:ascii="Times New Roman" w:hAnsi="Times New Roman" w:cs="Times New Roman"/>
          <w:color w:val="000000" w:themeColor="text1"/>
          <w:sz w:val="28"/>
          <w:szCs w:val="28"/>
          <w:lang w:eastAsia="uk-UA"/>
        </w:rPr>
        <w:t>З</w:t>
      </w:r>
      <w:r w:rsidR="00D562A4" w:rsidRPr="00092048">
        <w:rPr>
          <w:rFonts w:ascii="Times New Roman" w:hAnsi="Times New Roman" w:cs="Times New Roman"/>
          <w:color w:val="000000" w:themeColor="text1"/>
          <w:sz w:val="28"/>
          <w:szCs w:val="28"/>
          <w:lang w:eastAsia="uk-UA"/>
        </w:rPr>
        <w:t>вітність. Звітність складається щомісячно станом на 00 годин 00 хвилин першого числа місяця, наступного за звітним</w:t>
      </w:r>
      <w:r w:rsidR="008B7D5A" w:rsidRPr="00092048">
        <w:rPr>
          <w:rFonts w:ascii="Times New Roman" w:hAnsi="Times New Roman" w:cs="Times New Roman"/>
          <w:color w:val="000000" w:themeColor="text1"/>
          <w:sz w:val="28"/>
          <w:szCs w:val="28"/>
          <w:lang w:eastAsia="uk-UA"/>
        </w:rPr>
        <w:t>.</w:t>
      </w:r>
    </w:p>
    <w:p w14:paraId="20F21C85" w14:textId="1A8CD8CC" w:rsidR="00CC18FF" w:rsidRPr="00092048" w:rsidRDefault="006D5935"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Нараховані доходи -</w:t>
      </w:r>
      <w:r w:rsidRPr="00092048">
        <w:rPr>
          <w:rFonts w:ascii="Times New Roman" w:hAnsi="Times New Roman" w:cs="Times New Roman"/>
          <w:color w:val="000000" w:themeColor="text1"/>
          <w:sz w:val="28"/>
          <w:szCs w:val="28"/>
          <w:lang w:eastAsia="uk-UA"/>
        </w:rPr>
        <w:t xml:space="preserve"> для цілей цих Правил термін включає </w:t>
      </w:r>
      <w:r w:rsidR="00CC18FF" w:rsidRPr="00887651">
        <w:rPr>
          <w:rFonts w:ascii="Times New Roman" w:hAnsi="Times New Roman" w:cs="Times New Roman"/>
          <w:color w:val="000000" w:themeColor="text1"/>
          <w:sz w:val="28"/>
          <w:szCs w:val="28"/>
        </w:rPr>
        <w:t>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облікової політики респондента)</w:t>
      </w:r>
      <w:r w:rsidR="00E05CA9" w:rsidRPr="00092048">
        <w:rPr>
          <w:rFonts w:ascii="Times New Roman" w:hAnsi="Times New Roman" w:cs="Times New Roman"/>
          <w:color w:val="000000" w:themeColor="text1"/>
          <w:sz w:val="28"/>
          <w:szCs w:val="28"/>
          <w:lang w:eastAsia="uk-UA"/>
        </w:rPr>
        <w:t>.</w:t>
      </w:r>
    </w:p>
    <w:p w14:paraId="16A7A93F" w14:textId="77777777" w:rsidR="00E21AA3" w:rsidRPr="00887651" w:rsidRDefault="00E21AA3" w:rsidP="00E21AA3">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Пов’язана особа з боржником-</w:t>
      </w:r>
      <w:r w:rsidRPr="00887651">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 xml:space="preserve">K062 </w:t>
      </w:r>
      <w:r w:rsidRPr="00887651">
        <w:rPr>
          <w:rFonts w:ascii="Times New Roman" w:hAnsi="Times New Roman" w:cs="Times New Roman"/>
          <w:color w:val="000000" w:themeColor="text1"/>
          <w:sz w:val="28"/>
          <w:szCs w:val="28"/>
        </w:rPr>
        <w:t>“Тип зв</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язку з боржником / групою”</w:t>
      </w:r>
      <w:r w:rsidRPr="00887651">
        <w:rPr>
          <w:rFonts w:ascii="Times New Roman" w:hAnsi="Times New Roman" w:cs="Times New Roman"/>
          <w:color w:val="000000" w:themeColor="text1"/>
          <w:sz w:val="28"/>
          <w:szCs w:val="28"/>
          <w:lang w:eastAsia="uk-UA"/>
        </w:rPr>
        <w:t>.</w:t>
      </w:r>
    </w:p>
    <w:p w14:paraId="784F775C" w14:textId="5DCBA763" w:rsidR="00E21AA3" w:rsidRPr="00092048" w:rsidRDefault="00E21AA3" w:rsidP="00A726DC">
      <w:pPr>
        <w:spacing w:after="0" w:line="240" w:lineRule="auto"/>
        <w:ind w:left="709"/>
        <w:jc w:val="both"/>
        <w:rPr>
          <w:rFonts w:ascii="Times New Roman" w:hAnsi="Times New Roman" w:cs="Times New Roman"/>
          <w:b/>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 xml:space="preserve">Пов’язана особа з респондентом - </w:t>
      </w:r>
      <w:r w:rsidRPr="00887651">
        <w:rPr>
          <w:rFonts w:ascii="Times New Roman" w:hAnsi="Times New Roman" w:cs="Times New Roman"/>
          <w:color w:val="000000" w:themeColor="text1"/>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K060 “Код виду пов’язаної особи”</w:t>
      </w:r>
      <w:r w:rsidRPr="00887651">
        <w:rPr>
          <w:rFonts w:ascii="Times New Roman" w:hAnsi="Times New Roman" w:cs="Times New Roman"/>
          <w:b/>
          <w:bCs/>
          <w:color w:val="000000" w:themeColor="text1"/>
          <w:sz w:val="28"/>
          <w:szCs w:val="28"/>
          <w:lang w:eastAsia="uk-UA"/>
        </w:rPr>
        <w:t>.</w:t>
      </w:r>
    </w:p>
    <w:p w14:paraId="17683868" w14:textId="75131668" w:rsidR="0035774A" w:rsidRPr="00092048" w:rsidRDefault="0035774A" w:rsidP="00E95EC1">
      <w:pPr>
        <w:spacing w:after="0" w:line="240" w:lineRule="auto"/>
        <w:ind w:left="709"/>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Процентна ставка та відсоткова ставка</w:t>
      </w:r>
      <w:r w:rsidRPr="00092048">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14489CB0" w14:textId="29D3C39E" w:rsidR="0035774A" w:rsidRPr="00092048" w:rsidRDefault="0035774A" w:rsidP="00867C95">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Первісна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правочин</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 xml:space="preserve">правочин між респондентом та особою </w:t>
      </w:r>
      <w:r w:rsidR="001E2C75" w:rsidRPr="00092048">
        <w:rPr>
          <w:rFonts w:ascii="Times New Roman" w:hAnsi="Times New Roman" w:cs="Times New Roman"/>
          <w:color w:val="000000" w:themeColor="text1"/>
          <w:sz w:val="28"/>
          <w:szCs w:val="28"/>
          <w:lang w:eastAsia="uk-UA"/>
        </w:rPr>
        <w:t>–</w:t>
      </w:r>
      <w:r w:rsidR="001E2C75" w:rsidRPr="00092048">
        <w:rPr>
          <w:rFonts w:ascii="Times New Roman" w:hAnsi="Times New Roman" w:cs="Times New Roman"/>
          <w:color w:val="000000" w:themeColor="text1"/>
          <w:sz w:val="28"/>
          <w:szCs w:val="28"/>
        </w:rPr>
        <w:t xml:space="preserve"> 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1E2C75" w:rsidRPr="00092048">
        <w:rPr>
          <w:rFonts w:ascii="Times New Roman" w:hAnsi="Times New Roman" w:cs="Times New Roman"/>
          <w:color w:val="000000" w:themeColor="text1"/>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припинення гарантії внаслідок надання боржнику іншого зобов’язання</w:t>
      </w:r>
      <w:r w:rsidR="00F26F06"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щодо одного й того самого боржника. Заміна відбувається в межах одного респондента.</w:t>
      </w:r>
    </w:p>
    <w:p w14:paraId="40AFDA8A" w14:textId="7B619C9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Попередня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 xml:space="preserve">правочин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AE777C" w:rsidRPr="00092048">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AE777C" w:rsidRPr="00092048">
        <w:rPr>
          <w:rFonts w:ascii="Times New Roman" w:hAnsi="Times New Roman" w:cs="Times New Roman"/>
          <w:color w:val="000000" w:themeColor="text1"/>
          <w:sz w:val="28"/>
          <w:szCs w:val="28"/>
          <w:lang w:eastAsia="uk-UA"/>
        </w:rPr>
        <w:t xml:space="preserve">– </w:t>
      </w:r>
      <w:r w:rsidR="00AE777C" w:rsidRPr="00092048">
        <w:rPr>
          <w:rFonts w:ascii="Times New Roman" w:hAnsi="Times New Roman" w:cs="Times New Roman"/>
          <w:color w:val="000000" w:themeColor="text1"/>
          <w:sz w:val="28"/>
          <w:szCs w:val="28"/>
        </w:rPr>
        <w:t>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AE777C" w:rsidRPr="00092048">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C95411" w:rsidRPr="008642DF">
        <w:rPr>
          <w:rFonts w:ascii="Times New Roman" w:hAnsi="Times New Roman" w:cs="Times New Roman"/>
          <w:sz w:val="28"/>
          <w:szCs w:val="28"/>
        </w:rPr>
        <w:t>відступлення прав грошової вимоги</w:t>
      </w:r>
      <w:r w:rsidR="00AE777C" w:rsidRPr="00092048">
        <w:rPr>
          <w:rFonts w:ascii="Times New Roman" w:hAnsi="Times New Roman" w:cs="Times New Roman"/>
          <w:color w:val="000000" w:themeColor="text1"/>
          <w:sz w:val="28"/>
          <w:szCs w:val="28"/>
        </w:rPr>
        <w:t>.</w:t>
      </w:r>
    </w:p>
    <w:p w14:paraId="4C7D3115" w14:textId="528433DA" w:rsidR="00A42CDF" w:rsidRPr="00092048" w:rsidRDefault="00A42CDF" w:rsidP="00A42CDF">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Резидент- </w:t>
      </w:r>
      <w:r w:rsidRPr="00092048">
        <w:rPr>
          <w:rFonts w:ascii="Times New Roman" w:hAnsi="Times New Roman" w:cs="Times New Roman"/>
          <w:color w:val="000000" w:themeColor="text1"/>
          <w:sz w:val="28"/>
          <w:szCs w:val="28"/>
        </w:rPr>
        <w:t>в</w:t>
      </w:r>
      <w:r w:rsidRPr="00092048">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34C61121" w14:textId="1E21EF46" w:rsidR="009E11EC" w:rsidRPr="00092048" w:rsidRDefault="009E11EC" w:rsidP="00A42CDF">
      <w:pPr>
        <w:spacing w:after="0" w:line="240" w:lineRule="auto"/>
        <w:ind w:left="710"/>
        <w:jc w:val="both"/>
        <w:rPr>
          <w:rFonts w:ascii="Times New Roman" w:hAnsi="Times New Roman" w:cs="Times New Roman"/>
          <w:color w:val="000000" w:themeColor="text1"/>
          <w:sz w:val="28"/>
          <w:szCs w:val="28"/>
        </w:rPr>
      </w:pPr>
      <w:r w:rsidRPr="00887651">
        <w:rPr>
          <w:rFonts w:ascii="Times New Roman" w:hAnsi="Times New Roman" w:cs="Times New Roman"/>
          <w:b/>
          <w:color w:val="000000" w:themeColor="text1"/>
          <w:sz w:val="28"/>
          <w:szCs w:val="28"/>
        </w:rPr>
        <w:t>Солідарна заборгованість за кредитом</w:t>
      </w:r>
      <w:r w:rsidRPr="00092048">
        <w:rPr>
          <w:rFonts w:ascii="Times New Roman" w:hAnsi="Times New Roman" w:cs="Times New Roman"/>
          <w:color w:val="000000" w:themeColor="text1"/>
          <w:sz w:val="28"/>
          <w:szCs w:val="28"/>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w:t>
      </w:r>
      <w:r w:rsidRPr="00092048">
        <w:rPr>
          <w:rFonts w:ascii="Times New Roman" w:hAnsi="Times New Roman" w:cs="Times New Roman"/>
          <w:color w:val="000000" w:themeColor="text1"/>
          <w:sz w:val="28"/>
          <w:szCs w:val="28"/>
        </w:rPr>
        <w:lastRenderedPageBreak/>
        <w:t>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4D6E3212" w14:textId="563B41C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Транш</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092048">
        <w:rPr>
          <w:rFonts w:ascii="Times New Roman" w:hAnsi="Times New Roman" w:cs="Times New Roman"/>
          <w:color w:val="000000" w:themeColor="text1"/>
          <w:sz w:val="28"/>
          <w:szCs w:val="28"/>
        </w:rPr>
        <w:t xml:space="preserve">ротягом строку дії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r w:rsidR="003177D9" w:rsidRPr="00887651">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29A01F7D" w14:textId="16AA1F7F" w:rsidR="00681439" w:rsidRPr="00092048" w:rsidRDefault="00681439"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Угода, правочин, договір </w:t>
      </w:r>
      <w:r w:rsidR="002C433C"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FFBCA79" w14:textId="6BF2511E" w:rsidR="00BD7AEB" w:rsidRPr="00E95EC1" w:rsidRDefault="00BD7AEB"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008F5E7A" w:rsidRPr="00E95EC1">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530BF0" w:rsidRPr="00E95EC1">
        <w:rPr>
          <w:rFonts w:ascii="Times New Roman" w:hAnsi="Times New Roman" w:cs="Times New Roman"/>
          <w:color w:val="000000" w:themeColor="text1"/>
          <w:sz w:val="28"/>
          <w:szCs w:val="28"/>
          <w:lang w:eastAsia="uk-UA"/>
        </w:rPr>
        <w:t xml:space="preserve">. </w:t>
      </w:r>
      <w:r w:rsidRPr="00E95EC1">
        <w:rPr>
          <w:rFonts w:ascii="Times New Roman" w:hAnsi="Times New Roman" w:cs="Times New Roman"/>
          <w:color w:val="000000" w:themeColor="text1"/>
          <w:sz w:val="28"/>
          <w:szCs w:val="28"/>
          <w:lang w:eastAsia="uk-UA"/>
        </w:rPr>
        <w:t>Інформація за операціями, що здійснені</w:t>
      </w:r>
      <w:r w:rsidR="00E05CA9" w:rsidRPr="00E95EC1">
        <w:rPr>
          <w:rFonts w:ascii="Times New Roman" w:hAnsi="Times New Roman" w:cs="Times New Roman"/>
          <w:color w:val="000000" w:themeColor="text1"/>
          <w:sz w:val="28"/>
          <w:szCs w:val="28"/>
          <w:lang w:eastAsia="uk-UA"/>
        </w:rPr>
        <w:t xml:space="preserve"> (видані </w:t>
      </w:r>
      <w:r w:rsidR="00E05CA9" w:rsidRPr="00E95EC1">
        <w:rPr>
          <w:rFonts w:ascii="Times New Roman" w:hAnsi="Times New Roman" w:cs="Times New Roman"/>
          <w:bCs/>
          <w:iCs/>
          <w:color w:val="000000" w:themeColor="text1"/>
          <w:sz w:val="28"/>
          <w:szCs w:val="28"/>
        </w:rPr>
        <w:t>та закриті / погашені)</w:t>
      </w:r>
      <w:r w:rsidRPr="00E95EC1">
        <w:rPr>
          <w:rFonts w:ascii="Times New Roman" w:hAnsi="Times New Roman" w:cs="Times New Roman"/>
          <w:color w:val="000000" w:themeColor="text1"/>
          <w:sz w:val="28"/>
          <w:szCs w:val="28"/>
          <w:lang w:eastAsia="uk-UA"/>
        </w:rPr>
        <w:t xml:space="preserve"> між звітними датами до Звітності не подається.</w:t>
      </w:r>
    </w:p>
    <w:p w14:paraId="6EF54D95" w14:textId="60B36BD3" w:rsidR="00BD7AEB" w:rsidRPr="00B727F8" w:rsidRDefault="00440FA9"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B727F8">
        <w:rPr>
          <w:rFonts w:ascii="Times New Roman" w:hAnsi="Times New Roman"/>
          <w:color w:val="000000"/>
          <w:sz w:val="28"/>
          <w:szCs w:val="28"/>
          <w:lang w:val="ru-RU" w:eastAsia="uk-UA"/>
        </w:rPr>
        <w:t>/</w:t>
      </w:r>
      <w:r w:rsidRPr="00B727F8">
        <w:rPr>
          <w:rFonts w:ascii="Times New Roman" w:hAnsi="Times New Roman"/>
          <w:color w:val="000000"/>
          <w:sz w:val="28"/>
          <w:szCs w:val="28"/>
          <w:lang w:eastAsia="uk-UA"/>
        </w:rPr>
        <w:t>погасив заборгованість перед респондентом (</w:t>
      </w:r>
      <w:r w:rsidRPr="00B727F8">
        <w:rPr>
          <w:rFonts w:ascii="Times New Roman" w:hAnsi="Times New Roman" w:cs="Times New Roman"/>
          <w:i/>
          <w:iCs/>
          <w:sz w:val="28"/>
          <w:szCs w:val="28"/>
          <w:lang w:eastAsia="uk-UA"/>
        </w:rPr>
        <w:t xml:space="preserve">за всіма активними операціями боржника, які були станом на попередню звітну дату, та </w:t>
      </w:r>
      <w:r w:rsidR="00CE0B86">
        <w:rPr>
          <w:rFonts w:ascii="Times New Roman" w:hAnsi="Times New Roman" w:cs="Times New Roman"/>
          <w:i/>
          <w:iCs/>
          <w:sz w:val="28"/>
          <w:szCs w:val="28"/>
          <w:lang w:eastAsia="uk-UA"/>
        </w:rPr>
        <w:t>за якими</w:t>
      </w:r>
      <w:r w:rsidRPr="00B727F8">
        <w:rPr>
          <w:rFonts w:ascii="Times New Roman" w:hAnsi="Times New Roman" w:cs="Times New Roman"/>
          <w:i/>
          <w:iCs/>
          <w:sz w:val="28"/>
          <w:szCs w:val="28"/>
          <w:lang w:eastAsia="uk-UA"/>
        </w:rPr>
        <w:t xml:space="preserve"> станом на звітну дату має бути передане одне зі </w:t>
      </w:r>
      <w:r w:rsidRPr="00A726DC">
        <w:rPr>
          <w:rFonts w:ascii="Times New Roman" w:hAnsi="Times New Roman" w:cs="Times New Roman"/>
          <w:i/>
          <w:iCs/>
          <w:color w:val="000000" w:themeColor="text1"/>
          <w:sz w:val="28"/>
          <w:szCs w:val="28"/>
          <w:lang w:eastAsia="uk-UA"/>
        </w:rPr>
        <w:t xml:space="preserve">значень </w:t>
      </w:r>
      <w:r w:rsidR="005500A2" w:rsidRPr="00A726DC">
        <w:rPr>
          <w:rFonts w:ascii="Times New Roman" w:hAnsi="Times New Roman" w:cs="Times New Roman"/>
          <w:i/>
          <w:iCs/>
          <w:color w:val="000000" w:themeColor="text1"/>
          <w:sz w:val="28"/>
          <w:szCs w:val="28"/>
          <w:lang w:eastAsia="uk-UA"/>
        </w:rPr>
        <w:t xml:space="preserve">відповідно до </w:t>
      </w:r>
      <w:r w:rsidRPr="00A726DC">
        <w:rPr>
          <w:rFonts w:ascii="Times New Roman" w:hAnsi="Times New Roman" w:cs="Times New Roman"/>
          <w:i/>
          <w:iCs/>
          <w:color w:val="000000" w:themeColor="text1"/>
          <w:sz w:val="28"/>
          <w:szCs w:val="28"/>
          <w:lang w:eastAsia="uk-UA"/>
        </w:rPr>
        <w:t>Додатку 1.2 за реквізитом Подія (f150_event, ID0051</w:t>
      </w:r>
      <w:r w:rsidRPr="00A726DC">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w:t>
      </w:r>
      <w:r w:rsidRPr="00B727F8">
        <w:rPr>
          <w:rFonts w:ascii="Times New Roman" w:hAnsi="Times New Roman"/>
          <w:color w:val="000000"/>
          <w:sz w:val="28"/>
          <w:szCs w:val="28"/>
          <w:lang w:eastAsia="uk-UA"/>
        </w:rPr>
        <w:t>про такого боржника не подається до Звітності</w:t>
      </w:r>
      <w:r w:rsidR="00BD7AEB" w:rsidRPr="00B727F8">
        <w:rPr>
          <w:rFonts w:ascii="Times New Roman" w:hAnsi="Times New Roman" w:cs="Times New Roman"/>
          <w:color w:val="000000" w:themeColor="text1"/>
          <w:sz w:val="28"/>
          <w:szCs w:val="28"/>
          <w:lang w:eastAsia="uk-UA"/>
        </w:rPr>
        <w:t>.</w:t>
      </w:r>
    </w:p>
    <w:p w14:paraId="59702B65" w14:textId="196545FF" w:rsidR="00E60C77" w:rsidRPr="002C18D1" w:rsidRDefault="00E60C77">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Різниця в обліку респондентів ціни купівлі / операції в касовому обліку та розміром боргу згідно з управлінським обліком не повинна впливати на розмір заборгованості, що подається, оскільки мова йде про фактичну заборгованість боржника (відповідно до умов угоди про надання</w:t>
      </w:r>
      <w:r w:rsidRPr="002C18D1">
        <w:rPr>
          <w:rFonts w:ascii="Times New Roman" w:hAnsi="Times New Roman" w:cs="Times New Roman"/>
          <w:color w:val="000000" w:themeColor="text1"/>
          <w:sz w:val="28"/>
          <w:szCs w:val="28"/>
          <w:lang w:eastAsia="uk-UA"/>
        </w:rPr>
        <w:t xml:space="preserve"> кредиту</w:t>
      </w:r>
      <w:r w:rsidR="00B20056">
        <w:rPr>
          <w:rFonts w:ascii="Times New Roman" w:hAnsi="Times New Roman" w:cs="Times New Roman"/>
          <w:color w:val="000000" w:themeColor="text1"/>
          <w:sz w:val="28"/>
          <w:szCs w:val="28"/>
          <w:lang w:eastAsia="uk-UA"/>
        </w:rPr>
        <w:t>)</w:t>
      </w:r>
      <w:r w:rsidRPr="002C18D1">
        <w:rPr>
          <w:rFonts w:ascii="Times New Roman" w:hAnsi="Times New Roman" w:cs="Times New Roman"/>
          <w:color w:val="000000" w:themeColor="text1"/>
          <w:sz w:val="28"/>
          <w:szCs w:val="28"/>
          <w:lang w:eastAsia="uk-UA"/>
        </w:rPr>
        <w:t>.</w:t>
      </w:r>
    </w:p>
    <w:p w14:paraId="708183F9" w14:textId="5DCA1132" w:rsidR="00870020" w:rsidRPr="00092048"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092048">
        <w:rPr>
          <w:color w:val="000000" w:themeColor="text1"/>
        </w:rPr>
        <w:t xml:space="preserve"> </w:t>
      </w:r>
      <w:r w:rsidR="00CE084F" w:rsidRPr="00092048">
        <w:rPr>
          <w:rFonts w:ascii="Times New Roman" w:hAnsi="Times New Roman" w:cs="Times New Roman"/>
          <w:color w:val="000000" w:themeColor="text1"/>
          <w:sz w:val="28"/>
          <w:szCs w:val="28"/>
          <w:lang w:eastAsia="uk-UA"/>
        </w:rPr>
        <w:t xml:space="preserve">Для зазначення звітної дати в </w:t>
      </w:r>
      <w:r w:rsidR="000706C5" w:rsidRPr="00887651">
        <w:rPr>
          <w:rFonts w:ascii="Times New Roman" w:hAnsi="Times New Roman" w:cs="Times New Roman"/>
          <w:color w:val="000000" w:themeColor="text1"/>
          <w:sz w:val="28"/>
          <w:szCs w:val="28"/>
          <w:lang w:eastAsia="uk-UA"/>
        </w:rPr>
        <w:t>повідомленнях Пакет (Packet)</w:t>
      </w:r>
      <w:r w:rsidR="00CE084F" w:rsidRPr="00092048">
        <w:rPr>
          <w:rFonts w:ascii="Times New Roman" w:hAnsi="Times New Roman" w:cs="Times New Roman"/>
          <w:color w:val="000000" w:themeColor="text1"/>
          <w:sz w:val="28"/>
          <w:szCs w:val="28"/>
          <w:lang w:eastAsia="uk-UA"/>
        </w:rPr>
        <w:t>застосовується реквізит Звітна дата (reporting_date, ID0015).</w:t>
      </w:r>
    </w:p>
    <w:p w14:paraId="7CE7924E" w14:textId="2FF39DC0" w:rsidR="00977579" w:rsidRPr="00092048" w:rsidRDefault="0075678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Оновлення даних, що пов’язане з ідентифікацією особи (фізична та юридична особа), зокрема отриманими фізичною особою доходами</w:t>
      </w:r>
      <w:r w:rsidR="00BA5CE9"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відбувається </w:t>
      </w:r>
      <w:r w:rsidRPr="00092048">
        <w:rPr>
          <w:rFonts w:ascii="Times New Roman" w:hAnsi="Times New Roman" w:cs="Times New Roman"/>
          <w:color w:val="000000" w:themeColor="text1"/>
          <w:sz w:val="28"/>
          <w:szCs w:val="28"/>
          <w:lang w:eastAsia="uk-UA"/>
        </w:rPr>
        <w:t xml:space="preserve">під час </w:t>
      </w:r>
      <w:r w:rsidRPr="00092048">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A347F1" w:rsidRPr="00092048">
        <w:rPr>
          <w:rFonts w:ascii="Times New Roman" w:hAnsi="Times New Roman" w:cs="Times New Roman"/>
          <w:bCs/>
          <w:color w:val="000000" w:themeColor="text1"/>
          <w:sz w:val="28"/>
          <w:szCs w:val="28"/>
          <w:lang w:eastAsia="uk-UA"/>
        </w:rPr>
        <w:t>. Дані на звітну дату мають відповідати даним отриманим під час проведення останньої ідентифікації.</w:t>
      </w:r>
    </w:p>
    <w:p w14:paraId="2FDDCC35" w14:textId="2F4CAC70" w:rsidR="00691DAE" w:rsidRPr="00092048" w:rsidRDefault="00691D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має унікальн</w:t>
      </w:r>
      <w:r w:rsidR="005C3F82" w:rsidRPr="00092048">
        <w:rPr>
          <w:rFonts w:ascii="Times New Roman" w:hAnsi="Times New Roman" w:cs="Times New Roman"/>
          <w:color w:val="000000" w:themeColor="text1"/>
          <w:sz w:val="28"/>
          <w:szCs w:val="28"/>
          <w:lang w:eastAsia="uk-UA"/>
        </w:rPr>
        <w:t>е</w:t>
      </w:r>
      <w:r w:rsidRPr="00092048">
        <w:rPr>
          <w:rFonts w:ascii="Times New Roman" w:hAnsi="Times New Roman" w:cs="Times New Roman"/>
          <w:color w:val="000000" w:themeColor="text1"/>
          <w:sz w:val="28"/>
          <w:szCs w:val="28"/>
          <w:lang w:eastAsia="uk-UA"/>
        </w:rPr>
        <w:t xml:space="preserve"> символьне найменування та числовий ідентифікатор сформовані за такими правилами:</w:t>
      </w:r>
    </w:p>
    <w:p w14:paraId="6AEFCA9E" w14:textId="12746AE2" w:rsidR="00691DAE" w:rsidRPr="00B727F8" w:rsidRDefault="00A26A6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sz w:val="28"/>
          <w:szCs w:val="28"/>
        </w:rPr>
        <w:lastRenderedPageBreak/>
        <w:t>реквізит складається з символьного найменування такого реквізиту та числового ідентифікатора (до прикладу: Реквізит Звітна дата (reporting_date, ID0015))</w:t>
      </w:r>
      <w:r w:rsidR="00691DAE" w:rsidRPr="00B727F8">
        <w:rPr>
          <w:rFonts w:ascii="Times New Roman" w:hAnsi="Times New Roman" w:cs="Times New Roman"/>
          <w:color w:val="000000" w:themeColor="text1"/>
          <w:sz w:val="28"/>
          <w:szCs w:val="28"/>
          <w:lang w:eastAsia="uk-UA"/>
        </w:rPr>
        <w:t xml:space="preserve">). </w:t>
      </w:r>
    </w:p>
    <w:p w14:paraId="206441CE" w14:textId="6707AEE4" w:rsidR="00696EFB" w:rsidRPr="00B727F8" w:rsidRDefault="00691DA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який набуває значення  Довідник</w:t>
      </w:r>
      <w:r w:rsidR="00B314E1" w:rsidRPr="00B727F8">
        <w:rPr>
          <w:rFonts w:ascii="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складається з символьного найменування такого довідника, символьного найменування реквізиту та числового ідентифікатора (до прикладу: </w:t>
      </w:r>
      <w:r w:rsidR="00713989" w:rsidRPr="00B727F8">
        <w:rPr>
          <w:rFonts w:ascii="Times New Roman" w:hAnsi="Times New Roman" w:cs="Times New Roman"/>
          <w:color w:val="000000" w:themeColor="text1"/>
          <w:sz w:val="28"/>
          <w:szCs w:val="28"/>
          <w:lang w:eastAsia="uk-UA"/>
        </w:rPr>
        <w:t xml:space="preserve">Реквізит </w:t>
      </w:r>
      <w:r w:rsidRPr="00B727F8">
        <w:rPr>
          <w:rFonts w:ascii="Times New Roman" w:hAnsi="Times New Roman" w:cs="Times New Roman"/>
          <w:color w:val="000000" w:themeColor="text1"/>
          <w:sz w:val="28"/>
          <w:szCs w:val="28"/>
          <w:lang w:eastAsia="uk-UA"/>
        </w:rPr>
        <w:t>Тип особи (f082_person_type, ID0111)</w:t>
      </w:r>
      <w:r w:rsidR="009D6026"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тобто реквізит тип особи набуває значення довідника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eastAsia="uk-UA"/>
        </w:rPr>
        <w:t>082</w:t>
      </w:r>
      <w:r w:rsidR="00F57E13" w:rsidRPr="00B727F8">
        <w:rPr>
          <w:rFonts w:ascii="Times New Roman" w:hAnsi="Times New Roman" w:cs="Times New Roman"/>
          <w:color w:val="000000" w:themeColor="text1"/>
          <w:sz w:val="28"/>
          <w:szCs w:val="28"/>
          <w:lang w:eastAsia="uk-UA"/>
        </w:rPr>
        <w:t xml:space="preserve"> </w:t>
      </w:r>
      <w:r w:rsidR="00F57E13" w:rsidRPr="00B727F8">
        <w:rPr>
          <w:rFonts w:ascii="Times New Roman" w:eastAsia="Times New Roman" w:hAnsi="Times New Roman" w:cs="Times New Roman"/>
          <w:color w:val="000000" w:themeColor="text1"/>
          <w:sz w:val="28"/>
          <w:szCs w:val="28"/>
          <w:lang w:eastAsia="uk-UA"/>
        </w:rPr>
        <w:t>“</w:t>
      </w:r>
      <w:r w:rsidR="00F57E13" w:rsidRPr="00B727F8">
        <w:rPr>
          <w:rFonts w:ascii="Times New Roman" w:hAnsi="Times New Roman" w:cs="Times New Roman"/>
          <w:color w:val="000000" w:themeColor="text1"/>
          <w:sz w:val="28"/>
          <w:szCs w:val="28"/>
          <w:lang w:eastAsia="uk-UA"/>
        </w:rPr>
        <w:t>Код типу боржника</w:t>
      </w:r>
      <w:r w:rsidR="00F57E13"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A35C27B" w14:textId="79D335F3" w:rsidR="0032770A" w:rsidRPr="00B727F8" w:rsidRDefault="0032770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B727F8">
        <w:rPr>
          <w:color w:val="000000" w:themeColor="text1"/>
        </w:rPr>
        <w:t xml:space="preserve"> </w:t>
      </w:r>
      <w:r w:rsidRPr="00B727F8">
        <w:rPr>
          <w:rFonts w:ascii="Times New Roman" w:hAnsi="Times New Roman" w:cs="Times New Roman"/>
          <w:color w:val="000000" w:themeColor="text1"/>
          <w:sz w:val="28"/>
          <w:szCs w:val="28"/>
          <w:lang w:eastAsia="uk-UA"/>
        </w:rPr>
        <w:t>BB.CC.DD.EE. GGGG, де:</w:t>
      </w:r>
    </w:p>
    <w:p w14:paraId="5B72CCB6" w14:textId="289F2D36"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BB-ідентифікатор набору даних</w:t>
      </w:r>
      <w:r w:rsidR="00320A4E" w:rsidRPr="00B727F8">
        <w:rPr>
          <w:rFonts w:ascii="Times New Roman" w:hAnsi="Times New Roman" w:cs="Times New Roman"/>
          <w:color w:val="000000" w:themeColor="text1"/>
          <w:sz w:val="28"/>
          <w:szCs w:val="28"/>
          <w:lang w:val="ru-RU" w:eastAsia="uk-UA"/>
        </w:rPr>
        <w:t>;</w:t>
      </w:r>
    </w:p>
    <w:p w14:paraId="5E244EC3" w14:textId="7D9635D9"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CC- ідентифікатор вкладеного набору даних першого рівня</w:t>
      </w:r>
      <w:r w:rsidR="00320A4E" w:rsidRPr="00B727F8">
        <w:rPr>
          <w:rFonts w:ascii="Times New Roman" w:hAnsi="Times New Roman" w:cs="Times New Roman"/>
          <w:color w:val="000000" w:themeColor="text1"/>
          <w:sz w:val="28"/>
          <w:szCs w:val="28"/>
          <w:lang w:val="ru-RU" w:eastAsia="uk-UA"/>
        </w:rPr>
        <w:t>;</w:t>
      </w:r>
    </w:p>
    <w:p w14:paraId="31EE7737" w14:textId="069CBFBF"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DD-ідентифікатор вкладеного набору даних другого рівня</w:t>
      </w:r>
      <w:r w:rsidR="00320A4E" w:rsidRPr="00B727F8">
        <w:rPr>
          <w:rFonts w:ascii="Times New Roman" w:hAnsi="Times New Roman" w:cs="Times New Roman"/>
          <w:color w:val="000000" w:themeColor="text1"/>
          <w:sz w:val="28"/>
          <w:szCs w:val="28"/>
          <w:lang w:val="ru-RU" w:eastAsia="uk-UA"/>
        </w:rPr>
        <w:t>;</w:t>
      </w:r>
    </w:p>
    <w:p w14:paraId="246053CC" w14:textId="4674A3E1"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EE-ідентифікатор вкладеного набору даних третього рівня</w:t>
      </w:r>
      <w:r w:rsidR="00320A4E" w:rsidRPr="00B727F8">
        <w:rPr>
          <w:rFonts w:ascii="Times New Roman" w:hAnsi="Times New Roman" w:cs="Times New Roman"/>
          <w:color w:val="000000" w:themeColor="text1"/>
          <w:sz w:val="28"/>
          <w:szCs w:val="28"/>
          <w:lang w:val="ru-RU" w:eastAsia="uk-UA"/>
        </w:rPr>
        <w:t>;</w:t>
      </w:r>
      <w:r w:rsidRPr="00B727F8">
        <w:rPr>
          <w:rFonts w:ascii="Times New Roman" w:hAnsi="Times New Roman" w:cs="Times New Roman"/>
          <w:color w:val="000000" w:themeColor="text1"/>
          <w:sz w:val="28"/>
          <w:szCs w:val="28"/>
          <w:lang w:eastAsia="uk-UA"/>
        </w:rPr>
        <w:t xml:space="preserve"> </w:t>
      </w:r>
    </w:p>
    <w:p w14:paraId="1441C05B" w14:textId="0C58671C"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GGGG -ідентифікатор реквізиту.</w:t>
      </w:r>
    </w:p>
    <w:p w14:paraId="0880745C" w14:textId="2CCD43F6" w:rsidR="007742CE" w:rsidRPr="00B727F8" w:rsidRDefault="007742C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Приклад </w:t>
      </w:r>
      <w:r w:rsidR="007703CA" w:rsidRPr="00B727F8">
        <w:rPr>
          <w:rFonts w:ascii="Times New Roman" w:hAnsi="Times New Roman" w:cs="Times New Roman"/>
          <w:color w:val="000000" w:themeColor="text1"/>
          <w:sz w:val="28"/>
          <w:szCs w:val="28"/>
          <w:lang w:eastAsia="uk-UA"/>
        </w:rPr>
        <w:t>у</w:t>
      </w:r>
      <w:r w:rsidRPr="00B727F8">
        <w:rPr>
          <w:rFonts w:ascii="Times New Roman" w:hAnsi="Times New Roman" w:cs="Times New Roman"/>
          <w:color w:val="000000" w:themeColor="text1"/>
          <w:sz w:val="28"/>
          <w:szCs w:val="28"/>
          <w:lang w:eastAsia="uk-UA"/>
        </w:rPr>
        <w:t xml:space="preserve">загальненого </w:t>
      </w:r>
      <w:r w:rsidR="007703CA" w:rsidRPr="00B727F8">
        <w:rPr>
          <w:rFonts w:ascii="Times New Roman" w:hAnsi="Times New Roman" w:cs="Times New Roman"/>
          <w:color w:val="000000" w:themeColor="text1"/>
          <w:sz w:val="28"/>
          <w:szCs w:val="28"/>
          <w:lang w:eastAsia="uk-UA"/>
        </w:rPr>
        <w:t xml:space="preserve">ідентифікатора </w:t>
      </w:r>
      <w:r w:rsidRPr="00B727F8">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7703CA" w:rsidRPr="00B727F8">
        <w:rPr>
          <w:rFonts w:ascii="Times New Roman" w:hAnsi="Times New Roman" w:cs="Times New Roman"/>
          <w:color w:val="000000" w:themeColor="text1"/>
          <w:sz w:val="28"/>
          <w:szCs w:val="28"/>
          <w:lang w:eastAsia="uk-UA"/>
        </w:rPr>
        <w:t>який власт</w:t>
      </w:r>
      <w:r w:rsidRPr="00B727F8">
        <w:rPr>
          <w:rFonts w:ascii="Times New Roman" w:hAnsi="Times New Roman" w:cs="Times New Roman"/>
          <w:color w:val="000000" w:themeColor="text1"/>
          <w:sz w:val="28"/>
          <w:szCs w:val="28"/>
          <w:lang w:eastAsia="uk-UA"/>
        </w:rPr>
        <w:t xml:space="preserve">ивий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01.Особа (розширені відомості) (person_full</w:t>
      </w:r>
      <w:r w:rsidRPr="00B727F8">
        <w:rPr>
          <w:rFonts w:ascii="Times New Roman" w:hAnsi="Times New Roman" w:cs="Times New Roman"/>
          <w:color w:val="000000" w:themeColor="text1"/>
          <w:sz w:val="28"/>
          <w:szCs w:val="28"/>
          <w:lang w:eastAsia="uk-UA"/>
        </w:rPr>
        <w:t>) матиме такий вигляд Тип особи (f082_person_type, ID01.00.00.00.0111)</w:t>
      </w:r>
      <w:r w:rsidR="005F331D" w:rsidRPr="00B727F8">
        <w:rPr>
          <w:rFonts w:ascii="Times New Roman" w:hAnsi="Times New Roman" w:cs="Times New Roman"/>
          <w:color w:val="000000" w:themeColor="text1"/>
          <w:sz w:val="28"/>
          <w:szCs w:val="28"/>
          <w:lang w:eastAsia="uk-UA"/>
        </w:rPr>
        <w:t>.</w:t>
      </w:r>
      <w:r w:rsidR="00122A70" w:rsidRPr="00B727F8">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122A70" w:rsidRPr="00B727F8">
        <w:rPr>
          <w:rFonts w:ascii="Times New Roman" w:hAnsi="Times New Roman" w:cs="Times New Roman"/>
          <w:color w:val="000000" w:themeColor="text1"/>
          <w:sz w:val="28"/>
          <w:szCs w:val="28"/>
          <w:lang w:val="en-US" w:eastAsia="uk-UA"/>
        </w:rPr>
        <w:t>BB</w:t>
      </w:r>
      <w:r w:rsidR="00122A70" w:rsidRPr="00B727F8">
        <w:rPr>
          <w:rFonts w:ascii="Times New Roman" w:hAnsi="Times New Roman" w:cs="Times New Roman"/>
          <w:color w:val="000000" w:themeColor="text1"/>
          <w:sz w:val="28"/>
          <w:szCs w:val="28"/>
          <w:lang w:eastAsia="uk-UA"/>
        </w:rPr>
        <w:t xml:space="preserve"> набуває значення 00.</w:t>
      </w:r>
    </w:p>
    <w:bookmarkStart w:id="6" w:name="ЗагалВимогиРозподілІдентиф"/>
    <w:p w14:paraId="413D3F6C" w14:textId="03BFD000" w:rsidR="00696EFB" w:rsidRPr="00B727F8" w:rsidRDefault="00F74C7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fldChar w:fldCharType="begin"/>
      </w:r>
      <w:r w:rsidRPr="00B727F8">
        <w:rPr>
          <w:rFonts w:ascii="Times New Roman" w:hAnsi="Times New Roman" w:cs="Times New Roman"/>
          <w:color w:val="000000" w:themeColor="text1"/>
          <w:sz w:val="28"/>
          <w:szCs w:val="28"/>
          <w:lang w:eastAsia="uk-UA"/>
        </w:rPr>
        <w:instrText xml:space="preserve"> HYPERLINK  \l "ДодатокРозподілДіапазІдентиф" </w:instrText>
      </w:r>
      <w:r w:rsidRPr="00B727F8">
        <w:rPr>
          <w:rFonts w:ascii="Times New Roman" w:hAnsi="Times New Roman" w:cs="Times New Roman"/>
          <w:color w:val="000000" w:themeColor="text1"/>
          <w:sz w:val="28"/>
          <w:szCs w:val="28"/>
          <w:lang w:eastAsia="uk-UA"/>
        </w:rPr>
        <w:fldChar w:fldCharType="separate"/>
      </w:r>
      <w:r w:rsidR="00E10A81" w:rsidRPr="00B727F8">
        <w:rPr>
          <w:rStyle w:val="a5"/>
          <w:rFonts w:ascii="Times New Roman" w:hAnsi="Times New Roman" w:cs="Times New Roman"/>
          <w:color w:val="000000" w:themeColor="text1"/>
          <w:sz w:val="28"/>
          <w:szCs w:val="28"/>
          <w:lang w:eastAsia="uk-UA"/>
        </w:rPr>
        <w:t>р</w:t>
      </w:r>
      <w:r w:rsidR="00EE6C5D" w:rsidRPr="00B727F8">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r w:rsidR="00320A4E" w:rsidRPr="00B727F8">
        <w:rPr>
          <w:rStyle w:val="a5"/>
          <w:rFonts w:ascii="Times New Roman" w:hAnsi="Times New Roman" w:cs="Times New Roman"/>
          <w:color w:val="000000" w:themeColor="text1"/>
          <w:sz w:val="28"/>
          <w:szCs w:val="28"/>
          <w:lang w:val="ru-RU" w:eastAsia="uk-UA"/>
        </w:rPr>
        <w:t>у</w:t>
      </w:r>
      <w:r w:rsidR="00320A4E" w:rsidRPr="00B727F8">
        <w:rPr>
          <w:rStyle w:val="a5"/>
          <w:rFonts w:ascii="Times New Roman" w:hAnsi="Times New Roman" w:cs="Times New Roman"/>
          <w:color w:val="000000" w:themeColor="text1"/>
          <w:sz w:val="28"/>
          <w:szCs w:val="28"/>
          <w:lang w:eastAsia="uk-UA"/>
        </w:rPr>
        <w:t xml:space="preserve"> </w:t>
      </w:r>
      <w:r w:rsidR="00F043AF" w:rsidRPr="00B727F8">
        <w:rPr>
          <w:rStyle w:val="a5"/>
          <w:rFonts w:ascii="Times New Roman" w:hAnsi="Times New Roman" w:cs="Times New Roman"/>
          <w:color w:val="000000" w:themeColor="text1"/>
          <w:sz w:val="28"/>
          <w:szCs w:val="28"/>
          <w:lang w:eastAsia="uk-UA"/>
        </w:rPr>
        <w:t>Додатку 2 до цих Правил</w:t>
      </w:r>
      <w:bookmarkEnd w:id="6"/>
      <w:r w:rsidRPr="00B727F8">
        <w:rPr>
          <w:rFonts w:ascii="Times New Roman" w:hAnsi="Times New Roman" w:cs="Times New Roman"/>
          <w:color w:val="000000" w:themeColor="text1"/>
          <w:sz w:val="28"/>
          <w:szCs w:val="28"/>
          <w:lang w:eastAsia="uk-UA"/>
        </w:rPr>
        <w:fldChar w:fldCharType="end"/>
      </w:r>
      <w:r w:rsidR="00F043AF" w:rsidRPr="00B727F8">
        <w:rPr>
          <w:rFonts w:ascii="Times New Roman" w:hAnsi="Times New Roman" w:cs="Times New Roman"/>
          <w:color w:val="000000" w:themeColor="text1"/>
          <w:sz w:val="28"/>
          <w:szCs w:val="28"/>
          <w:lang w:eastAsia="uk-UA"/>
        </w:rPr>
        <w:t>.</w:t>
      </w:r>
    </w:p>
    <w:p w14:paraId="65B6E5ED" w14:textId="77777777" w:rsidR="00112DB5" w:rsidRPr="00B727F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B727F8">
        <w:rPr>
          <w:rFonts w:ascii="Times New Roman" w:hAnsi="Times New Roman" w:cs="Times New Roman"/>
          <w:color w:val="000000" w:themeColor="text1"/>
          <w:sz w:val="28"/>
          <w:szCs w:val="28"/>
          <w:lang w:eastAsia="uk-UA"/>
        </w:rPr>
        <w:t>.</w:t>
      </w:r>
      <w:r w:rsidR="00112DB5" w:rsidRPr="00B727F8">
        <w:rPr>
          <w:color w:val="000000" w:themeColor="text1"/>
          <w:sz w:val="28"/>
          <w:szCs w:val="28"/>
        </w:rPr>
        <w:t xml:space="preserve"> </w:t>
      </w:r>
    </w:p>
    <w:p w14:paraId="349FB12E" w14:textId="77F187AB" w:rsidR="006F0984" w:rsidRPr="00B727F8" w:rsidRDefault="00CF14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не може набувати значення # (решітка), якщо таке значення наявне серед значень відповідних Довідників</w:t>
      </w:r>
      <w:r w:rsidR="00085146" w:rsidRPr="00B727F8">
        <w:rPr>
          <w:rFonts w:ascii="Times New Roman" w:hAnsi="Times New Roman" w:cs="Times New Roman"/>
          <w:color w:val="000000" w:themeColor="text1"/>
          <w:sz w:val="28"/>
          <w:szCs w:val="28"/>
          <w:lang w:eastAsia="uk-UA"/>
        </w:rPr>
        <w:t>.</w:t>
      </w:r>
    </w:p>
    <w:p w14:paraId="1CF7F93D" w14:textId="77777777" w:rsidR="00AC087D" w:rsidRPr="00B727F8" w:rsidRDefault="00AC087D" w:rsidP="00AC087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Особливість подання реквізиту, який набуває значення Довідника:</w:t>
      </w:r>
    </w:p>
    <w:p w14:paraId="7021564D" w14:textId="609487D5" w:rsidR="00AC087D" w:rsidRPr="00B727F8" w:rsidRDefault="00AC087D" w:rsidP="00AC087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35758957"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поточну звітну дату (місяць коли відбулося закриття відповідного значення);</w:t>
      </w:r>
    </w:p>
    <w:p w14:paraId="7922AD89"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наступну звітну дату;</w:t>
      </w:r>
    </w:p>
    <w:p w14:paraId="07EE9034" w14:textId="4D522FA5" w:rsidR="00AC087D" w:rsidRPr="00B727F8" w:rsidRDefault="00AC087D" w:rsidP="00E95EC1">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F00F53A" w14:textId="4414CB0F" w:rsidR="00772436" w:rsidRPr="00B727F8" w:rsidRDefault="00E473F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Обов’язковість подання реквізитів визначається властивістю такого реквізиту для особи, активної операції, забезпечення тощо або вимогами відповідного законодавчого чи нормативного документа Національного банку України, що регламентує проведення активної операції</w:t>
      </w:r>
      <w:r w:rsidR="00BC3AF9" w:rsidRPr="00B727F8">
        <w:rPr>
          <w:rFonts w:ascii="Times New Roman" w:hAnsi="Times New Roman" w:cs="Times New Roman"/>
          <w:color w:val="000000" w:themeColor="text1"/>
          <w:sz w:val="28"/>
          <w:szCs w:val="28"/>
          <w:lang w:eastAsia="uk-UA"/>
        </w:rPr>
        <w:t>.</w:t>
      </w:r>
    </w:p>
    <w:p w14:paraId="12CCA7F0" w14:textId="3891613F" w:rsidR="00772436" w:rsidRPr="00B727F8" w:rsidRDefault="00772436" w:rsidP="0071625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Визначення ознаки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w:t>
      </w:r>
      <w:r w:rsidR="00ED6F22" w:rsidRPr="00B727F8">
        <w:rPr>
          <w:rFonts w:ascii="Times New Roman" w:hAnsi="Times New Roman" w:cs="Times New Roman"/>
          <w:color w:val="000000" w:themeColor="text1"/>
          <w:sz w:val="28"/>
          <w:szCs w:val="28"/>
          <w:lang w:eastAsia="uk-UA"/>
        </w:rPr>
        <w:t>ґрунтується</w:t>
      </w:r>
      <w:r w:rsidRPr="00B727F8">
        <w:rPr>
          <w:rFonts w:ascii="Times New Roman" w:hAnsi="Times New Roman" w:cs="Times New Roman"/>
          <w:color w:val="000000" w:themeColor="text1"/>
          <w:sz w:val="28"/>
          <w:szCs w:val="28"/>
          <w:lang w:eastAsia="uk-UA"/>
        </w:rPr>
        <w:t xml:space="preserve"> на:</w:t>
      </w:r>
    </w:p>
    <w:p w14:paraId="50534B06" w14:textId="7D3E12BB" w:rsidR="00772436" w:rsidRPr="00B727F8" w:rsidRDefault="00F57419"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772436" w:rsidRPr="00B727F8">
        <w:rPr>
          <w:rFonts w:ascii="Times New Roman" w:hAnsi="Times New Roman" w:cs="Times New Roman"/>
          <w:color w:val="000000" w:themeColor="text1"/>
          <w:sz w:val="28"/>
          <w:szCs w:val="28"/>
          <w:lang w:eastAsia="uk-UA"/>
        </w:rPr>
        <w:t xml:space="preserve">; </w:t>
      </w:r>
    </w:p>
    <w:p w14:paraId="73B56F64" w14:textId="203C6C26" w:rsidR="00B26A37" w:rsidRPr="00B727F8" w:rsidRDefault="00420E6A"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відповідного нормативно – правового документ</w:t>
      </w:r>
      <w:r w:rsidR="00CA32C6" w:rsidRPr="00B727F8">
        <w:rPr>
          <w:rFonts w:ascii="Times New Roman" w:hAnsi="Times New Roman" w:cs="Times New Roman"/>
          <w:color w:val="000000" w:themeColor="text1"/>
          <w:sz w:val="28"/>
          <w:szCs w:val="28"/>
          <w:lang w:eastAsia="uk-UA"/>
        </w:rPr>
        <w:t>а</w:t>
      </w:r>
      <w:r w:rsidR="00772436" w:rsidRPr="00B727F8">
        <w:rPr>
          <w:rFonts w:ascii="Times New Roman" w:hAnsi="Times New Roman" w:cs="Times New Roman"/>
          <w:color w:val="000000" w:themeColor="text1"/>
          <w:sz w:val="28"/>
          <w:szCs w:val="28"/>
          <w:lang w:eastAsia="uk-UA"/>
        </w:rPr>
        <w:t>;</w:t>
      </w:r>
    </w:p>
    <w:p w14:paraId="78CBBE9F" w14:textId="709B3AA2" w:rsidR="00B26A37" w:rsidRPr="00B727F8" w:rsidRDefault="00772436"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20A4E" w:rsidRPr="00B727F8">
        <w:rPr>
          <w:rFonts w:ascii="Times New Roman" w:hAnsi="Times New Roman" w:cs="Times New Roman"/>
          <w:color w:val="000000" w:themeColor="text1"/>
          <w:sz w:val="28"/>
          <w:szCs w:val="28"/>
          <w:lang w:val="ru-RU" w:eastAsia="uk-UA"/>
        </w:rPr>
        <w:t>;</w:t>
      </w:r>
    </w:p>
    <w:p w14:paraId="6EF2577B" w14:textId="48E50B5A" w:rsidR="00B26A37" w:rsidRPr="00B727F8" w:rsidRDefault="00B26A37"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виникнення події, </w:t>
      </w:r>
      <w:r w:rsidR="00C84D47" w:rsidRPr="00B727F8">
        <w:rPr>
          <w:rFonts w:ascii="Times New Roman" w:hAnsi="Times New Roman" w:cs="Times New Roman"/>
          <w:color w:val="000000" w:themeColor="text1"/>
          <w:sz w:val="28"/>
          <w:szCs w:val="28"/>
          <w:lang w:eastAsia="uk-UA"/>
        </w:rPr>
        <w:t>в разі настання якої</w:t>
      </w:r>
      <w:r w:rsidRPr="00B727F8">
        <w:rPr>
          <w:rFonts w:ascii="Times New Roman" w:hAnsi="Times New Roman" w:cs="Times New Roman"/>
          <w:color w:val="000000" w:themeColor="text1"/>
          <w:sz w:val="28"/>
          <w:szCs w:val="28"/>
          <w:lang w:eastAsia="uk-UA"/>
        </w:rPr>
        <w:t xml:space="preserve"> виникає необхідність подання відповідного набору даних чи значення реквізиту.</w:t>
      </w:r>
    </w:p>
    <w:p w14:paraId="2F6A4ADC" w14:textId="3CF33C17" w:rsidR="00235CFF" w:rsidRPr="00B727F8" w:rsidRDefault="00235CFF"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цих Правилах ситуації</w:t>
      </w:r>
      <w:r w:rsidR="009A4CE0" w:rsidRPr="00B727F8">
        <w:rPr>
          <w:rFonts w:ascii="Times New Roman" w:hAnsi="Times New Roman" w:cs="Times New Roman"/>
          <w:color w:val="000000" w:themeColor="text1"/>
          <w:sz w:val="28"/>
          <w:szCs w:val="28"/>
          <w:lang w:val="ru-RU" w:eastAsia="uk-UA"/>
        </w:rPr>
        <w:t>, перел</w:t>
      </w:r>
      <w:r w:rsidR="009A4CE0" w:rsidRPr="00B727F8">
        <w:rPr>
          <w:rFonts w:ascii="Times New Roman" w:hAnsi="Times New Roman" w:cs="Times New Roman"/>
          <w:color w:val="000000" w:themeColor="text1"/>
          <w:sz w:val="28"/>
          <w:szCs w:val="28"/>
          <w:lang w:eastAsia="uk-UA"/>
        </w:rPr>
        <w:t>і</w:t>
      </w:r>
      <w:r w:rsidR="009A4CE0" w:rsidRPr="00B727F8">
        <w:rPr>
          <w:rFonts w:ascii="Times New Roman" w:hAnsi="Times New Roman" w:cs="Times New Roman"/>
          <w:color w:val="000000" w:themeColor="text1"/>
          <w:sz w:val="28"/>
          <w:szCs w:val="28"/>
          <w:lang w:val="ru-RU" w:eastAsia="uk-UA"/>
        </w:rPr>
        <w:t>чені в п.13</w:t>
      </w:r>
      <w:r w:rsidRPr="00B727F8">
        <w:rPr>
          <w:rFonts w:ascii="Times New Roman" w:hAnsi="Times New Roman" w:cs="Times New Roman"/>
          <w:color w:val="000000" w:themeColor="text1"/>
          <w:sz w:val="28"/>
          <w:szCs w:val="28"/>
          <w:lang w:eastAsia="uk-UA"/>
        </w:rPr>
        <w:t xml:space="preserve"> відображаються як:</w:t>
      </w:r>
    </w:p>
    <w:p w14:paraId="1BC6B171" w14:textId="77777777" w:rsidR="00235CFF"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3091F586" w14:textId="490DC2A0" w:rsidR="00235CFF" w:rsidRPr="00B727F8" w:rsidRDefault="00235CFF"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6A84D55E" w14:textId="77777777" w:rsidR="00235CFF" w:rsidRPr="00B727F8" w:rsidRDefault="00235CFF" w:rsidP="006D218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умови властивості,</w:t>
      </w: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6CC2782" w14:textId="2FF04AC8" w:rsidR="00D83526"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84342A" w:rsidRPr="00B727F8">
        <w:rPr>
          <w:rFonts w:ascii="Times New Roman" w:hAnsi="Times New Roman" w:cs="Times New Roman"/>
          <w:color w:val="000000" w:themeColor="text1"/>
          <w:sz w:val="28"/>
          <w:szCs w:val="28"/>
          <w:lang w:eastAsia="uk-UA"/>
        </w:rPr>
        <w:t>реквізит набуває одного</w:t>
      </w:r>
      <w:r w:rsidR="0084342A" w:rsidRPr="00B727F8" w:rsidDel="0084342A">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w:t>
      </w:r>
    </w:p>
    <w:p w14:paraId="38F00B6B" w14:textId="02B02148" w:rsidR="001D4170" w:rsidRPr="00B727F8" w:rsidRDefault="001D417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окремими реквізитами, 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відсутності</w:t>
      </w:r>
      <w:r w:rsidR="00B52E37" w:rsidRPr="00B727F8">
        <w:rPr>
          <w:rFonts w:ascii="Times New Roman" w:hAnsi="Times New Roman" w:cs="Times New Roman"/>
          <w:color w:val="000000" w:themeColor="text1"/>
          <w:sz w:val="28"/>
          <w:szCs w:val="28"/>
          <w:lang w:eastAsia="uk-UA"/>
        </w:rPr>
        <w:t>, неможливості подання</w:t>
      </w:r>
      <w:r w:rsidRPr="00B727F8">
        <w:rPr>
          <w:rFonts w:ascii="Times New Roman" w:hAnsi="Times New Roman" w:cs="Times New Roman"/>
          <w:color w:val="000000" w:themeColor="text1"/>
          <w:sz w:val="28"/>
          <w:szCs w:val="28"/>
          <w:lang w:eastAsia="uk-UA"/>
        </w:rPr>
        <w:t xml:space="preserve"> їх значень, </w:t>
      </w:r>
      <w:r w:rsidR="008E1156" w:rsidRPr="00B727F8">
        <w:rPr>
          <w:rFonts w:ascii="Times New Roman" w:hAnsi="Times New Roman" w:cs="Times New Roman"/>
          <w:color w:val="000000" w:themeColor="text1"/>
          <w:sz w:val="28"/>
          <w:szCs w:val="28"/>
        </w:rPr>
        <w:t>неможливості оновлення даних</w:t>
      </w:r>
      <w:r w:rsidR="00D40004" w:rsidRPr="00B727F8">
        <w:rPr>
          <w:rFonts w:ascii="Times New Roman" w:hAnsi="Times New Roman" w:cs="Times New Roman"/>
          <w:color w:val="000000" w:themeColor="text1"/>
          <w:sz w:val="28"/>
          <w:szCs w:val="28"/>
        </w:rPr>
        <w:t xml:space="preserve"> тощо 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p>
    <w:p w14:paraId="6D87273C" w14:textId="0DF82695" w:rsidR="00E05CA9" w:rsidRPr="00B727F8" w:rsidRDefault="00E05CA9" w:rsidP="00E05CA9">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 Під час подання умовного значення</w:t>
      </w:r>
      <w:r w:rsidR="00022722" w:rsidRPr="00B727F8">
        <w:rPr>
          <w:rFonts w:ascii="Times New Roman" w:hAnsi="Times New Roman" w:cs="Times New Roman"/>
          <w:color w:val="000000" w:themeColor="text1"/>
          <w:sz w:val="28"/>
          <w:szCs w:val="28"/>
          <w:lang w:eastAsia="uk-UA"/>
        </w:rPr>
        <w:t xml:space="preserve"> та наявності в такому значенні літер,</w:t>
      </w:r>
      <w:r w:rsidRPr="00B727F8">
        <w:rPr>
          <w:rFonts w:ascii="Times New Roman" w:hAnsi="Times New Roman" w:cs="Times New Roman"/>
          <w:color w:val="000000" w:themeColor="text1"/>
          <w:sz w:val="28"/>
          <w:szCs w:val="28"/>
          <w:lang w:eastAsia="uk-UA"/>
        </w:rPr>
        <w:t xml:space="preserve"> мож</w:t>
      </w:r>
      <w:r w:rsidR="00022722" w:rsidRPr="00B727F8">
        <w:rPr>
          <w:rFonts w:ascii="Times New Roman" w:hAnsi="Times New Roman" w:cs="Times New Roman"/>
          <w:color w:val="000000" w:themeColor="text1"/>
          <w:sz w:val="28"/>
          <w:szCs w:val="28"/>
          <w:lang w:eastAsia="uk-UA"/>
        </w:rPr>
        <w:t>уть</w:t>
      </w:r>
      <w:r w:rsidRPr="00B727F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74F917D6" w14:textId="2AD412A2"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Номер документу, що посвідчує особу (document_number, ID0157)</w:t>
      </w:r>
      <w:r w:rsidR="00910E5E" w:rsidRPr="00B727F8">
        <w:rPr>
          <w:rFonts w:ascii="Times New Roman" w:hAnsi="Times New Roman" w:cs="Times New Roman"/>
          <w:color w:val="000000" w:themeColor="text1"/>
          <w:sz w:val="28"/>
          <w:szCs w:val="28"/>
          <w:lang w:eastAsia="uk-UA"/>
        </w:rPr>
        <w:t>, тип даних якого Символьний (String),</w:t>
      </w:r>
      <w:r w:rsidRPr="00B727F8">
        <w:rPr>
          <w:rFonts w:ascii="Times New Roman" w:hAnsi="Times New Roman" w:cs="Times New Roman"/>
          <w:color w:val="000000" w:themeColor="text1"/>
          <w:sz w:val="28"/>
          <w:szCs w:val="28"/>
          <w:lang w:eastAsia="uk-UA"/>
        </w:rPr>
        <w:t xml:space="preserve"> набуває значення XX9999;</w:t>
      </w:r>
    </w:p>
    <w:p w14:paraId="13147471" w14:textId="26A92BFB"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Дата видачі документа, що посвідчує особу (document_date, ID0158)</w:t>
      </w:r>
      <w:r w:rsidR="00910E5E" w:rsidRPr="00B727F8">
        <w:rPr>
          <w:rFonts w:ascii="Times New Roman" w:hAnsi="Times New Roman" w:cs="Times New Roman"/>
          <w:color w:val="000000" w:themeColor="text1"/>
          <w:sz w:val="28"/>
          <w:szCs w:val="28"/>
          <w:lang w:eastAsia="uk-UA"/>
        </w:rPr>
        <w:t>, тип даних якого Дата (Date),</w:t>
      </w:r>
      <w:r w:rsidRPr="00B727F8">
        <w:rPr>
          <w:rFonts w:ascii="Times New Roman" w:hAnsi="Times New Roman" w:cs="Times New Roman"/>
          <w:color w:val="000000" w:themeColor="text1"/>
          <w:sz w:val="28"/>
          <w:szCs w:val="28"/>
          <w:lang w:eastAsia="uk-UA"/>
        </w:rPr>
        <w:t xml:space="preserve"> набуває значення </w:t>
      </w:r>
      <w:r w:rsidR="0070392B" w:rsidRPr="00B727F8">
        <w:rPr>
          <w:rFonts w:ascii="Times New Roman" w:hAnsi="Times New Roman" w:cs="Times New Roman"/>
          <w:color w:val="000000" w:themeColor="text1"/>
          <w:sz w:val="28"/>
          <w:szCs w:val="28"/>
          <w:lang w:eastAsia="uk-UA"/>
        </w:rPr>
        <w:t>1900</w:t>
      </w:r>
      <w:r w:rsidR="002046FB">
        <w:rPr>
          <w:rFonts w:ascii="Times New Roman" w:hAnsi="Times New Roman" w:cs="Times New Roman"/>
          <w:color w:val="000000" w:themeColor="text1"/>
          <w:sz w:val="28"/>
          <w:szCs w:val="28"/>
          <w:lang w:eastAsia="uk-UA"/>
        </w:rPr>
        <w:t>-</w:t>
      </w:r>
      <w:r w:rsidR="0070392B" w:rsidRPr="00B727F8">
        <w:rPr>
          <w:rFonts w:ascii="Times New Roman" w:hAnsi="Times New Roman" w:cs="Times New Roman"/>
          <w:iCs/>
          <w:color w:val="000000" w:themeColor="text1"/>
          <w:sz w:val="28"/>
          <w:szCs w:val="28"/>
          <w:lang w:eastAsia="uk-UA"/>
        </w:rPr>
        <w:t>01</w:t>
      </w:r>
      <w:r w:rsidR="002046FB">
        <w:rPr>
          <w:rFonts w:ascii="Times New Roman" w:hAnsi="Times New Roman" w:cs="Times New Roman"/>
          <w:iCs/>
          <w:color w:val="000000" w:themeColor="text1"/>
          <w:sz w:val="28"/>
          <w:szCs w:val="28"/>
          <w:lang w:eastAsia="uk-UA"/>
        </w:rPr>
        <w:t>-</w:t>
      </w:r>
      <w:r w:rsidR="0070392B" w:rsidRPr="00B727F8">
        <w:rPr>
          <w:rFonts w:ascii="Times New Roman" w:hAnsi="Times New Roman" w:cs="Times New Roman"/>
          <w:iCs/>
          <w:color w:val="000000" w:themeColor="text1"/>
          <w:sz w:val="28"/>
          <w:szCs w:val="28"/>
          <w:lang w:eastAsia="uk-UA"/>
        </w:rPr>
        <w:t>01</w:t>
      </w:r>
      <w:r w:rsidRPr="00B727F8">
        <w:rPr>
          <w:rFonts w:ascii="Times New Roman" w:hAnsi="Times New Roman" w:cs="Times New Roman"/>
          <w:color w:val="000000" w:themeColor="text1"/>
          <w:sz w:val="28"/>
          <w:szCs w:val="28"/>
          <w:lang w:eastAsia="uk-UA"/>
        </w:rPr>
        <w:t>.</w:t>
      </w:r>
    </w:p>
    <w:p w14:paraId="6BF2D2F2" w14:textId="60674EAF"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Реквізити Звітності групуються</w:t>
      </w:r>
      <w:r w:rsidR="00166D99" w:rsidRPr="00B727F8">
        <w:rPr>
          <w:rFonts w:ascii="Times New Roman" w:hAnsi="Times New Roman" w:cs="Times New Roman"/>
          <w:color w:val="000000" w:themeColor="text1"/>
          <w:sz w:val="28"/>
          <w:szCs w:val="28"/>
          <w:lang w:eastAsia="uk-UA"/>
        </w:rPr>
        <w:t xml:space="preserve"> в набори даних</w:t>
      </w:r>
      <w:r w:rsidRPr="00B727F8">
        <w:rPr>
          <w:rFonts w:ascii="Times New Roman" w:hAnsi="Times New Roman" w:cs="Times New Roman"/>
          <w:color w:val="000000" w:themeColor="text1"/>
          <w:sz w:val="28"/>
          <w:szCs w:val="28"/>
          <w:lang w:eastAsia="uk-UA"/>
        </w:rPr>
        <w:t xml:space="preserve"> за економічним, логічним тощо змістом чи зв’язком. Реквізит може включатись в різні набори даних.</w:t>
      </w:r>
    </w:p>
    <w:p w14:paraId="5D938E44" w14:textId="77777777" w:rsidR="000F3166" w:rsidRPr="00B727F8"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B727F8">
        <w:rPr>
          <w:rFonts w:ascii="Times New Roman" w:hAnsi="Times New Roman" w:cs="Times New Roman"/>
          <w:color w:val="000000" w:themeColor="text1"/>
          <w:sz w:val="28"/>
          <w:szCs w:val="28"/>
          <w:lang w:eastAsia="uk-UA"/>
        </w:rPr>
        <w:t>.</w:t>
      </w:r>
    </w:p>
    <w:p w14:paraId="00C5A664" w14:textId="0EABF495"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містить </w:t>
      </w:r>
      <w:r w:rsidR="006B26D3" w:rsidRPr="00B727F8">
        <w:rPr>
          <w:rFonts w:ascii="Times New Roman" w:hAnsi="Times New Roman" w:cs="Times New Roman"/>
          <w:color w:val="000000" w:themeColor="text1"/>
          <w:sz w:val="28"/>
          <w:szCs w:val="28"/>
          <w:lang w:eastAsia="uk-UA"/>
        </w:rPr>
        <w:t>п’ять</w:t>
      </w:r>
      <w:r w:rsidRPr="00B727F8">
        <w:rPr>
          <w:rFonts w:ascii="Times New Roman" w:hAnsi="Times New Roman" w:cs="Times New Roman"/>
          <w:color w:val="000000" w:themeColor="text1"/>
          <w:sz w:val="28"/>
          <w:szCs w:val="28"/>
          <w:lang w:eastAsia="uk-UA"/>
        </w:rPr>
        <w:t xml:space="preserve"> наборів даних</w:t>
      </w:r>
      <w:r w:rsidR="00CA49F1" w:rsidRPr="00B727F8">
        <w:rPr>
          <w:rFonts w:ascii="Times New Roman" w:hAnsi="Times New Roman" w:cs="Times New Roman"/>
          <w:color w:val="000000" w:themeColor="text1"/>
          <w:sz w:val="28"/>
          <w:szCs w:val="28"/>
          <w:lang w:eastAsia="uk-UA"/>
        </w:rPr>
        <w:t>, а саме: ID01.</w:t>
      </w:r>
      <w:r w:rsidRPr="00B727F8">
        <w:rPr>
          <w:rFonts w:ascii="Times New Roman" w:hAnsi="Times New Roman" w:cs="Times New Roman"/>
          <w:color w:val="000000" w:themeColor="text1"/>
          <w:sz w:val="28"/>
          <w:szCs w:val="28"/>
          <w:lang w:eastAsia="uk-UA"/>
        </w:rPr>
        <w:t xml:space="preserve">Особа (розширені </w:t>
      </w:r>
      <w:r w:rsidR="00CA49F1" w:rsidRPr="00B727F8">
        <w:rPr>
          <w:rFonts w:ascii="Times New Roman" w:hAnsi="Times New Roman" w:cs="Times New Roman"/>
          <w:color w:val="000000" w:themeColor="text1"/>
          <w:sz w:val="28"/>
          <w:szCs w:val="28"/>
          <w:lang w:eastAsia="uk-UA"/>
        </w:rPr>
        <w:t>відомості) (person_full), ID02.</w:t>
      </w:r>
      <w:r w:rsidRPr="00B727F8">
        <w:rPr>
          <w:rFonts w:ascii="Times New Roman" w:hAnsi="Times New Roman" w:cs="Times New Roman"/>
          <w:color w:val="000000" w:themeColor="text1"/>
          <w:sz w:val="28"/>
          <w:szCs w:val="28"/>
          <w:lang w:eastAsia="uk-UA"/>
        </w:rPr>
        <w:t>Особа (скорочені в</w:t>
      </w:r>
      <w:r w:rsidR="00CA49F1" w:rsidRPr="00B727F8">
        <w:rPr>
          <w:rFonts w:ascii="Times New Roman" w:hAnsi="Times New Roman" w:cs="Times New Roman"/>
          <w:color w:val="000000" w:themeColor="text1"/>
          <w:sz w:val="28"/>
          <w:szCs w:val="28"/>
          <w:lang w:eastAsia="uk-UA"/>
        </w:rPr>
        <w:t>ідомості) (person_short), ID03.</w:t>
      </w:r>
      <w:r w:rsidRPr="00B727F8">
        <w:rPr>
          <w:rFonts w:ascii="Times New Roman" w:hAnsi="Times New Roman" w:cs="Times New Roman"/>
          <w:color w:val="000000" w:themeColor="text1"/>
          <w:sz w:val="28"/>
          <w:szCs w:val="28"/>
          <w:lang w:eastAsia="uk-UA"/>
        </w:rPr>
        <w:t xml:space="preserve">Фінансове </w:t>
      </w:r>
      <w:r w:rsidR="00CA49F1" w:rsidRPr="00B727F8">
        <w:rPr>
          <w:rFonts w:ascii="Times New Roman" w:hAnsi="Times New Roman" w:cs="Times New Roman"/>
          <w:color w:val="000000" w:themeColor="text1"/>
          <w:sz w:val="28"/>
          <w:szCs w:val="28"/>
          <w:lang w:eastAsia="uk-UA"/>
        </w:rPr>
        <w:t>зобов'язання (liability), ID04.</w:t>
      </w:r>
      <w:r w:rsidRPr="00B727F8">
        <w:rPr>
          <w:rFonts w:ascii="Times New Roman" w:hAnsi="Times New Roman" w:cs="Times New Roman"/>
          <w:color w:val="000000" w:themeColor="text1"/>
          <w:sz w:val="28"/>
          <w:szCs w:val="28"/>
          <w:lang w:eastAsia="uk-UA"/>
        </w:rPr>
        <w:t xml:space="preserve">Активна операція </w:t>
      </w:r>
      <w:r w:rsidR="00CA49F1" w:rsidRPr="00B727F8">
        <w:rPr>
          <w:rFonts w:ascii="Times New Roman" w:hAnsi="Times New Roman" w:cs="Times New Roman"/>
          <w:color w:val="000000" w:themeColor="text1"/>
          <w:sz w:val="28"/>
          <w:szCs w:val="28"/>
          <w:lang w:eastAsia="uk-UA"/>
        </w:rPr>
        <w:t>(loan), ID05.</w:t>
      </w:r>
      <w:r w:rsidRPr="00B727F8">
        <w:rPr>
          <w:rFonts w:ascii="Times New Roman" w:hAnsi="Times New Roman" w:cs="Times New Roman"/>
          <w:color w:val="000000" w:themeColor="text1"/>
          <w:sz w:val="28"/>
          <w:szCs w:val="28"/>
          <w:lang w:eastAsia="uk-UA"/>
        </w:rPr>
        <w:t>З</w:t>
      </w:r>
      <w:r w:rsidR="00CA49F1" w:rsidRPr="00B727F8">
        <w:rPr>
          <w:rFonts w:ascii="Times New Roman" w:hAnsi="Times New Roman" w:cs="Times New Roman"/>
          <w:color w:val="000000" w:themeColor="text1"/>
          <w:sz w:val="28"/>
          <w:szCs w:val="28"/>
          <w:lang w:eastAsia="uk-UA"/>
        </w:rPr>
        <w:t xml:space="preserve">абезпечення (collateral), </w:t>
      </w:r>
      <w:r w:rsidRPr="00B727F8">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p>
    <w:p w14:paraId="47A09AC4" w14:textId="2D8E8014" w:rsidR="00C2516C" w:rsidRPr="00B727F8" w:rsidRDefault="00C2516C">
      <w:pPr>
        <w:pStyle w:val="a3"/>
        <w:numPr>
          <w:ilvl w:val="0"/>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B727F8">
        <w:rPr>
          <w:rFonts w:ascii="Times New Roman" w:eastAsia="MS Mincho" w:hAnsi="Times New Roman" w:cs="Times New Roman"/>
          <w:color w:val="000000" w:themeColor="text1"/>
          <w:sz w:val="28"/>
          <w:szCs w:val="28"/>
        </w:rPr>
        <w:t xml:space="preserve"> не мож</w:t>
      </w:r>
      <w:r w:rsidR="00990E9A" w:rsidRPr="00B727F8">
        <w:rPr>
          <w:rFonts w:ascii="Times New Roman" w:eastAsia="MS Mincho" w:hAnsi="Times New Roman" w:cs="Times New Roman"/>
          <w:color w:val="000000" w:themeColor="text1"/>
          <w:sz w:val="28"/>
          <w:szCs w:val="28"/>
        </w:rPr>
        <w:t>е</w:t>
      </w:r>
      <w:r w:rsidRPr="00B727F8">
        <w:rPr>
          <w:rFonts w:ascii="Times New Roman" w:eastAsia="MS Mincho" w:hAnsi="Times New Roman" w:cs="Times New Roman"/>
          <w:color w:val="000000" w:themeColor="text1"/>
          <w:sz w:val="28"/>
          <w:szCs w:val="28"/>
        </w:rPr>
        <w:t xml:space="preserve"> бути змінений у часі</w:t>
      </w:r>
      <w:r w:rsidR="00990E9A" w:rsidRPr="00B727F8">
        <w:rPr>
          <w:rFonts w:ascii="Times New Roman" w:eastAsia="MS Mincho" w:hAnsi="Times New Roman" w:cs="Times New Roman"/>
          <w:color w:val="000000" w:themeColor="text1"/>
          <w:sz w:val="28"/>
          <w:szCs w:val="28"/>
        </w:rPr>
        <w:t>,</w:t>
      </w:r>
      <w:r w:rsidRPr="00B727F8">
        <w:rPr>
          <w:rFonts w:ascii="Times New Roman" w:hAnsi="Times New Roman" w:cs="Times New Roman"/>
          <w:color w:val="000000" w:themeColor="text1"/>
          <w:sz w:val="28"/>
          <w:szCs w:val="28"/>
        </w:rPr>
        <w:t xml:space="preserve"> а саме:</w:t>
      </w:r>
    </w:p>
    <w:p w14:paraId="212DD490" w14:textId="28CCDC54" w:rsidR="00C2516C"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 xml:space="preserve">Особа боржник </w:t>
      </w:r>
      <w:r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rPr>
        <w:t xml:space="preserve">для надання набору даних </w:t>
      </w:r>
      <w:r w:rsidRPr="00B727F8">
        <w:rPr>
          <w:rFonts w:ascii="Times New Roman" w:hAnsi="Times New Roman" w:cs="Times New Roman"/>
          <w:color w:val="000000" w:themeColor="text1"/>
          <w:sz w:val="28"/>
          <w:szCs w:val="28"/>
          <w:lang w:eastAsia="uk-UA"/>
        </w:rPr>
        <w:t>ID01.Особа (розширені відомості) (person_full</w:t>
      </w:r>
      <w:r w:rsidR="00F53FFA"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з використанням реквізиту </w:t>
      </w:r>
      <w:r w:rsidRPr="00B727F8">
        <w:rPr>
          <w:rFonts w:ascii="Times New Roman" w:hAnsi="Times New Roman" w:cs="Times New Roman"/>
          <w:color w:val="000000" w:themeColor="text1"/>
          <w:sz w:val="28"/>
          <w:szCs w:val="28"/>
        </w:rPr>
        <w:t>Ідентифікатор особи (розширені відомості) (person_id_full, ID0001)</w:t>
      </w:r>
      <w:r w:rsidR="00F552CE" w:rsidRPr="00B727F8">
        <w:rPr>
          <w:rFonts w:ascii="Times New Roman" w:hAnsi="Times New Roman" w:cs="Times New Roman"/>
          <w:color w:val="000000" w:themeColor="text1"/>
          <w:sz w:val="28"/>
          <w:szCs w:val="28"/>
          <w:lang w:eastAsia="uk-UA"/>
        </w:rPr>
        <w:t>;</w:t>
      </w:r>
    </w:p>
    <w:p w14:paraId="3CDCA4B1" w14:textId="77777777" w:rsidR="00431BB0"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B727F8">
        <w:rPr>
          <w:rFonts w:ascii="Times New Roman" w:hAnsi="Times New Roman" w:cs="Times New Roman"/>
          <w:color w:val="000000" w:themeColor="text1"/>
          <w:sz w:val="28"/>
          <w:szCs w:val="28"/>
        </w:rPr>
        <w:t>реквізиту</w:t>
      </w:r>
      <w:r w:rsidRPr="00B727F8">
        <w:rPr>
          <w:color w:val="000000" w:themeColor="text1"/>
        </w:rPr>
        <w:t xml:space="preserve"> </w:t>
      </w:r>
      <w:r w:rsidRPr="00B727F8">
        <w:rPr>
          <w:rFonts w:ascii="Times New Roman" w:hAnsi="Times New Roman" w:cs="Times New Roman"/>
          <w:color w:val="000000" w:themeColor="text1"/>
          <w:sz w:val="28"/>
          <w:szCs w:val="28"/>
        </w:rPr>
        <w:t>Ідентифікатор особи (скорочені відомості) (person_id_short, ID0002)</w:t>
      </w:r>
      <w:r w:rsidR="00431BB0" w:rsidRPr="00B727F8">
        <w:rPr>
          <w:rFonts w:ascii="Times New Roman" w:hAnsi="Times New Roman" w:cs="Times New Roman"/>
          <w:color w:val="000000" w:themeColor="text1"/>
          <w:sz w:val="28"/>
          <w:szCs w:val="28"/>
        </w:rPr>
        <w:t>;</w:t>
      </w:r>
    </w:p>
    <w:p w14:paraId="62FC7FFE" w14:textId="090FAD87" w:rsidR="00431BB0" w:rsidRPr="00A726DC" w:rsidRDefault="004E4D94" w:rsidP="00A726DC">
      <w:pPr>
        <w:pStyle w:val="a3"/>
        <w:numPr>
          <w:ilvl w:val="1"/>
          <w:numId w:val="6"/>
        </w:numPr>
        <w:rPr>
          <w:rFonts w:ascii="Times New Roman" w:hAnsi="Times New Roman" w:cs="Times New Roman"/>
          <w:color w:val="000000" w:themeColor="text1"/>
          <w:sz w:val="28"/>
          <w:szCs w:val="28"/>
        </w:rPr>
      </w:pPr>
      <w:r w:rsidRPr="004E4D94">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p>
    <w:p w14:paraId="398CFC15" w14:textId="44E56049"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Набори даних, </w:t>
      </w:r>
      <w:r w:rsidR="003174E2" w:rsidRPr="00B727F8">
        <w:rPr>
          <w:rFonts w:ascii="Times New Roman" w:hAnsi="Times New Roman" w:cs="Times New Roman"/>
          <w:color w:val="000000" w:themeColor="text1"/>
          <w:sz w:val="28"/>
          <w:szCs w:val="28"/>
          <w:lang w:eastAsia="uk-UA"/>
        </w:rPr>
        <w:t>перелічені</w:t>
      </w:r>
      <w:r w:rsidRPr="00B727F8">
        <w:rPr>
          <w:rFonts w:ascii="Times New Roman" w:hAnsi="Times New Roman" w:cs="Times New Roman"/>
          <w:color w:val="000000" w:themeColor="text1"/>
          <w:sz w:val="28"/>
          <w:szCs w:val="28"/>
          <w:lang w:eastAsia="uk-UA"/>
        </w:rPr>
        <w:t xml:space="preserve"> в п.</w:t>
      </w:r>
      <w:r w:rsidR="002C2F09" w:rsidRPr="00B727F8">
        <w:rPr>
          <w:rFonts w:ascii="Times New Roman" w:hAnsi="Times New Roman" w:cs="Times New Roman"/>
          <w:color w:val="000000" w:themeColor="text1"/>
          <w:sz w:val="28"/>
          <w:szCs w:val="28"/>
          <w:lang w:eastAsia="uk-UA"/>
        </w:rPr>
        <w:t xml:space="preserve">19 </w:t>
      </w:r>
      <w:r w:rsidRPr="00B727F8">
        <w:rPr>
          <w:rFonts w:ascii="Times New Roman" w:hAnsi="Times New Roman" w:cs="Times New Roman"/>
          <w:color w:val="000000" w:themeColor="text1"/>
          <w:sz w:val="28"/>
          <w:szCs w:val="28"/>
          <w:lang w:eastAsia="uk-UA"/>
        </w:rPr>
        <w:t>цих Правил, в залежності від ти</w:t>
      </w:r>
      <w:r w:rsidR="002875DC" w:rsidRPr="00B727F8">
        <w:rPr>
          <w:rFonts w:ascii="Times New Roman" w:hAnsi="Times New Roman" w:cs="Times New Roman"/>
          <w:color w:val="000000" w:themeColor="text1"/>
          <w:sz w:val="28"/>
          <w:szCs w:val="28"/>
          <w:lang w:eastAsia="uk-UA"/>
        </w:rPr>
        <w:t>пу особи, виду активної операції</w:t>
      </w:r>
      <w:r w:rsidRPr="00B727F8">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3020FC" w:rsidRPr="00B727F8">
        <w:rPr>
          <w:rFonts w:ascii="Times New Roman" w:hAnsi="Times New Roman" w:cs="Times New Roman"/>
          <w:color w:val="000000" w:themeColor="text1"/>
          <w:sz w:val="28"/>
          <w:szCs w:val="28"/>
          <w:lang w:val="ru-RU" w:eastAsia="uk-UA"/>
        </w:rPr>
        <w:t>.</w:t>
      </w:r>
    </w:p>
    <w:p w14:paraId="06B33E6D" w14:textId="04850B80" w:rsidR="006D6813"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числові ідентифікатори яких 21, 22, 29, 30, 31,</w:t>
      </w:r>
      <w:r w:rsidR="00911EE0" w:rsidRPr="00B727F8">
        <w:rPr>
          <w:rFonts w:ascii="Times New Roman" w:hAnsi="Times New Roman" w:cs="Times New Roman"/>
          <w:color w:val="000000" w:themeColor="text1"/>
          <w:sz w:val="28"/>
          <w:szCs w:val="28"/>
          <w:lang w:eastAsia="uk-UA"/>
        </w:rPr>
        <w:t xml:space="preserve"> 32,</w:t>
      </w:r>
      <w:r w:rsidRPr="00B727F8">
        <w:rPr>
          <w:rFonts w:ascii="Times New Roman" w:hAnsi="Times New Roman" w:cs="Times New Roman"/>
          <w:color w:val="000000" w:themeColor="text1"/>
          <w:sz w:val="28"/>
          <w:szCs w:val="28"/>
          <w:lang w:eastAsia="uk-UA"/>
        </w:rPr>
        <w:t xml:space="preserve"> 34, 35, 40, 41, 42 </w:t>
      </w:r>
      <w:r w:rsidR="002431A3" w:rsidRPr="00B727F8">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2431A3" w:rsidRPr="00B727F8">
        <w:rPr>
          <w:rFonts w:ascii="Times New Roman" w:hAnsi="Times New Roman" w:cs="Times New Roman"/>
          <w:color w:val="000000" w:themeColor="text1"/>
          <w:sz w:val="28"/>
          <w:szCs w:val="28"/>
        </w:rPr>
        <w:t>аксимально можливий перелік яких</w:t>
      </w:r>
      <w:r w:rsidR="00765C0B" w:rsidRPr="00B727F8">
        <w:rPr>
          <w:rFonts w:ascii="Times New Roman" w:hAnsi="Times New Roman" w:cs="Times New Roman"/>
          <w:color w:val="000000" w:themeColor="text1"/>
          <w:sz w:val="28"/>
          <w:szCs w:val="28"/>
        </w:rPr>
        <w:t xml:space="preserve"> </w:t>
      </w:r>
      <w:r w:rsidR="002431A3" w:rsidRPr="00B727F8">
        <w:rPr>
          <w:rFonts w:ascii="Times New Roman" w:eastAsia="Times New Roman" w:hAnsi="Times New Roman" w:cs="Times New Roman"/>
          <w:bCs/>
          <w:color w:val="000000" w:themeColor="text1"/>
          <w:sz w:val="28"/>
          <w:szCs w:val="28"/>
          <w:lang w:eastAsia="uk-UA"/>
        </w:rPr>
        <w:t>з ієрархією вкладеності</w:t>
      </w:r>
      <w:r w:rsidR="002431A3" w:rsidRPr="00B727F8">
        <w:rPr>
          <w:rFonts w:ascii="Times New Roman" w:hAnsi="Times New Roman" w:cs="Times New Roman"/>
          <w:color w:val="000000" w:themeColor="text1"/>
          <w:sz w:val="28"/>
          <w:szCs w:val="28"/>
          <w:lang w:eastAsia="uk-UA"/>
        </w:rPr>
        <w:t xml:space="preserve"> зазначені в описі кожного набору даних.</w:t>
      </w:r>
    </w:p>
    <w:p w14:paraId="70AF7C7B" w14:textId="0C8BFB5C" w:rsidR="00BC3AF9" w:rsidRPr="00B727F8" w:rsidRDefault="006D681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17477199" w14:textId="5CA12CEF" w:rsidR="002820A8" w:rsidRPr="00B727F8"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B727F8">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DC4B11" w:rsidRPr="00B727F8">
        <w:rPr>
          <w:rFonts w:ascii="Times New Roman" w:hAnsi="Times New Roman" w:cs="Times New Roman"/>
          <w:color w:val="000000" w:themeColor="text1"/>
          <w:sz w:val="28"/>
          <w:szCs w:val="28"/>
          <w:lang w:val="ru-RU" w:eastAsia="uk-UA"/>
        </w:rPr>
        <w:t>у</w:t>
      </w:r>
      <w:r w:rsidR="00DC4B11" w:rsidRPr="00B727F8">
        <w:rPr>
          <w:rFonts w:ascii="Times New Roman" w:hAnsi="Times New Roman" w:cs="Times New Roman"/>
          <w:color w:val="000000" w:themeColor="text1"/>
          <w:sz w:val="28"/>
          <w:szCs w:val="28"/>
          <w:lang w:eastAsia="uk-UA"/>
        </w:rPr>
        <w:t xml:space="preserve"> </w:t>
      </w:r>
      <w:hyperlink w:anchor="ДодатокПерелікаНаборів" w:history="1">
        <w:r w:rsidR="00F043AF" w:rsidRPr="00B727F8">
          <w:rPr>
            <w:rStyle w:val="a5"/>
            <w:rFonts w:ascii="Times New Roman" w:hAnsi="Times New Roman" w:cs="Times New Roman"/>
            <w:color w:val="000000" w:themeColor="text1"/>
            <w:sz w:val="28"/>
            <w:szCs w:val="28"/>
            <w:lang w:eastAsia="uk-UA"/>
          </w:rPr>
          <w:t>Додатку 3 цих Правил</w:t>
        </w:r>
        <w:bookmarkEnd w:id="7"/>
      </w:hyperlink>
      <w:r w:rsidR="00F043AF" w:rsidRPr="00B727F8">
        <w:rPr>
          <w:rFonts w:ascii="Times New Roman" w:hAnsi="Times New Roman" w:cs="Times New Roman"/>
          <w:color w:val="000000" w:themeColor="text1"/>
          <w:sz w:val="28"/>
          <w:szCs w:val="28"/>
          <w:lang w:eastAsia="uk-UA"/>
        </w:rPr>
        <w:t>.</w:t>
      </w:r>
    </w:p>
    <w:p w14:paraId="2ADDB840" w14:textId="4ED44626" w:rsidR="00ED6FCE" w:rsidRPr="00B727F8"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Правила</w:t>
      </w:r>
      <w:r w:rsidR="00ED6FCE" w:rsidRPr="00B727F8">
        <w:rPr>
          <w:rFonts w:ascii="Times New Roman" w:hAnsi="Times New Roman" w:cs="Times New Roman"/>
          <w:color w:val="000000" w:themeColor="text1"/>
          <w:sz w:val="28"/>
          <w:szCs w:val="28"/>
          <w:lang w:eastAsia="uk-UA"/>
        </w:rPr>
        <w:t xml:space="preserve"> подання наборів даних визнача</w:t>
      </w:r>
      <w:r w:rsidR="00240243" w:rsidRPr="00B727F8">
        <w:rPr>
          <w:rFonts w:ascii="Times New Roman" w:hAnsi="Times New Roman" w:cs="Times New Roman"/>
          <w:color w:val="000000" w:themeColor="text1"/>
          <w:sz w:val="28"/>
          <w:szCs w:val="28"/>
          <w:lang w:eastAsia="uk-UA"/>
        </w:rPr>
        <w:t>ю</w:t>
      </w:r>
      <w:r w:rsidR="00ED6FCE" w:rsidRPr="00B727F8">
        <w:rPr>
          <w:rFonts w:ascii="Times New Roman" w:hAnsi="Times New Roman" w:cs="Times New Roman"/>
          <w:color w:val="000000" w:themeColor="text1"/>
          <w:sz w:val="28"/>
          <w:szCs w:val="28"/>
          <w:lang w:eastAsia="uk-UA"/>
        </w:rPr>
        <w:t>ться таким:</w:t>
      </w:r>
    </w:p>
    <w:p w14:paraId="16F23589" w14:textId="4093F333" w:rsidR="007D0253" w:rsidRPr="00B727F8" w:rsidRDefault="0024024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u w:val="single"/>
          <w:lang w:eastAsia="uk-UA"/>
        </w:rPr>
        <w:t>за замовчуванням,</w:t>
      </w:r>
      <w:r w:rsidR="00046B10" w:rsidRPr="00B727F8">
        <w:rPr>
          <w:rFonts w:ascii="Times New Roman" w:hAnsi="Times New Roman" w:cs="Times New Roman"/>
          <w:color w:val="000000" w:themeColor="text1"/>
          <w:sz w:val="28"/>
          <w:szCs w:val="28"/>
          <w:lang w:eastAsia="uk-UA"/>
        </w:rPr>
        <w:t xml:space="preserve"> </w:t>
      </w:r>
      <w:r w:rsidR="006C110C" w:rsidRPr="00B727F8">
        <w:rPr>
          <w:rFonts w:ascii="Times New Roman" w:hAnsi="Times New Roman" w:cs="Times New Roman"/>
          <w:color w:val="000000" w:themeColor="text1"/>
          <w:sz w:val="28"/>
          <w:szCs w:val="28"/>
          <w:lang w:eastAsia="uk-UA"/>
        </w:rPr>
        <w:t xml:space="preserve">один </w:t>
      </w:r>
      <w:r w:rsidR="00046B10" w:rsidRPr="00B727F8">
        <w:rPr>
          <w:rFonts w:ascii="Times New Roman" w:hAnsi="Times New Roman" w:cs="Times New Roman"/>
          <w:color w:val="000000" w:themeColor="text1"/>
          <w:sz w:val="28"/>
          <w:szCs w:val="28"/>
          <w:lang w:eastAsia="uk-UA"/>
        </w:rPr>
        <w:t xml:space="preserve">набір даних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p>
    <w:p w14:paraId="64FC8AC8" w14:textId="2926F81B" w:rsidR="00FE4872" w:rsidRPr="00B727F8" w:rsidRDefault="0087268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 xml:space="preserve">один або більше одного набору даних </w:t>
      </w:r>
      <w:r w:rsidR="00FE4872" w:rsidRPr="00B727F8">
        <w:rPr>
          <w:rFonts w:ascii="Times New Roman" w:hAnsi="Times New Roman" w:cs="Times New Roman"/>
          <w:color w:val="000000" w:themeColor="text1"/>
          <w:sz w:val="28"/>
          <w:szCs w:val="28"/>
          <w:lang w:eastAsia="uk-UA"/>
        </w:rPr>
        <w:t>(масив наборів даних)</w:t>
      </w:r>
      <w:r w:rsidR="007D0253" w:rsidRPr="00B727F8">
        <w:rPr>
          <w:rFonts w:ascii="Times New Roman" w:hAnsi="Times New Roman" w:cs="Times New Roman"/>
          <w:color w:val="000000" w:themeColor="text1"/>
          <w:sz w:val="28"/>
          <w:szCs w:val="28"/>
          <w:lang w:eastAsia="uk-UA"/>
        </w:rPr>
        <w:t xml:space="preserve">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4764F578" w14:textId="620CB721" w:rsidR="00716F8D" w:rsidRPr="00B727F8" w:rsidRDefault="00716F8D">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0729DC22" w14:textId="1CDA5C42" w:rsidR="00FE4872" w:rsidRPr="00B727F8" w:rsidRDefault="00FE4872">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один з кількох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6BEEA82A" w14:textId="2E04F04E" w:rsidR="006C110C" w:rsidRPr="00B727F8" w:rsidRDefault="006C110C">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за умови </w:t>
      </w:r>
      <w:r w:rsidR="00724F03" w:rsidRPr="00B727F8">
        <w:rPr>
          <w:rFonts w:ascii="Times New Roman" w:hAnsi="Times New Roman" w:cs="Times New Roman"/>
          <w:color w:val="000000" w:themeColor="text1"/>
          <w:sz w:val="28"/>
          <w:szCs w:val="28"/>
        </w:rPr>
        <w:t>властивості</w:t>
      </w:r>
      <w:r w:rsidRPr="00B727F8">
        <w:rPr>
          <w:rFonts w:ascii="Times New Roman" w:hAnsi="Times New Roman" w:cs="Times New Roman"/>
          <w:color w:val="000000" w:themeColor="text1"/>
          <w:sz w:val="28"/>
          <w:szCs w:val="28"/>
        </w:rPr>
        <w:t xml:space="preserve"> набору даних </w:t>
      </w:r>
      <w:r w:rsidRPr="00B727F8">
        <w:rPr>
          <w:rFonts w:ascii="Times New Roman" w:hAnsi="Times New Roman" w:cs="Times New Roman"/>
          <w:color w:val="000000" w:themeColor="text1"/>
          <w:sz w:val="28"/>
          <w:szCs w:val="28"/>
          <w:lang w:eastAsia="uk-UA"/>
        </w:rPr>
        <w:t>особі, активній операції, забезпеченню тощо</w:t>
      </w:r>
      <w:r w:rsidRPr="00B727F8">
        <w:rPr>
          <w:rFonts w:ascii="Times New Roman" w:hAnsi="Times New Roman" w:cs="Times New Roman"/>
          <w:color w:val="000000" w:themeColor="text1"/>
          <w:sz w:val="28"/>
          <w:szCs w:val="28"/>
        </w:rPr>
        <w:t>, подається один набір даних (одиничне значення)</w:t>
      </w:r>
      <w:r w:rsidR="00A54F9C" w:rsidRPr="00B727F8">
        <w:rPr>
          <w:rFonts w:ascii="Times New Roman" w:hAnsi="Times New Roman" w:cs="Times New Roman"/>
          <w:color w:val="000000" w:themeColor="text1"/>
          <w:sz w:val="28"/>
          <w:szCs w:val="28"/>
        </w:rPr>
        <w:t>;</w:t>
      </w:r>
    </w:p>
    <w:p w14:paraId="3DB64CB8" w14:textId="421246AB" w:rsidR="006F0984" w:rsidRPr="00B727F8" w:rsidRDefault="006C110C">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B727F8">
        <w:rPr>
          <w:color w:val="000000" w:themeColor="text1"/>
          <w:sz w:val="28"/>
          <w:szCs w:val="28"/>
        </w:rPr>
        <w:t xml:space="preserve"> </w:t>
      </w:r>
      <w:r w:rsidRPr="00B727F8">
        <w:rPr>
          <w:rFonts w:ascii="Times New Roman" w:hAnsi="Times New Roman" w:cs="Times New Roman"/>
          <w:color w:val="000000" w:themeColor="text1"/>
          <w:sz w:val="28"/>
          <w:szCs w:val="28"/>
          <w:lang w:eastAsia="uk-UA"/>
        </w:rPr>
        <w:t xml:space="preserve">подається </w:t>
      </w:r>
      <w:r w:rsidR="00C9610A" w:rsidRPr="00B727F8">
        <w:rPr>
          <w:rFonts w:ascii="Times New Roman" w:hAnsi="Times New Roman" w:cs="Times New Roman"/>
          <w:color w:val="000000" w:themeColor="text1"/>
          <w:sz w:val="28"/>
          <w:szCs w:val="28"/>
          <w:lang w:eastAsia="uk-UA"/>
        </w:rPr>
        <w:t>один або більше одного набору даних</w:t>
      </w:r>
      <w:r w:rsidR="00716F8D" w:rsidRPr="00B727F8">
        <w:rPr>
          <w:rFonts w:ascii="Times New Roman" w:hAnsi="Times New Roman" w:cs="Times New Roman"/>
          <w:color w:val="000000" w:themeColor="text1"/>
          <w:sz w:val="28"/>
          <w:szCs w:val="28"/>
          <w:lang w:eastAsia="uk-UA"/>
        </w:rPr>
        <w:t xml:space="preserve"> (масив наборів даних)</w:t>
      </w:r>
      <w:r w:rsidR="004E15A0" w:rsidRPr="00B727F8">
        <w:rPr>
          <w:rFonts w:ascii="Times New Roman" w:hAnsi="Times New Roman" w:cs="Times New Roman"/>
          <w:color w:val="000000" w:themeColor="text1"/>
          <w:sz w:val="28"/>
          <w:szCs w:val="28"/>
          <w:lang w:eastAsia="uk-UA"/>
        </w:rPr>
        <w:t>.</w:t>
      </w:r>
    </w:p>
    <w:p w14:paraId="15A9F342" w14:textId="2F44530F" w:rsidR="00D562A4" w:rsidRPr="00B727F8" w:rsidRDefault="009D61E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До </w:t>
      </w:r>
      <w:r w:rsidR="006F0984" w:rsidRPr="00B727F8">
        <w:rPr>
          <w:rFonts w:ascii="Times New Roman" w:hAnsi="Times New Roman" w:cs="Times New Roman"/>
          <w:color w:val="000000" w:themeColor="text1"/>
          <w:sz w:val="28"/>
          <w:szCs w:val="28"/>
          <w:lang w:eastAsia="uk-UA"/>
        </w:rPr>
        <w:t>Звітності</w:t>
      </w:r>
      <w:r w:rsidRPr="00B727F8">
        <w:rPr>
          <w:rFonts w:ascii="Times New Roman" w:hAnsi="Times New Roman" w:cs="Times New Roman"/>
          <w:color w:val="000000" w:themeColor="text1"/>
          <w:sz w:val="28"/>
          <w:szCs w:val="28"/>
          <w:lang w:eastAsia="uk-UA"/>
        </w:rPr>
        <w:t xml:space="preserve"> подаються дані про активні операції </w:t>
      </w:r>
      <w:r w:rsidR="00D562A4" w:rsidRPr="00B727F8">
        <w:rPr>
          <w:rFonts w:ascii="Times New Roman" w:hAnsi="Times New Roman" w:cs="Times New Roman"/>
          <w:iCs/>
          <w:color w:val="000000" w:themeColor="text1"/>
          <w:sz w:val="28"/>
          <w:szCs w:val="28"/>
          <w:shd w:val="clear" w:color="auto" w:fill="FFFFFF"/>
        </w:rPr>
        <w:t>за видами фінансових послуг, визначеними пунктами 2, 6 частини першої статті 4 Закону України “Про фінансові послуги та фінансові компанії”, інформацію про операції з цінними паперами, дебіторською заборгованістю,</w:t>
      </w:r>
      <w:r w:rsidR="00D562A4" w:rsidRPr="00B727F8">
        <w:rPr>
          <w:color w:val="000000" w:themeColor="text1"/>
        </w:rPr>
        <w:t xml:space="preserve"> </w:t>
      </w:r>
      <w:r w:rsidR="00D562A4" w:rsidRPr="00B727F8">
        <w:rPr>
          <w:rFonts w:ascii="Times New Roman" w:hAnsi="Times New Roman" w:cs="Times New Roman"/>
          <w:color w:val="000000" w:themeColor="text1"/>
          <w:sz w:val="28"/>
          <w:szCs w:val="28"/>
        </w:rPr>
        <w:t>а також інформацію про боржника та осіб, пов’язаних з боржником та активною операцією</w:t>
      </w:r>
      <w:r w:rsidR="00D562A4" w:rsidRPr="00B727F8">
        <w:rPr>
          <w:rFonts w:ascii="Times New Roman" w:hAnsi="Times New Roman" w:cs="Times New Roman"/>
          <w:color w:val="000000" w:themeColor="text1"/>
          <w:sz w:val="28"/>
          <w:szCs w:val="28"/>
          <w:lang w:eastAsia="uk-UA"/>
        </w:rPr>
        <w:t>.</w:t>
      </w:r>
    </w:p>
    <w:p w14:paraId="17B2DD4F" w14:textId="42801DEC" w:rsidR="00865780" w:rsidRPr="00B727F8" w:rsidRDefault="00B0545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 здійснюється в облікових (реєстраційних) системах</w:t>
      </w:r>
      <w:r w:rsidR="00865780" w:rsidRPr="00B727F8">
        <w:rPr>
          <w:rFonts w:ascii="Times New Roman" w:hAnsi="Times New Roman" w:cs="Times New Roman"/>
          <w:color w:val="000000" w:themeColor="text1"/>
          <w:sz w:val="28"/>
          <w:szCs w:val="28"/>
          <w:lang w:eastAsia="uk-UA"/>
        </w:rPr>
        <w:t>.</w:t>
      </w:r>
    </w:p>
    <w:p w14:paraId="13A5448D" w14:textId="5342879F" w:rsidR="006F0984" w:rsidRPr="00B727F8"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59655FB" w14:textId="11A128F2" w:rsidR="00B31CEE" w:rsidRPr="00B727F8" w:rsidRDefault="008A62D8" w:rsidP="00B31CEE">
      <w:pPr>
        <w:pStyle w:val="a3"/>
        <w:numPr>
          <w:ilvl w:val="0"/>
          <w:numId w:val="6"/>
        </w:numPr>
        <w:jc w:val="both"/>
        <w:rPr>
          <w:rFonts w:ascii="Times New Roman" w:hAnsi="Times New Roman" w:cs="Times New Roman"/>
          <w:color w:val="000000" w:themeColor="text1"/>
          <w:sz w:val="28"/>
          <w:szCs w:val="28"/>
          <w:shd w:val="clear" w:color="auto" w:fill="FFFFFF"/>
          <w:lang w:val="ru-RU"/>
        </w:rPr>
      </w:pPr>
      <w:r w:rsidRPr="00B727F8">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B31CEE" w:rsidRPr="00B727F8">
        <w:rPr>
          <w:rFonts w:ascii="Times New Roman" w:hAnsi="Times New Roman" w:cs="Times New Roman"/>
          <w:color w:val="000000" w:themeColor="text1"/>
          <w:sz w:val="28"/>
          <w:szCs w:val="28"/>
          <w:shd w:val="clear" w:color="auto" w:fill="FFFFFF"/>
          <w:lang w:val="ru-RU"/>
        </w:rPr>
        <w:t>:</w:t>
      </w:r>
    </w:p>
    <w:p w14:paraId="410396A3" w14:textId="2F5BD0AB" w:rsidR="00B31CEE" w:rsidRPr="00B727F8" w:rsidRDefault="00B31CEE" w:rsidP="00887651">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26D551F7" w14:textId="7060FECB" w:rsidR="00B7714D" w:rsidRPr="00B727F8" w:rsidRDefault="00B31CEE" w:rsidP="00887651">
      <w:pPr>
        <w:pStyle w:val="a3"/>
        <w:numPr>
          <w:ilvl w:val="1"/>
          <w:numId w:val="6"/>
        </w:numPr>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rPr>
        <w:lastRenderedPageBreak/>
        <w:t>за останнім встановленим Національним банком офіційним курсом гривні до відповідної іноземної валюти</w:t>
      </w:r>
      <w:r w:rsidRPr="00B727F8">
        <w:rPr>
          <w:rFonts w:ascii="Times New Roman" w:hAnsi="Times New Roman" w:cs="Times New Roman"/>
          <w:color w:val="000000" w:themeColor="text1"/>
          <w:sz w:val="28"/>
          <w:szCs w:val="28"/>
          <w:shd w:val="clear" w:color="auto" w:fill="FFFFFF"/>
        </w:rPr>
        <w:t xml:space="preserve"> </w:t>
      </w:r>
      <w:r w:rsidRPr="00B727F8">
        <w:rPr>
          <w:rFonts w:ascii="Times New Roman" w:hAnsi="Times New Roman" w:cs="Times New Roman"/>
          <w:sz w:val="28"/>
          <w:szCs w:val="28"/>
          <w:shd w:val="clear" w:color="auto" w:fill="FFFFFF"/>
          <w:lang w:val="ru-RU"/>
        </w:rPr>
        <w:t>за валютами, за якими не встановл</w:t>
      </w:r>
      <w:r w:rsidRPr="00B727F8">
        <w:rPr>
          <w:rFonts w:ascii="Times New Roman" w:hAnsi="Times New Roman" w:cs="Times New Roman"/>
          <w:sz w:val="28"/>
          <w:szCs w:val="28"/>
          <w:shd w:val="clear" w:color="auto" w:fill="FFFFFF"/>
        </w:rPr>
        <w:t xml:space="preserve">юється </w:t>
      </w:r>
      <w:r w:rsidRPr="00B727F8">
        <w:rPr>
          <w:rFonts w:ascii="Times New Roman" w:hAnsi="Times New Roman" w:cs="Times New Roman"/>
          <w:sz w:val="28"/>
          <w:szCs w:val="28"/>
          <w:shd w:val="clear" w:color="auto" w:fill="FFFFFF"/>
          <w:lang w:val="ru-RU"/>
        </w:rPr>
        <w:t xml:space="preserve">Національним банком </w:t>
      </w:r>
      <w:r w:rsidRPr="00B727F8">
        <w:rPr>
          <w:rFonts w:ascii="Times New Roman" w:hAnsi="Times New Roman" w:cs="Times New Roman"/>
          <w:sz w:val="28"/>
          <w:szCs w:val="28"/>
          <w:shd w:val="clear" w:color="auto" w:fill="FFFFFF"/>
        </w:rPr>
        <w:t>офіційний</w:t>
      </w:r>
      <w:r w:rsidRPr="00B727F8">
        <w:rPr>
          <w:rFonts w:ascii="Times New Roman" w:hAnsi="Times New Roman" w:cs="Times New Roman"/>
          <w:sz w:val="28"/>
          <w:szCs w:val="28"/>
          <w:shd w:val="clear" w:color="auto" w:fill="FFFFFF"/>
          <w:lang w:val="ru-RU"/>
        </w:rPr>
        <w:t xml:space="preserve"> курс</w:t>
      </w:r>
      <w:r w:rsidRPr="00B727F8">
        <w:rPr>
          <w:rFonts w:ascii="Times New Roman" w:hAnsi="Times New Roman" w:cs="Times New Roman"/>
          <w:sz w:val="28"/>
          <w:szCs w:val="28"/>
          <w:shd w:val="clear" w:color="auto" w:fill="FFFFFF"/>
        </w:rPr>
        <w:t>.</w:t>
      </w:r>
    </w:p>
    <w:p w14:paraId="32F414DD" w14:textId="43EE5B63" w:rsidR="004F2DED" w:rsidRPr="00B727F8" w:rsidRDefault="004F2DED" w:rsidP="004F2DED">
      <w:pPr>
        <w:pStyle w:val="a3"/>
        <w:numPr>
          <w:ilvl w:val="0"/>
          <w:numId w:val="6"/>
        </w:numPr>
        <w:rPr>
          <w:rFonts w:ascii="Times New Roman" w:hAnsi="Times New Roman" w:cs="Times New Roman"/>
          <w:sz w:val="28"/>
          <w:szCs w:val="28"/>
          <w:lang w:eastAsia="uk-UA"/>
        </w:rPr>
      </w:pPr>
      <w:bookmarkStart w:id="8" w:name="ЗагалВимогиВимогиТипСуми"/>
      <w:r w:rsidRPr="00B727F8">
        <w:rPr>
          <w:rFonts w:ascii="Times New Roman" w:hAnsi="Times New Roman" w:cs="Times New Roman"/>
          <w:sz w:val="28"/>
          <w:szCs w:val="28"/>
          <w:lang w:eastAsia="uk-UA"/>
        </w:rPr>
        <w:t xml:space="preserve">Реквізити, тип даних яких </w:t>
      </w:r>
      <w:r w:rsidR="00D816E3"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Числовий</w:t>
      </w:r>
      <w:r w:rsidR="00D816E3"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(Number) подаються до Звітності з дотриманням вимог зазначених </w:t>
      </w:r>
      <w:r w:rsidR="00A70A19" w:rsidRPr="00B727F8">
        <w:rPr>
          <w:rFonts w:ascii="Times New Roman" w:hAnsi="Times New Roman" w:cs="Times New Roman"/>
          <w:sz w:val="28"/>
          <w:szCs w:val="28"/>
          <w:lang w:eastAsia="uk-UA"/>
        </w:rPr>
        <w:t xml:space="preserve">у </w:t>
      </w:r>
      <w:hyperlink w:anchor="ДодатокТипЧисловий" w:history="1">
        <w:r w:rsidRPr="00B727F8">
          <w:rPr>
            <w:rStyle w:val="a5"/>
            <w:rFonts w:ascii="Times New Roman" w:hAnsi="Times New Roman" w:cs="Times New Roman"/>
            <w:color w:val="auto"/>
            <w:sz w:val="28"/>
            <w:szCs w:val="28"/>
          </w:rPr>
          <w:t>Додатк</w:t>
        </w:r>
        <w:r w:rsidR="00124284" w:rsidRPr="00B727F8">
          <w:rPr>
            <w:rStyle w:val="a5"/>
            <w:rFonts w:ascii="Times New Roman" w:hAnsi="Times New Roman" w:cs="Times New Roman"/>
            <w:color w:val="auto"/>
            <w:sz w:val="28"/>
            <w:szCs w:val="28"/>
            <w:lang w:val="ru-RU"/>
          </w:rPr>
          <w:t xml:space="preserve">у </w:t>
        </w:r>
        <w:r w:rsidR="007C6F65" w:rsidRPr="00B727F8">
          <w:rPr>
            <w:rStyle w:val="a5"/>
            <w:rFonts w:ascii="Times New Roman" w:hAnsi="Times New Roman" w:cs="Times New Roman"/>
            <w:color w:val="auto"/>
            <w:sz w:val="28"/>
            <w:szCs w:val="28"/>
            <w:lang w:eastAsia="uk-UA"/>
          </w:rPr>
          <w:t>4</w:t>
        </w:r>
        <w:r w:rsidRPr="00B727F8">
          <w:rPr>
            <w:rStyle w:val="a5"/>
            <w:rFonts w:ascii="Times New Roman" w:hAnsi="Times New Roman" w:cs="Times New Roman"/>
            <w:color w:val="auto"/>
            <w:sz w:val="28"/>
            <w:szCs w:val="28"/>
          </w:rPr>
          <w:t xml:space="preserve"> цих Правил</w:t>
        </w:r>
      </w:hyperlink>
      <w:bookmarkEnd w:id="8"/>
      <w:r w:rsidRPr="00B727F8">
        <w:rPr>
          <w:rFonts w:ascii="Times New Roman" w:hAnsi="Times New Roman" w:cs="Times New Roman"/>
          <w:sz w:val="28"/>
          <w:szCs w:val="28"/>
          <w:lang w:eastAsia="uk-UA"/>
        </w:rPr>
        <w:t>.</w:t>
      </w:r>
    </w:p>
    <w:p w14:paraId="330CB0ED" w14:textId="5D1953D8" w:rsidR="00E05CA9" w:rsidRPr="00B727F8" w:rsidRDefault="00E05CA9" w:rsidP="00443D74">
      <w:pPr>
        <w:pStyle w:val="a3"/>
        <w:numPr>
          <w:ilvl w:val="0"/>
          <w:numId w:val="6"/>
        </w:numPr>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B727F8">
        <w:rPr>
          <w:rFonts w:ascii="Times New Roman" w:hAnsi="Times New Roman" w:cs="Times New Roman"/>
          <w:sz w:val="28"/>
          <w:szCs w:val="28"/>
        </w:rPr>
        <w:t>про надання фінансового зобов’язання</w:t>
      </w:r>
      <w:r w:rsidRPr="00B727F8">
        <w:rPr>
          <w:rFonts w:ascii="Times New Roman" w:hAnsi="Times New Roman" w:cs="Times New Roman"/>
          <w:sz w:val="28"/>
          <w:szCs w:val="28"/>
          <w:lang w:eastAsia="uk-UA"/>
        </w:rPr>
        <w:t xml:space="preserve"> (ліміт активної операції) та всі наступні дані, що пов’язані з цією угодою / правочином,</w:t>
      </w:r>
      <w:r w:rsidR="00DB1904" w:rsidRPr="00B727F8">
        <w:rPr>
          <w:rFonts w:ascii="Times New Roman" w:hAnsi="Times New Roman" w:cs="Times New Roman"/>
          <w:sz w:val="28"/>
          <w:szCs w:val="28"/>
          <w:lang w:eastAsia="uk-UA"/>
        </w:rPr>
        <w:t xml:space="preserve"> зокрема про</w:t>
      </w:r>
      <w:r w:rsidRPr="00B727F8">
        <w:rPr>
          <w:rFonts w:ascii="Times New Roman" w:hAnsi="Times New Roman" w:cs="Times New Roman"/>
          <w:sz w:val="28"/>
          <w:szCs w:val="28"/>
          <w:lang w:eastAsia="uk-UA"/>
        </w:rPr>
        <w:t xml:space="preserve"> </w:t>
      </w:r>
      <w:r w:rsidR="001F1B62" w:rsidRPr="00B727F8">
        <w:rPr>
          <w:rFonts w:ascii="Times New Roman" w:hAnsi="Times New Roman" w:cs="Times New Roman"/>
          <w:sz w:val="28"/>
          <w:szCs w:val="28"/>
        </w:rPr>
        <w:t>з</w:t>
      </w:r>
      <w:r w:rsidRPr="00B727F8">
        <w:rPr>
          <w:rFonts w:ascii="Times New Roman" w:hAnsi="Times New Roman" w:cs="Times New Roman"/>
          <w:sz w:val="28"/>
          <w:szCs w:val="28"/>
        </w:rPr>
        <w:t xml:space="preserve">дійснення активної операції, інформація щодо статусу заборгованості та його зміною </w:t>
      </w:r>
      <w:r w:rsidRPr="00B727F8">
        <w:rPr>
          <w:rFonts w:ascii="Times New Roman" w:hAnsi="Times New Roman" w:cs="Times New Roman"/>
          <w:sz w:val="28"/>
          <w:szCs w:val="28"/>
          <w:lang w:eastAsia="uk-UA"/>
        </w:rPr>
        <w:t>до властивого операції</w:t>
      </w:r>
      <w:r w:rsidRPr="00B727F8">
        <w:rPr>
          <w:rFonts w:ascii="Times New Roman" w:hAnsi="Times New Roman" w:cs="Times New Roman"/>
          <w:sz w:val="28"/>
          <w:szCs w:val="28"/>
        </w:rPr>
        <w:t xml:space="preserve"> набору даних відповідно до цих Правил.</w:t>
      </w:r>
    </w:p>
    <w:p w14:paraId="3DD9C3C6" w14:textId="77777777"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66386529" w14:textId="17D00B31"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фізичну особу – з документа, що посвідчує особу;</w:t>
      </w:r>
    </w:p>
    <w:p w14:paraId="1C8DB4C2" w14:textId="234A1093"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юридичну особу – з документів, які свідчать про здійснення державної реєстрації юридичної особи.</w:t>
      </w:r>
    </w:p>
    <w:p w14:paraId="035C284F" w14:textId="1E3418F1"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032D64" w:rsidRPr="00B727F8">
        <w:rPr>
          <w:rFonts w:ascii="Times New Roman" w:hAnsi="Times New Roman" w:cs="Times New Roman"/>
          <w:sz w:val="28"/>
          <w:szCs w:val="28"/>
          <w:lang w:eastAsia="uk-UA"/>
        </w:rPr>
        <w:t xml:space="preserve"> з дотриманням вимог транслітерації</w:t>
      </w:r>
      <w:r w:rsidRPr="00B727F8">
        <w:rPr>
          <w:rFonts w:ascii="Times New Roman" w:hAnsi="Times New Roman" w:cs="Times New Roman"/>
          <w:sz w:val="28"/>
          <w:szCs w:val="28"/>
          <w:lang w:eastAsia="uk-UA"/>
        </w:rPr>
        <w:t>.</w:t>
      </w:r>
    </w:p>
    <w:p w14:paraId="73FB3CF3" w14:textId="70B76ACC" w:rsidR="002B10D8" w:rsidRPr="00B727F8" w:rsidRDefault="0036040A">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sz w:val="28"/>
          <w:szCs w:val="28"/>
          <w:lang w:eastAsia="uk-UA"/>
        </w:rPr>
        <w:t>event, ID0051)</w:t>
      </w:r>
      <w:r w:rsidR="00603ED4" w:rsidRPr="00B727F8">
        <w:rPr>
          <w:rFonts w:ascii="Times New Roman" w:hAnsi="Times New Roman" w:cs="Times New Roman"/>
          <w:iCs/>
          <w:sz w:val="28"/>
          <w:szCs w:val="28"/>
          <w:shd w:val="clear" w:color="auto" w:fill="FFFFFF"/>
        </w:rPr>
        <w:t xml:space="preserve"> ”</w:t>
      </w:r>
      <w:r w:rsidRPr="00B727F8">
        <w:rPr>
          <w:rFonts w:ascii="Times New Roman" w:hAnsi="Times New Roman" w:cs="Times New Roman"/>
          <w:sz w:val="28"/>
          <w:szCs w:val="28"/>
          <w:lang w:eastAsia="uk-UA"/>
        </w:rPr>
        <w:t xml:space="preserve"> вимагає дотримання таких вимог:</w:t>
      </w:r>
    </w:p>
    <w:p w14:paraId="085E2C5E" w14:textId="77777777"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 набуває одного з переліку значень довідника F150 “Подія щодо елементу набору даних”;</w:t>
      </w:r>
    </w:p>
    <w:p w14:paraId="1FD8CFD1" w14:textId="26679D08" w:rsidR="002B10D8" w:rsidRPr="00B727F8" w:rsidRDefault="002B10D8">
      <w:pPr>
        <w:pStyle w:val="a3"/>
        <w:numPr>
          <w:ilvl w:val="1"/>
          <w:numId w:val="6"/>
        </w:numPr>
        <w:spacing w:after="0" w:line="240" w:lineRule="auto"/>
        <w:jc w:val="both"/>
        <w:rPr>
          <w:rFonts w:ascii="Times New Roman" w:hAnsi="Times New Roman" w:cs="Times New Roman"/>
          <w:sz w:val="28"/>
          <w:szCs w:val="28"/>
          <w:u w:val="single"/>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особи, незалежно від ролі</w:t>
      </w:r>
      <w:r w:rsidRPr="00B727F8">
        <w:rPr>
          <w:rFonts w:ascii="Times New Roman" w:hAnsi="Times New Roman" w:cs="Times New Roman"/>
          <w:sz w:val="28"/>
          <w:szCs w:val="28"/>
          <w:u w:val="single"/>
          <w:lang w:eastAsia="uk-UA"/>
        </w:rPr>
        <w:t>:</w:t>
      </w:r>
    </w:p>
    <w:p w14:paraId="5BA94B35" w14:textId="77777777"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інформація до Звітності про таку особу подається респондентом вперше;</w:t>
      </w:r>
    </w:p>
    <w:p w14:paraId="08B718A2" w14:textId="7D3F85F2"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Припинена</w:t>
      </w:r>
      <w:r w:rsidR="00603ED4" w:rsidRPr="00B727F8">
        <w:rPr>
          <w:rFonts w:ascii="Times New Roman" w:hAnsi="Times New Roman" w:cs="Times New Roman"/>
          <w:iCs/>
          <w:sz w:val="28"/>
          <w:szCs w:val="28"/>
          <w:shd w:val="clear" w:color="auto" w:fill="FFFFFF"/>
        </w:rPr>
        <w:t>”</w:t>
      </w:r>
      <w:r w:rsidR="00E773A6" w:rsidRPr="00B727F8">
        <w:rPr>
          <w:rFonts w:ascii="Times New Roman" w:hAnsi="Times New Roman" w:cs="Times New Roman"/>
          <w:sz w:val="28"/>
          <w:szCs w:val="28"/>
          <w:lang w:eastAsia="uk-UA"/>
        </w:rPr>
        <w:t>;</w:t>
      </w:r>
    </w:p>
    <w:p w14:paraId="7338B34C" w14:textId="49C1EED1"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усіх інших наборів даних якщо інформація до Звітності про таку операцію подається респондентом вперше;</w:t>
      </w:r>
    </w:p>
    <w:p w14:paraId="1732813A" w14:textId="77423B17" w:rsidR="006E5392" w:rsidRPr="00B727F8" w:rsidRDefault="006E5392">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61437081" w14:textId="65916DE9"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довідника F150 “Подія щодо елементу набору даних”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або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w:t>
      </w:r>
    </w:p>
    <w:p w14:paraId="733FF57A" w14:textId="3352D54C"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Припинена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w:t>
      </w:r>
    </w:p>
    <w:p w14:paraId="18BF45E8" w14:textId="0FA76F5C" w:rsidR="00E07CAB" w:rsidRPr="0009204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особи</w:t>
      </w:r>
      <w:r w:rsidRPr="00092048">
        <w:rPr>
          <w:rFonts w:ascii="Times New Roman" w:hAnsi="Times New Roman" w:cs="Times New Roman"/>
          <w:color w:val="000000" w:themeColor="text1"/>
          <w:sz w:val="28"/>
          <w:szCs w:val="28"/>
          <w:lang w:eastAsia="uk-UA"/>
        </w:rPr>
        <w:t xml:space="preserve">, якщо особа боржник повністю виконала </w:t>
      </w:r>
      <w:r w:rsidR="007D5A7C" w:rsidRPr="00887651">
        <w:rPr>
          <w:rFonts w:ascii="Times New Roman" w:hAnsi="Times New Roman" w:cs="Times New Roman"/>
          <w:color w:val="000000" w:themeColor="text1"/>
          <w:sz w:val="28"/>
          <w:szCs w:val="28"/>
          <w:lang w:eastAsia="uk-UA"/>
        </w:rPr>
        <w:t>фінансове</w:t>
      </w:r>
      <w:r w:rsidR="007D5A7C"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погасила заборгованість;</w:t>
      </w:r>
    </w:p>
    <w:p w14:paraId="70E5A9D6" w14:textId="76BBB1E4" w:rsidR="004C0600" w:rsidRPr="00B727F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для наборів даних, якщо за операцією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виконані зобов’язання</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погашена заборгованість (угода</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 втратила чинність)</w:t>
      </w:r>
      <w:r w:rsidR="00E773A6" w:rsidRPr="00B727F8">
        <w:rPr>
          <w:rFonts w:ascii="Times New Roman" w:hAnsi="Times New Roman" w:cs="Times New Roman"/>
          <w:color w:val="000000" w:themeColor="text1"/>
          <w:sz w:val="28"/>
          <w:szCs w:val="28"/>
          <w:lang w:eastAsia="uk-UA"/>
        </w:rPr>
        <w:t>;</w:t>
      </w:r>
    </w:p>
    <w:p w14:paraId="73F29C29" w14:textId="6A08033F" w:rsidR="00D40BA7" w:rsidRPr="00B727F8" w:rsidRDefault="007D5A7C" w:rsidP="00AB762F">
      <w:pPr>
        <w:pStyle w:val="a3"/>
        <w:numPr>
          <w:ilvl w:val="3"/>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lang w:eastAsia="uk-UA"/>
        </w:rPr>
        <w:t>в разі набуття реквізитом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lang w:eastAsia="uk-UA"/>
        </w:rPr>
        <w:t xml:space="preserve">event, ID0051) одного зі значень </w:t>
      </w:r>
      <w:r w:rsidR="000E1584" w:rsidRPr="00B727F8">
        <w:rPr>
          <w:rFonts w:ascii="Times New Roman" w:eastAsia="Times New Roman" w:hAnsi="Times New Roman" w:cs="Times New Roman"/>
          <w:color w:val="000000" w:themeColor="text1"/>
          <w:sz w:val="28"/>
          <w:szCs w:val="28"/>
          <w:lang w:eastAsia="uk-UA"/>
        </w:rPr>
        <w:t>“</w:t>
      </w:r>
      <w:r w:rsidR="000E1584" w:rsidRPr="00B727F8">
        <w:rPr>
          <w:rFonts w:ascii="Times New Roman" w:hAnsi="Times New Roman" w:cs="Times New Roman"/>
          <w:color w:val="000000" w:themeColor="text1"/>
          <w:sz w:val="28"/>
          <w:szCs w:val="28"/>
          <w:u w:val="single"/>
          <w:lang w:eastAsia="uk-UA"/>
        </w:rPr>
        <w:t>Припинена</w:t>
      </w:r>
      <w:r w:rsidR="000E1584"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на поточну звітну дату</w:t>
      </w:r>
      <w:r w:rsidR="00915E85"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p>
    <w:p w14:paraId="74EEDD52" w14:textId="77777777" w:rsidR="00D40BA7"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мають бути подані всі набори даних, які чинні на дату припинення зі значеннями, які відповідають значенню на попередню звітну дату; </w:t>
      </w:r>
    </w:p>
    <w:p w14:paraId="7CE23603" w14:textId="5D5E82C3" w:rsidR="007D5A7C"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w:t>
      </w:r>
    </w:p>
    <w:p w14:paraId="1D727422" w14:textId="439DEBF4" w:rsidR="004F35EF" w:rsidRPr="00092048" w:rsidRDefault="00B2268A">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Подання </w:t>
      </w:r>
      <w:r w:rsidR="00673E62" w:rsidRPr="00B727F8">
        <w:rPr>
          <w:rFonts w:ascii="Times New Roman" w:hAnsi="Times New Roman" w:cs="Times New Roman"/>
          <w:color w:val="000000" w:themeColor="text1"/>
          <w:sz w:val="28"/>
          <w:szCs w:val="28"/>
          <w:lang w:eastAsia="uk-UA"/>
        </w:rPr>
        <w:t xml:space="preserve">інформації </w:t>
      </w:r>
      <w:r w:rsidRPr="00B727F8">
        <w:rPr>
          <w:rFonts w:ascii="Times New Roman" w:hAnsi="Times New Roman" w:cs="Times New Roman"/>
          <w:color w:val="000000" w:themeColor="text1"/>
          <w:sz w:val="28"/>
          <w:szCs w:val="28"/>
          <w:lang w:eastAsia="uk-UA"/>
        </w:rPr>
        <w:t xml:space="preserve">до Звітності за </w:t>
      </w:r>
      <w:r w:rsidR="00FF6FA1" w:rsidRPr="00B727F8">
        <w:rPr>
          <w:rFonts w:ascii="Times New Roman" w:hAnsi="Times New Roman" w:cs="Times New Roman"/>
          <w:color w:val="000000" w:themeColor="text1"/>
          <w:sz w:val="28"/>
          <w:szCs w:val="28"/>
          <w:lang w:eastAsia="uk-UA"/>
        </w:rPr>
        <w:t xml:space="preserve">активними </w:t>
      </w:r>
      <w:r w:rsidRPr="00B727F8">
        <w:rPr>
          <w:rFonts w:ascii="Times New Roman" w:hAnsi="Times New Roman" w:cs="Times New Roman"/>
          <w:color w:val="000000" w:themeColor="text1"/>
          <w:sz w:val="28"/>
          <w:szCs w:val="28"/>
          <w:lang w:eastAsia="uk-UA"/>
        </w:rPr>
        <w:t xml:space="preserve">операціями, </w:t>
      </w:r>
      <w:r w:rsidR="006A5D7D" w:rsidRPr="00B727F8">
        <w:rPr>
          <w:rFonts w:ascii="Times New Roman" w:hAnsi="Times New Roman" w:cs="Times New Roman"/>
          <w:color w:val="000000" w:themeColor="text1"/>
          <w:sz w:val="28"/>
          <w:szCs w:val="28"/>
          <w:lang w:eastAsia="uk-UA"/>
        </w:rPr>
        <w:t xml:space="preserve">зокрема </w:t>
      </w:r>
      <w:r w:rsidRPr="00B727F8">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w:t>
      </w:r>
      <w:r w:rsidRPr="00092048">
        <w:rPr>
          <w:rFonts w:ascii="Times New Roman" w:hAnsi="Times New Roman" w:cs="Times New Roman"/>
          <w:color w:val="000000" w:themeColor="text1"/>
          <w:sz w:val="28"/>
          <w:szCs w:val="28"/>
          <w:lang w:eastAsia="uk-UA"/>
        </w:rPr>
        <w:t xml:space="preserve"> боржником </w:t>
      </w:r>
      <w:r w:rsidR="00E05CA9" w:rsidRPr="00092048">
        <w:rPr>
          <w:rFonts w:ascii="Times New Roman" w:hAnsi="Times New Roman" w:cs="Times New Roman"/>
          <w:color w:val="000000" w:themeColor="text1"/>
          <w:sz w:val="28"/>
          <w:szCs w:val="28"/>
          <w:lang w:eastAsia="uk-UA"/>
        </w:rPr>
        <w:t xml:space="preserve">фінансових </w:t>
      </w:r>
      <w:r w:rsidRPr="00092048">
        <w:rPr>
          <w:rFonts w:ascii="Times New Roman" w:hAnsi="Times New Roman" w:cs="Times New Roman"/>
          <w:color w:val="000000" w:themeColor="text1"/>
          <w:sz w:val="28"/>
          <w:szCs w:val="28"/>
          <w:lang w:eastAsia="uk-UA"/>
        </w:rPr>
        <w:t>зобов’язань</w:t>
      </w:r>
      <w:r w:rsidR="00E05CA9" w:rsidRPr="00092048">
        <w:rPr>
          <w:rFonts w:ascii="Times New Roman" w:hAnsi="Times New Roman" w:cs="Times New Roman"/>
          <w:color w:val="000000" w:themeColor="text1"/>
          <w:sz w:val="28"/>
          <w:szCs w:val="28"/>
          <w:lang w:eastAsia="uk-UA"/>
        </w:rPr>
        <w:t xml:space="preserve"> або їх припинення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092048">
        <w:rPr>
          <w:rFonts w:ascii="Times New Roman" w:hAnsi="Times New Roman" w:cs="Times New Roman"/>
          <w:color w:val="000000" w:themeColor="text1"/>
          <w:sz w:val="28"/>
          <w:szCs w:val="28"/>
          <w:lang w:eastAsia="uk-UA"/>
        </w:rPr>
        <w:t>.</w:t>
      </w:r>
    </w:p>
    <w:p w14:paraId="5AA91CBA" w14:textId="318048B7" w:rsidR="00E05CA9" w:rsidRPr="00092048" w:rsidRDefault="00E05CA9">
      <w:pPr>
        <w:pStyle w:val="a3"/>
        <w:numPr>
          <w:ilvl w:val="0"/>
          <w:numId w:val="6"/>
        </w:num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5C386CB7" w14:textId="3568875B" w:rsidR="000849AB" w:rsidRPr="00B727F8" w:rsidRDefault="004F35EF"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Оновлення інформації </w:t>
      </w:r>
      <w:r w:rsidR="000849AB" w:rsidRPr="00B727F8">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за наборами даних:</w:t>
      </w:r>
    </w:p>
    <w:p w14:paraId="7BAF96D9"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31</w:t>
      </w:r>
      <w:r w:rsidRPr="00B727F8">
        <w:rPr>
          <w:rFonts w:ascii="Times New Roman" w:hAnsi="Times New Roman" w:cs="Times New Roman"/>
          <w:color w:val="000000" w:themeColor="text1"/>
          <w:sz w:val="28"/>
          <w:szCs w:val="28"/>
        </w:rPr>
        <w:t>.Юридична особа (скорочені відомості) (entity_short);</w:t>
      </w:r>
    </w:p>
    <w:p w14:paraId="1A3AF207"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32</w:t>
      </w:r>
      <w:r w:rsidRPr="00B727F8">
        <w:rPr>
          <w:rFonts w:ascii="Times New Roman" w:hAnsi="Times New Roman" w:cs="Times New Roman"/>
          <w:color w:val="000000" w:themeColor="text1"/>
          <w:sz w:val="28"/>
          <w:szCs w:val="28"/>
        </w:rPr>
        <w:t>.Пов’язана особа (related_person);</w:t>
      </w:r>
    </w:p>
    <w:p w14:paraId="6263BF4C"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35</w:t>
      </w:r>
      <w:r w:rsidRPr="00B727F8">
        <w:rPr>
          <w:rFonts w:ascii="Times New Roman" w:hAnsi="Times New Roman" w:cs="Times New Roman"/>
          <w:color w:val="000000" w:themeColor="text1"/>
          <w:sz w:val="28"/>
          <w:szCs w:val="28"/>
        </w:rPr>
        <w:t>.Юридична особа – резидент (entity);</w:t>
      </w:r>
    </w:p>
    <w:p w14:paraId="737334BF" w14:textId="4F65918D"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.1-</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.3</w:t>
      </w:r>
      <w:r w:rsidR="008F5F05" w:rsidRPr="00B727F8">
        <w:rPr>
          <w:rFonts w:ascii="Times New Roman" w:hAnsi="Times New Roman" w:cs="Times New Roman"/>
          <w:color w:val="000000" w:themeColor="text1"/>
          <w:sz w:val="28"/>
          <w:szCs w:val="28"/>
          <w:lang w:eastAsia="uk-UA"/>
        </w:rPr>
        <w:t>.</w:t>
      </w:r>
    </w:p>
    <w:p w14:paraId="4279A4D4" w14:textId="65DBD3CE" w:rsidR="004F35EF"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За наборами даних, що не зазначені в п. </w:t>
      </w:r>
      <w:r w:rsidR="00915E85" w:rsidRPr="00B727F8">
        <w:rPr>
          <w:rFonts w:ascii="Times New Roman" w:hAnsi="Times New Roman" w:cs="Times New Roman"/>
          <w:color w:val="000000" w:themeColor="text1"/>
          <w:sz w:val="28"/>
          <w:szCs w:val="28"/>
          <w:lang w:eastAsia="uk-UA"/>
        </w:rPr>
        <w:t xml:space="preserve">39 </w:t>
      </w:r>
      <w:r w:rsidRPr="00B727F8">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179C3503" w14:textId="290BA93C" w:rsidR="000849AB"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До оновлення інформації зазначеної в п.</w:t>
      </w:r>
      <w:r w:rsidR="00A336E2" w:rsidRPr="00B727F8">
        <w:rPr>
          <w:rFonts w:ascii="Times New Roman" w:hAnsi="Times New Roman" w:cs="Times New Roman"/>
          <w:color w:val="000000" w:themeColor="text1"/>
          <w:sz w:val="28"/>
          <w:szCs w:val="28"/>
          <w:lang w:eastAsia="uk-UA"/>
        </w:rPr>
        <w:t>3</w:t>
      </w:r>
      <w:r w:rsidR="00915E85" w:rsidRPr="00B727F8">
        <w:rPr>
          <w:rFonts w:ascii="Times New Roman" w:hAnsi="Times New Roman" w:cs="Times New Roman"/>
          <w:color w:val="000000" w:themeColor="text1"/>
          <w:sz w:val="28"/>
          <w:szCs w:val="28"/>
          <w:lang w:eastAsia="uk-UA"/>
        </w:rPr>
        <w:t>9</w:t>
      </w:r>
      <w:r w:rsidRPr="00B727F8">
        <w:rPr>
          <w:rFonts w:ascii="Times New Roman" w:hAnsi="Times New Roman" w:cs="Times New Roman"/>
          <w:color w:val="000000" w:themeColor="text1"/>
          <w:sz w:val="28"/>
          <w:szCs w:val="28"/>
          <w:lang w:eastAsia="uk-UA"/>
        </w:rPr>
        <w:t xml:space="preserve">, </w:t>
      </w:r>
      <w:r w:rsidR="00915E85" w:rsidRPr="00B727F8">
        <w:rPr>
          <w:rFonts w:ascii="Times New Roman" w:hAnsi="Times New Roman" w:cs="Times New Roman"/>
          <w:color w:val="000000" w:themeColor="text1"/>
          <w:sz w:val="28"/>
          <w:szCs w:val="28"/>
          <w:lang w:eastAsia="uk-UA"/>
        </w:rPr>
        <w:t>40</w:t>
      </w:r>
      <w:r w:rsidR="00A336E2"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r w:rsidR="00D03625" w:rsidRPr="00B727F8">
        <w:rPr>
          <w:rFonts w:ascii="Times New Roman" w:hAnsi="Times New Roman" w:cs="Times New Roman"/>
          <w:color w:val="000000" w:themeColor="text1"/>
          <w:sz w:val="28"/>
          <w:szCs w:val="28"/>
          <w:lang w:eastAsia="uk-UA"/>
        </w:rPr>
        <w:t>.</w:t>
      </w:r>
    </w:p>
    <w:p w14:paraId="09DDD000" w14:textId="442347C5" w:rsidR="007B3EE5" w:rsidRPr="00B727F8" w:rsidRDefault="007B3EE5"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є джерелом даних для </w:t>
      </w:r>
      <w:r w:rsidR="000C4DDC" w:rsidRPr="00B727F8">
        <w:rPr>
          <w:rFonts w:ascii="Times New Roman" w:hAnsi="Times New Roman" w:cs="Times New Roman"/>
          <w:color w:val="000000" w:themeColor="text1"/>
          <w:sz w:val="28"/>
          <w:szCs w:val="28"/>
          <w:lang w:eastAsia="uk-UA"/>
        </w:rPr>
        <w:t xml:space="preserve">формування </w:t>
      </w:r>
      <w:r w:rsidRPr="00B727F8">
        <w:rPr>
          <w:rFonts w:ascii="Times New Roman" w:hAnsi="Times New Roman" w:cs="Times New Roman"/>
          <w:color w:val="000000" w:themeColor="text1"/>
          <w:sz w:val="28"/>
          <w:szCs w:val="28"/>
          <w:lang w:eastAsia="uk-UA"/>
        </w:rPr>
        <w:t>Кредитного реєстру Національного банку України.</w:t>
      </w:r>
    </w:p>
    <w:p w14:paraId="3DEBD9E4" w14:textId="0DB537B4" w:rsidR="007E21FF" w:rsidRPr="00887651" w:rsidRDefault="00E17FA4" w:rsidP="00887651">
      <w:pPr>
        <w:tabs>
          <w:tab w:val="left" w:pos="6941"/>
          <w:tab w:val="center" w:pos="8105"/>
        </w:tabs>
        <w:spacing w:after="0" w:line="240" w:lineRule="auto"/>
        <w:jc w:val="center"/>
        <w:outlineLvl w:val="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F2BDD4D" w14:textId="57192941" w:rsidR="003F2D64" w:rsidRDefault="003F2D64" w:rsidP="00E95EC1">
      <w:pPr>
        <w:spacing w:after="0" w:line="240" w:lineRule="auto"/>
        <w:ind w:left="1072"/>
        <w:contextualSpacing/>
        <w:jc w:val="center"/>
        <w:outlineLvl w:val="0"/>
        <w:rPr>
          <w:rFonts w:ascii="Times New Roman" w:hAnsi="Times New Roman" w:cs="Times New Roman"/>
          <w:b/>
          <w:bCs/>
          <w:color w:val="000000" w:themeColor="text1"/>
          <w:sz w:val="28"/>
          <w:szCs w:val="28"/>
          <w:lang w:eastAsia="uk-UA"/>
        </w:rPr>
      </w:pPr>
      <w:bookmarkStart w:id="9" w:name="_Toc206162394"/>
      <w:bookmarkStart w:id="10" w:name="ВидАОГосподарДубіторЗаборгованість"/>
      <w:bookmarkStart w:id="11" w:name="_Toc222495076"/>
      <w:r w:rsidRPr="003F2D64">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9"/>
      <w:r w:rsidR="002B6314">
        <w:rPr>
          <w:rFonts w:ascii="Times New Roman" w:hAnsi="Times New Roman" w:cs="Times New Roman"/>
          <w:b/>
          <w:color w:val="000000" w:themeColor="text1"/>
          <w:sz w:val="28"/>
          <w:szCs w:val="28"/>
          <w:lang w:eastAsia="uk-UA"/>
        </w:rPr>
        <w:t xml:space="preserve"> </w:t>
      </w:r>
      <w:r w:rsidRPr="003F2D64">
        <w:rPr>
          <w:rFonts w:ascii="Times New Roman" w:hAnsi="Times New Roman" w:cs="Times New Roman"/>
          <w:b/>
          <w:bCs/>
          <w:color w:val="000000" w:themeColor="text1"/>
          <w:sz w:val="28"/>
          <w:szCs w:val="28"/>
          <w:lang w:eastAsia="uk-UA"/>
        </w:rPr>
        <w:t>до яких уключені ці реквізити, для подання звітності за окремими видами активних операцій</w:t>
      </w:r>
      <w:bookmarkEnd w:id="11"/>
    </w:p>
    <w:p w14:paraId="139D0CC1" w14:textId="62075A9B" w:rsidR="00976A2C" w:rsidRPr="00B727F8" w:rsidRDefault="00695F38" w:rsidP="00093E14">
      <w:pPr>
        <w:spacing w:after="0" w:line="240" w:lineRule="auto"/>
        <w:jc w:val="both"/>
        <w:outlineLvl w:val="1"/>
        <w:rPr>
          <w:rFonts w:ascii="Times New Roman" w:hAnsi="Times New Roman" w:cs="Times New Roman"/>
          <w:sz w:val="28"/>
          <w:szCs w:val="28"/>
          <w:lang w:eastAsia="uk-UA"/>
        </w:rPr>
      </w:pPr>
      <w:bookmarkStart w:id="12" w:name="_Toc222495077"/>
      <w:r w:rsidRPr="00B727F8">
        <w:rPr>
          <w:rFonts w:ascii="Times New Roman" w:hAnsi="Times New Roman" w:cs="Times New Roman"/>
          <w:b/>
          <w:sz w:val="28"/>
          <w:szCs w:val="28"/>
          <w:lang w:eastAsia="uk-UA"/>
        </w:rPr>
        <w:t>Вид активної операції:</w:t>
      </w:r>
      <w:r w:rsidRPr="00B727F8">
        <w:rPr>
          <w:rFonts w:ascii="Times New Roman" w:hAnsi="Times New Roman" w:cs="Times New Roman"/>
          <w:sz w:val="28"/>
          <w:szCs w:val="28"/>
          <w:lang w:eastAsia="uk-UA"/>
        </w:rPr>
        <w:t xml:space="preserve"> Дебіторська заборгованість за господарською діяльністю</w:t>
      </w:r>
      <w:bookmarkEnd w:id="10"/>
      <w:bookmarkEnd w:id="12"/>
    </w:p>
    <w:p w14:paraId="2B1A0AED" w14:textId="77777777" w:rsidR="00954432" w:rsidRPr="00B727F8" w:rsidRDefault="00954432" w:rsidP="00060EC0">
      <w:pPr>
        <w:spacing w:after="0" w:line="240" w:lineRule="auto"/>
        <w:jc w:val="both"/>
        <w:rPr>
          <w:rFonts w:ascii="Times New Roman" w:hAnsi="Times New Roman" w:cs="Times New Roman"/>
          <w:b/>
          <w:bCs/>
          <w:sz w:val="28"/>
          <w:szCs w:val="28"/>
          <w:lang w:eastAsia="uk-UA"/>
        </w:rPr>
      </w:pPr>
    </w:p>
    <w:p w14:paraId="3CED0682" w14:textId="2061F788" w:rsidR="002B6314" w:rsidRPr="00B727F8" w:rsidRDefault="002B6314"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w:t>
      </w:r>
    </w:p>
    <w:p w14:paraId="6292FE59" w14:textId="1278D801" w:rsidR="00326385" w:rsidRPr="00B727F8" w:rsidRDefault="00933E98"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lang w:eastAsia="ru-RU"/>
        </w:rPr>
        <w:t>Інформація</w:t>
      </w:r>
      <w:r w:rsidR="00326385" w:rsidRPr="00B727F8">
        <w:rPr>
          <w:rFonts w:ascii="Times New Roman" w:hAnsi="Times New Roman" w:cs="Times New Roman"/>
          <w:sz w:val="28"/>
          <w:szCs w:val="28"/>
          <w:lang w:eastAsia="ru-RU"/>
        </w:rPr>
        <w:t xml:space="preserve"> подається виключно за операціями з </w:t>
      </w:r>
      <w:r w:rsidR="00060EC0" w:rsidRPr="00B727F8">
        <w:rPr>
          <w:rFonts w:ascii="Times New Roman" w:hAnsi="Times New Roman" w:cs="Times New Roman"/>
          <w:sz w:val="28"/>
          <w:szCs w:val="28"/>
          <w:lang w:eastAsia="ru-RU"/>
        </w:rPr>
        <w:t>боржниками</w:t>
      </w:r>
      <w:r w:rsidR="00326385" w:rsidRPr="00B727F8">
        <w:rPr>
          <w:rFonts w:ascii="Times New Roman" w:hAnsi="Times New Roman" w:cs="Times New Roman"/>
          <w:sz w:val="28"/>
          <w:szCs w:val="28"/>
          <w:lang w:eastAsia="ru-RU"/>
        </w:rPr>
        <w:t>, тобто за внутрішньогосподарськими операціями не подається.</w:t>
      </w:r>
      <w:r w:rsidR="008F2241" w:rsidRPr="00B727F8">
        <w:rPr>
          <w:rFonts w:ascii="Times New Roman" w:hAnsi="Times New Roman" w:cs="Times New Roman"/>
          <w:sz w:val="28"/>
          <w:szCs w:val="28"/>
          <w:lang w:eastAsia="ru-RU"/>
        </w:rPr>
        <w:t xml:space="preserve"> </w:t>
      </w:r>
    </w:p>
    <w:p w14:paraId="2121E0C5" w14:textId="733593AD" w:rsidR="00954432" w:rsidRPr="00B727F8" w:rsidRDefault="00954432"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B727F8">
        <w:rPr>
          <w:rFonts w:ascii="Times New Roman" w:hAnsi="Times New Roman" w:cs="Times New Roman"/>
          <w:sz w:val="28"/>
          <w:szCs w:val="28"/>
        </w:rPr>
        <w:t>:</w:t>
      </w:r>
      <w:r w:rsidR="00326385" w:rsidRPr="00B727F8">
        <w:rPr>
          <w:rFonts w:ascii="Times New Roman" w:hAnsi="Times New Roman" w:cs="Times New Roman"/>
          <w:sz w:val="28"/>
          <w:szCs w:val="28"/>
        </w:rPr>
        <w:t xml:space="preserve"> </w:t>
      </w:r>
    </w:p>
    <w:p w14:paraId="693F1570" w14:textId="77777777" w:rsidR="00326385" w:rsidRPr="00B727F8" w:rsidRDefault="00326385" w:rsidP="00060EC0">
      <w:pPr>
        <w:numPr>
          <w:ilvl w:val="1"/>
          <w:numId w:val="44"/>
        </w:numPr>
        <w:spacing w:after="0" w:line="240" w:lineRule="auto"/>
        <w:contextualSpacing/>
        <w:jc w:val="both"/>
        <w:rPr>
          <w:rFonts w:ascii="Times New Roman" w:hAnsi="Times New Roman" w:cs="Times New Roman"/>
          <w:sz w:val="28"/>
          <w:szCs w:val="28"/>
        </w:rPr>
      </w:pPr>
      <w:r w:rsidRPr="00B727F8">
        <w:rPr>
          <w:rFonts w:ascii="Times New Roman" w:hAnsi="Times New Roman" w:cs="Times New Roman"/>
          <w:sz w:val="28"/>
          <w:szCs w:val="28"/>
        </w:rPr>
        <w:t xml:space="preserve"> В 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34265DC1" w14:textId="4F6D53E7" w:rsidR="00326385" w:rsidRPr="00092048" w:rsidRDefault="00326385" w:rsidP="00060EC0">
      <w:pPr>
        <w:numPr>
          <w:ilvl w:val="1"/>
          <w:numId w:val="44"/>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Реквізити Періодичність сплати основного боргу (f054_principal_frequency, ID0233), Періодичність сплати процентів (f054_interest</w:t>
      </w:r>
      <w:r w:rsidRPr="00092048">
        <w:rPr>
          <w:rFonts w:ascii="Times New Roman" w:hAnsi="Times New Roman" w:cs="Times New Roman"/>
          <w:color w:val="000000" w:themeColor="text1"/>
          <w:sz w:val="28"/>
          <w:szCs w:val="28"/>
        </w:rPr>
        <w: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6C1AFA" w:rsidRPr="00092048">
        <w:rPr>
          <w:rFonts w:ascii="Times New Roman" w:hAnsi="Times New Roman" w:cs="Times New Roman"/>
          <w:color w:val="000000" w:themeColor="text1"/>
          <w:sz w:val="28"/>
          <w:szCs w:val="28"/>
        </w:rPr>
        <w:t>.</w:t>
      </w:r>
    </w:p>
    <w:p w14:paraId="651E9DCB" w14:textId="4BDCF992" w:rsidR="00954432" w:rsidRPr="00092048" w:rsidRDefault="00326385" w:rsidP="00060EC0">
      <w:pPr>
        <w:numPr>
          <w:ilvl w:val="1"/>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 </w:t>
      </w:r>
      <w:r w:rsidR="00954432" w:rsidRPr="00092048">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629866EF"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Інституційний сектор економіки (k070_type_sector ID01.00.00.00.0123)</w:t>
      </w:r>
    </w:p>
    <w:p w14:paraId="40BD6D1D" w14:textId="2A5E7AED"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Громадянство фізичної особи (nationality, ID01.34.00.00.0162)</w:t>
      </w:r>
    </w:p>
    <w:p w14:paraId="3E0FC66E"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народження (birth_date, ID01.34.00.00.0163)</w:t>
      </w:r>
    </w:p>
    <w:p w14:paraId="7E3C3C14"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p>
    <w:p w14:paraId="67D9CE77"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державної реєстрації (reg_date, ID01.35.00.00.0115)</w:t>
      </w:r>
    </w:p>
    <w:p w14:paraId="29D2872B"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Номер запису про державну реєстрацію (reg_number, ID01.35.00.00.0116)</w:t>
      </w:r>
    </w:p>
    <w:p w14:paraId="1E65B00D"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Інституційний сектор економіки (k070_type_sector ID04.25.00.00.0123)</w:t>
      </w:r>
    </w:p>
    <w:p w14:paraId="3E1FB6D5"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Інституційний сектор економіки (k070_type_sector ID04.21.25.00.0123)</w:t>
      </w:r>
    </w:p>
    <w:p w14:paraId="150F5608" w14:textId="77777777" w:rsidR="00954432" w:rsidRPr="00092048" w:rsidRDefault="00954432" w:rsidP="00160909">
      <w:pPr>
        <w:spacing w:after="0" w:line="240" w:lineRule="auto"/>
        <w:rPr>
          <w:rFonts w:ascii="Times New Roman" w:hAnsi="Times New Roman" w:cs="Times New Roman"/>
          <w:b/>
          <w:bCs/>
          <w:color w:val="000000" w:themeColor="text1"/>
          <w:sz w:val="28"/>
          <w:szCs w:val="28"/>
          <w:lang w:eastAsia="uk-UA"/>
        </w:rPr>
      </w:pPr>
    </w:p>
    <w:tbl>
      <w:tblPr>
        <w:tblStyle w:val="20"/>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2EBAFF88" w14:textId="77777777" w:rsidTr="007314BC">
        <w:tc>
          <w:tcPr>
            <w:tcW w:w="851" w:type="dxa"/>
          </w:tcPr>
          <w:p w14:paraId="08642FED" w14:textId="77777777" w:rsidR="00954432" w:rsidRPr="00092048" w:rsidRDefault="00954432" w:rsidP="00954432">
            <w:pPr>
              <w:contextualSpacing/>
              <w:jc w:val="right"/>
              <w:rPr>
                <w:rFonts w:ascii="Times New Roman" w:hAnsi="Times New Roman" w:cs="Times New Roman"/>
                <w:color w:val="000000" w:themeColor="text1"/>
                <w:sz w:val="28"/>
                <w:szCs w:val="28"/>
                <w:lang w:eastAsia="uk-UA"/>
              </w:rPr>
            </w:pPr>
          </w:p>
        </w:tc>
        <w:tc>
          <w:tcPr>
            <w:tcW w:w="10910" w:type="dxa"/>
          </w:tcPr>
          <w:p w14:paraId="068F415C" w14:textId="77777777" w:rsidR="00954432" w:rsidRPr="00092048" w:rsidRDefault="00954432" w:rsidP="00954432">
            <w:pPr>
              <w:contextualSpacing/>
              <w:jc w:val="both"/>
              <w:rPr>
                <w:rFonts w:ascii="Times New Roman" w:hAnsi="Times New Roman" w:cs="Times New Roman"/>
                <w:b/>
                <w:color w:val="000000" w:themeColor="text1"/>
                <w:sz w:val="28"/>
                <w:szCs w:val="28"/>
                <w:lang w:eastAsia="uk-UA"/>
              </w:rPr>
            </w:pPr>
          </w:p>
        </w:tc>
        <w:tc>
          <w:tcPr>
            <w:tcW w:w="2126" w:type="dxa"/>
            <w:vAlign w:val="center"/>
          </w:tcPr>
          <w:p w14:paraId="40CB2AFB"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4D3CC0BD"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r w:rsidR="00953996" w:rsidRPr="00092048" w14:paraId="5FAC92EC" w14:textId="77777777" w:rsidTr="007314BC">
        <w:tc>
          <w:tcPr>
            <w:tcW w:w="11761" w:type="dxa"/>
            <w:gridSpan w:val="2"/>
          </w:tcPr>
          <w:p w14:paraId="56E9DB52" w14:textId="77777777" w:rsidR="00954432" w:rsidRPr="00092048" w:rsidRDefault="002817F1" w:rsidP="00954432">
            <w:pPr>
              <w:contextualSpacing/>
              <w:jc w:val="both"/>
              <w:rPr>
                <w:rFonts w:ascii="Times New Roman" w:hAnsi="Times New Roman" w:cs="Times New Roman"/>
                <w:b/>
                <w:color w:val="000000" w:themeColor="text1"/>
                <w:sz w:val="28"/>
                <w:szCs w:val="28"/>
                <w:lang w:eastAsia="uk-UA"/>
              </w:rPr>
            </w:pPr>
            <w:hyperlink w:anchor="Зміст" w:history="1">
              <w:r w:rsidR="00954432" w:rsidRPr="00092048">
                <w:rPr>
                  <w:rFonts w:ascii="Times New Roman" w:hAnsi="Times New Roman" w:cs="Times New Roman"/>
                  <w:b/>
                  <w:color w:val="000000" w:themeColor="text1"/>
                  <w:sz w:val="28"/>
                  <w:szCs w:val="28"/>
                  <w:u w:val="single"/>
                  <w:lang w:val="ru-RU"/>
                </w:rPr>
                <w:t>Повернутись до зм</w:t>
              </w:r>
              <w:r w:rsidR="00954432" w:rsidRPr="00092048">
                <w:rPr>
                  <w:rFonts w:ascii="Times New Roman" w:hAnsi="Times New Roman" w:cs="Times New Roman"/>
                  <w:b/>
                  <w:color w:val="000000" w:themeColor="text1"/>
                  <w:sz w:val="28"/>
                  <w:szCs w:val="28"/>
                  <w:u w:val="single"/>
                </w:rPr>
                <w:t>істу Правил</w:t>
              </w:r>
            </w:hyperlink>
          </w:p>
        </w:tc>
        <w:tc>
          <w:tcPr>
            <w:tcW w:w="2126" w:type="dxa"/>
            <w:vAlign w:val="center"/>
          </w:tcPr>
          <w:p w14:paraId="648FCD9A"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7BCF6D99"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bl>
    <w:p w14:paraId="63AD4195" w14:textId="14FDE8F7" w:rsidR="00140F2B" w:rsidRPr="00887651" w:rsidRDefault="00140F2B" w:rsidP="00093E14">
      <w:pPr>
        <w:spacing w:after="0" w:line="240" w:lineRule="auto"/>
        <w:ind w:left="357"/>
        <w:contextualSpacing/>
        <w:outlineLvl w:val="1"/>
        <w:rPr>
          <w:rFonts w:ascii="Times New Roman" w:hAnsi="Times New Roman" w:cs="Times New Roman"/>
          <w:color w:val="000000" w:themeColor="text1"/>
          <w:sz w:val="28"/>
          <w:szCs w:val="28"/>
          <w:lang w:eastAsia="uk-UA"/>
        </w:rPr>
      </w:pPr>
      <w:bookmarkStart w:id="13" w:name="_Toc222495078"/>
      <w:r w:rsidRPr="00887651">
        <w:rPr>
          <w:rFonts w:ascii="Times New Roman" w:hAnsi="Times New Roman" w:cs="Times New Roman"/>
          <w:b/>
          <w:color w:val="000000" w:themeColor="text1"/>
          <w:sz w:val="28"/>
          <w:szCs w:val="28"/>
          <w:lang w:eastAsia="uk-UA"/>
        </w:rPr>
        <w:lastRenderedPageBreak/>
        <w:t>Вид активної операції:</w:t>
      </w:r>
      <w:r w:rsidRPr="00887651">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887651">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887651">
        <w:rPr>
          <w:rFonts w:ascii="Times New Roman" w:hAnsi="Times New Roman" w:cs="Times New Roman"/>
          <w:color w:val="000000" w:themeColor="text1"/>
          <w:sz w:val="28"/>
          <w:szCs w:val="28"/>
          <w:lang w:eastAsia="uk-UA"/>
        </w:rPr>
        <w:t>.</w:t>
      </w:r>
      <w:bookmarkEnd w:id="13"/>
    </w:p>
    <w:p w14:paraId="08B9CF3E"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5B503665"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Допускається подання даних в розрізі траншів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2F43955D"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75582344" w14:textId="1A42A680"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87651">
        <w:rPr>
          <w:color w:val="000000" w:themeColor="text1"/>
        </w:rPr>
        <w:t>.</w:t>
      </w:r>
    </w:p>
    <w:p w14:paraId="514DDC84" w14:textId="4AA92A28"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Реквізити, які є невластивими, перелік яких наведений далі набувають умовного або однозначно визначеного значення:</w:t>
      </w:r>
    </w:p>
    <w:p w14:paraId="331194B0" w14:textId="77777777"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Номер документа, що посвідчує особу (document_number, ID01.34.00.00.0157) набуває умовного значення </w:t>
      </w:r>
      <w:r w:rsidRPr="00887651">
        <w:rPr>
          <w:rFonts w:ascii="Times New Roman" w:hAnsi="Times New Roman" w:cs="Times New Roman"/>
          <w:bCs/>
          <w:color w:val="000000" w:themeColor="text1"/>
          <w:sz w:val="28"/>
          <w:szCs w:val="28"/>
          <w:lang w:val="en-US" w:eastAsia="uk-UA"/>
        </w:rPr>
        <w:t>X</w:t>
      </w:r>
      <w:r w:rsidRPr="00887651">
        <w:rPr>
          <w:rFonts w:ascii="Times New Roman" w:hAnsi="Times New Roman" w:cs="Times New Roman"/>
          <w:bCs/>
          <w:color w:val="000000" w:themeColor="text1"/>
          <w:sz w:val="28"/>
          <w:szCs w:val="28"/>
          <w:lang w:eastAsia="uk-UA"/>
        </w:rPr>
        <w:t>X9999.</w:t>
      </w:r>
    </w:p>
    <w:p w14:paraId="4481EA85" w14:textId="3BC22E01"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Дата видачі документа, що посвідчує особу (document_date, ID01.34.00.00.0158) набуває умовного значення </w:t>
      </w:r>
      <w:r w:rsidR="0067279B" w:rsidRPr="00092048">
        <w:rPr>
          <w:rFonts w:ascii="Times New Roman" w:hAnsi="Times New Roman" w:cs="Times New Roman"/>
          <w:bCs/>
          <w:color w:val="000000" w:themeColor="text1"/>
          <w:sz w:val="28"/>
          <w:szCs w:val="28"/>
          <w:lang w:eastAsia="uk-UA"/>
        </w:rPr>
        <w:t>1900</w:t>
      </w:r>
      <w:r w:rsidR="002046FB">
        <w:rPr>
          <w:rFonts w:ascii="Times New Roman" w:hAnsi="Times New Roman" w:cs="Times New Roman"/>
          <w:bCs/>
          <w:color w:val="000000" w:themeColor="text1"/>
          <w:sz w:val="28"/>
          <w:szCs w:val="28"/>
          <w:lang w:eastAsia="uk-UA"/>
        </w:rPr>
        <w:t>-</w:t>
      </w:r>
      <w:r w:rsidR="002046FB">
        <w:rPr>
          <w:rFonts w:ascii="Times New Roman" w:hAnsi="Times New Roman" w:cs="Times New Roman"/>
          <w:iCs/>
          <w:color w:val="000000" w:themeColor="text1"/>
          <w:sz w:val="28"/>
          <w:szCs w:val="28"/>
          <w:lang w:eastAsia="uk-UA"/>
        </w:rPr>
        <w:t>01-</w:t>
      </w:r>
      <w:r w:rsidR="0067279B" w:rsidRPr="00092048">
        <w:rPr>
          <w:rFonts w:ascii="Times New Roman" w:hAnsi="Times New Roman" w:cs="Times New Roman"/>
          <w:iCs/>
          <w:color w:val="000000" w:themeColor="text1"/>
          <w:sz w:val="28"/>
          <w:szCs w:val="28"/>
          <w:lang w:eastAsia="uk-UA"/>
        </w:rPr>
        <w:t>01</w:t>
      </w:r>
      <w:r w:rsidRPr="00887651">
        <w:rPr>
          <w:rFonts w:ascii="Times New Roman" w:hAnsi="Times New Roman" w:cs="Times New Roman"/>
          <w:bCs/>
          <w:color w:val="000000" w:themeColor="text1"/>
          <w:sz w:val="28"/>
          <w:szCs w:val="28"/>
          <w:lang w:eastAsia="uk-UA"/>
        </w:rPr>
        <w:t xml:space="preserve">. </w:t>
      </w:r>
    </w:p>
    <w:p w14:paraId="470ECE34" w14:textId="4EACC7C4"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“Інше”</w:t>
      </w:r>
    </w:p>
    <w:p w14:paraId="4E2058C5" w14:textId="4EE11C15" w:rsidR="008F2B83"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w:t>
      </w:r>
      <w:r w:rsidR="00A57A22" w:rsidRPr="00887651">
        <w:rPr>
          <w:rFonts w:ascii="Times New Roman" w:hAnsi="Times New Roman" w:cs="Times New Roman"/>
          <w:color w:val="000000" w:themeColor="text1"/>
          <w:sz w:val="28"/>
          <w:szCs w:val="28"/>
          <w:lang w:eastAsia="uk-UA"/>
        </w:rPr>
        <w:t>з</w:t>
      </w:r>
      <w:r w:rsidRPr="00887651">
        <w:rPr>
          <w:rFonts w:ascii="Times New Roman" w:hAnsi="Times New Roman" w:cs="Times New Roman"/>
          <w:color w:val="000000" w:themeColor="text1"/>
          <w:sz w:val="28"/>
          <w:szCs w:val="28"/>
          <w:lang w:eastAsia="uk-UA"/>
        </w:rPr>
        <w:t>дійснюється шляхом подання даних,</w:t>
      </w:r>
      <w:r w:rsidRPr="00887651">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дату (перша після виникнення події чи інша наступна).</w:t>
      </w:r>
    </w:p>
    <w:p w14:paraId="5744990F" w14:textId="02C15682" w:rsidR="00140F2B"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Дата події (reg_date, ID0052) набуває</w:t>
      </w:r>
      <w:r w:rsidR="008F2B83" w:rsidRPr="00887651">
        <w:rPr>
          <w:rFonts w:ascii="Times New Roman" w:hAnsi="Times New Roman" w:cs="Times New Roman"/>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eastAsia="uk-UA"/>
        </w:rPr>
        <w:t>реальної дати події, тобто дати відображення такої події в обліку</w:t>
      </w:r>
      <w:r w:rsidR="008F2B83" w:rsidRPr="00887651">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 xml:space="preserve"> </w:t>
      </w:r>
    </w:p>
    <w:p w14:paraId="0929D4F2" w14:textId="77777777" w:rsidR="00140F2B" w:rsidRPr="00887651" w:rsidRDefault="00140F2B" w:rsidP="00140F2B">
      <w:pPr>
        <w:numPr>
          <w:ilvl w:val="0"/>
          <w:numId w:val="64"/>
        </w:numPr>
        <w:spacing w:after="0" w:line="240" w:lineRule="auto"/>
        <w:contextualSpacing/>
        <w:rPr>
          <w:rFonts w:ascii="Times New Roman" w:hAnsi="Times New Roman" w:cs="Times New Roman"/>
          <w:b/>
          <w:bCs/>
          <w:color w:val="000000" w:themeColor="text1"/>
          <w:sz w:val="28"/>
          <w:szCs w:val="28"/>
          <w:lang w:eastAsia="uk-UA"/>
        </w:rPr>
      </w:pPr>
    </w:p>
    <w:p w14:paraId="24DAEA9C" w14:textId="4B8581F1" w:rsidR="00140F2B" w:rsidRPr="00887651" w:rsidRDefault="002817F1" w:rsidP="00140F2B">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140F2B" w:rsidRPr="00887651">
          <w:rPr>
            <w:rFonts w:ascii="Times New Roman" w:hAnsi="Times New Roman" w:cs="Times New Roman"/>
            <w:b/>
            <w:color w:val="000000" w:themeColor="text1"/>
            <w:sz w:val="28"/>
            <w:szCs w:val="28"/>
            <w:u w:val="single"/>
            <w:lang w:val="ru-RU"/>
          </w:rPr>
          <w:t>Повернутись до зм</w:t>
        </w:r>
        <w:r w:rsidR="00140F2B" w:rsidRPr="00887651">
          <w:rPr>
            <w:rFonts w:ascii="Times New Roman" w:hAnsi="Times New Roman" w:cs="Times New Roman"/>
            <w:b/>
            <w:color w:val="000000" w:themeColor="text1"/>
            <w:sz w:val="28"/>
            <w:szCs w:val="28"/>
            <w:u w:val="single"/>
          </w:rPr>
          <w:t>істу Правил</w:t>
        </w:r>
      </w:hyperlink>
    </w:p>
    <w:p w14:paraId="0C4975DB" w14:textId="77777777" w:rsidR="00140F2B" w:rsidRPr="00092048" w:rsidRDefault="00140F2B">
      <w:pPr>
        <w:rPr>
          <w:rFonts w:ascii="Times New Roman" w:hAnsi="Times New Roman" w:cs="Times New Roman"/>
          <w:b/>
          <w:bCs/>
          <w:color w:val="000000" w:themeColor="text1"/>
          <w:sz w:val="28"/>
          <w:szCs w:val="28"/>
          <w:lang w:eastAsia="uk-UA"/>
        </w:rPr>
      </w:pPr>
    </w:p>
    <w:p w14:paraId="234DC8E8" w14:textId="22D989CA" w:rsidR="00954432" w:rsidRPr="00092048" w:rsidRDefault="00954432">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34AE24D4" w14:textId="77777777" w:rsidR="00E17FA4" w:rsidRPr="00092048" w:rsidRDefault="00E17FA4" w:rsidP="00F62979">
      <w:pPr>
        <w:spacing w:after="0" w:line="240" w:lineRule="auto"/>
        <w:jc w:val="both"/>
        <w:rPr>
          <w:rFonts w:ascii="Times New Roman" w:hAnsi="Times New Roman" w:cs="Times New Roman"/>
          <w:color w:val="000000" w:themeColor="text1"/>
          <w:sz w:val="28"/>
          <w:szCs w:val="28"/>
          <w:lang w:eastAsia="uk-UA"/>
        </w:rPr>
      </w:pPr>
    </w:p>
    <w:p w14:paraId="7A214448" w14:textId="7B648A73" w:rsidR="009367D4" w:rsidRPr="00092048"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4" w:name="ОсобаРозшир01"/>
      <w:bookmarkStart w:id="15" w:name="_Toc222495079"/>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w:t>
      </w:r>
      <w:r w:rsidR="009367D4" w:rsidRPr="00092048">
        <w:rPr>
          <w:rFonts w:ascii="Times New Roman" w:hAnsi="Times New Roman" w:cs="Times New Roman"/>
          <w:b/>
          <w:bCs/>
          <w:color w:val="000000" w:themeColor="text1"/>
          <w:sz w:val="28"/>
          <w:szCs w:val="28"/>
          <w:lang w:eastAsia="uk-UA"/>
        </w:rPr>
        <w:t>Особа (розширені відомості) (person_full</w:t>
      </w:r>
      <w:r w:rsidR="009367D4" w:rsidRPr="00092048">
        <w:rPr>
          <w:rFonts w:ascii="Times New Roman" w:hAnsi="Times New Roman" w:cs="Times New Roman"/>
          <w:b/>
          <w:color w:val="000000" w:themeColor="text1"/>
          <w:sz w:val="28"/>
          <w:szCs w:val="28"/>
          <w:lang w:eastAsia="uk-UA"/>
        </w:rPr>
        <w:t>)</w:t>
      </w:r>
      <w:bookmarkEnd w:id="14"/>
      <w:bookmarkEnd w:id="15"/>
    </w:p>
    <w:p w14:paraId="6945781A" w14:textId="77777777" w:rsidR="008844DB" w:rsidRPr="00092048"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291D5BEE" w14:textId="77777777" w:rsidR="00176E07" w:rsidRPr="00092048"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01) подається за особою, статус якої визначений як боржник.</w:t>
      </w:r>
    </w:p>
    <w:p w14:paraId="4F3F1C17" w14:textId="77777777" w:rsidR="00E308C9" w:rsidRPr="00092048" w:rsidRDefault="00E308C9" w:rsidP="00E308C9">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68BC66D9" w14:textId="77777777" w:rsidTr="00EC7F25">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258EF9"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12EAC086"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2E894E4" w14:textId="40AB386E"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FA4E238" w14:textId="03A0A6D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33874DB2" w14:textId="452D262D"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20C2BF37" w14:textId="77777777" w:rsidTr="00EC7F25">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EC2941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29B7D022"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ID32.</w:t>
            </w:r>
            <w:r w:rsidRPr="00092048">
              <w:rPr>
                <w:rFonts w:ascii="Times New Roman" w:eastAsia="Times New Roman" w:hAnsi="Times New Roman" w:cs="Times New Roman"/>
                <w:bCs/>
                <w:color w:val="000000" w:themeColor="text1"/>
                <w:sz w:val="24"/>
                <w:szCs w:val="24"/>
                <w:lang w:eastAsia="uk-UA"/>
              </w:rPr>
              <w:t>Пов’язана особа</w:t>
            </w:r>
            <w:r w:rsidRPr="00092048">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0BB86E6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3D70859D"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4995A6CD" w14:textId="77777777" w:rsidTr="00EC7F25">
        <w:trPr>
          <w:trHeight w:val="512"/>
        </w:trPr>
        <w:tc>
          <w:tcPr>
            <w:tcW w:w="4253" w:type="dxa"/>
            <w:vMerge/>
            <w:tcBorders>
              <w:top w:val="nil"/>
              <w:left w:val="single" w:sz="8" w:space="0" w:color="auto"/>
              <w:bottom w:val="double" w:sz="6" w:space="0" w:color="000000"/>
              <w:right w:val="nil"/>
            </w:tcBorders>
            <w:vAlign w:val="center"/>
            <w:hideMark/>
          </w:tcPr>
          <w:p w14:paraId="6A2E590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64A" w14:textId="0B41B1EF"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ID34.</w:t>
            </w:r>
            <w:r w:rsidR="004944D0" w:rsidRPr="00092048">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A1791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CAE6640" w14:textId="77777777" w:rsidR="00E308C9" w:rsidRPr="00092048" w:rsidRDefault="00E308C9" w:rsidP="00EC7F25">
            <w:pPr>
              <w:spacing w:after="0" w:line="240" w:lineRule="auto"/>
              <w:rPr>
                <w:rFonts w:ascii="Times New Roman" w:eastAsia="Times New Roman" w:hAnsi="Times New Roman" w:cs="Times New Roman"/>
                <w:bCs/>
                <w:i/>
                <w:iCs/>
                <w:color w:val="000000" w:themeColor="text1"/>
                <w:sz w:val="24"/>
                <w:szCs w:val="24"/>
                <w:lang w:eastAsia="uk-UA"/>
              </w:rPr>
            </w:pPr>
            <w:r w:rsidRPr="00092048">
              <w:rPr>
                <w:rFonts w:ascii="Times New Roman" w:eastAsia="Times New Roman" w:hAnsi="Times New Roman" w:cs="Times New Roman"/>
                <w:bCs/>
                <w:i/>
                <w:iCs/>
                <w:color w:val="000000" w:themeColor="text1"/>
                <w:sz w:val="24"/>
                <w:szCs w:val="24"/>
                <w:lang w:eastAsia="uk-UA"/>
              </w:rPr>
              <w:t> </w:t>
            </w:r>
          </w:p>
        </w:tc>
      </w:tr>
      <w:tr w:rsidR="00953996" w:rsidRPr="00092048" w14:paraId="6910DD14" w14:textId="77777777" w:rsidTr="00EC7F25">
        <w:trPr>
          <w:trHeight w:val="570"/>
        </w:trPr>
        <w:tc>
          <w:tcPr>
            <w:tcW w:w="4253" w:type="dxa"/>
            <w:vMerge/>
            <w:tcBorders>
              <w:top w:val="nil"/>
              <w:left w:val="single" w:sz="8" w:space="0" w:color="auto"/>
              <w:bottom w:val="double" w:sz="6" w:space="0" w:color="000000"/>
              <w:right w:val="nil"/>
            </w:tcBorders>
            <w:vAlign w:val="center"/>
            <w:hideMark/>
          </w:tcPr>
          <w:p w14:paraId="0D2CE29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0DFC6ADC"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79C2468"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C2D833F"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25695201" w14:textId="77777777" w:rsidTr="00EC7F25">
        <w:trPr>
          <w:trHeight w:val="720"/>
        </w:trPr>
        <w:tc>
          <w:tcPr>
            <w:tcW w:w="4253" w:type="dxa"/>
            <w:vMerge/>
            <w:tcBorders>
              <w:top w:val="nil"/>
              <w:left w:val="single" w:sz="8" w:space="0" w:color="auto"/>
              <w:bottom w:val="double" w:sz="6" w:space="0" w:color="000000"/>
              <w:right w:val="nil"/>
            </w:tcBorders>
            <w:vAlign w:val="center"/>
            <w:hideMark/>
          </w:tcPr>
          <w:p w14:paraId="46FE3643"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17474B2" w14:textId="7253D26C"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ID35.</w:t>
            </w:r>
            <w:r w:rsidR="004944D0" w:rsidRPr="00092048">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BAD87A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3A44AD"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78D3DFBE" w14:textId="77777777" w:rsidTr="00EC7F25">
        <w:trPr>
          <w:trHeight w:val="648"/>
        </w:trPr>
        <w:tc>
          <w:tcPr>
            <w:tcW w:w="4253" w:type="dxa"/>
            <w:vMerge/>
            <w:tcBorders>
              <w:top w:val="nil"/>
              <w:left w:val="single" w:sz="8" w:space="0" w:color="auto"/>
              <w:bottom w:val="double" w:sz="6" w:space="0" w:color="000000"/>
              <w:right w:val="nil"/>
            </w:tcBorders>
            <w:vAlign w:val="center"/>
            <w:hideMark/>
          </w:tcPr>
          <w:p w14:paraId="547BA9D5"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72F366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94802E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AA57705"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0C3458CB" w14:textId="77777777" w:rsidR="00E308C9" w:rsidRPr="00092048" w:rsidRDefault="00E308C9" w:rsidP="00D83526">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665C952C" w14:textId="69A7BA46" w:rsidR="008844DB" w:rsidRPr="00092048" w:rsidRDefault="00176E07" w:rsidP="00196421">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01)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r w:rsidR="009367D4" w:rsidRPr="00092048">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5A8F67F3" w14:textId="77777777" w:rsidTr="00D50D74">
        <w:tc>
          <w:tcPr>
            <w:tcW w:w="851" w:type="dxa"/>
            <w:tcBorders>
              <w:top w:val="single" w:sz="4" w:space="0" w:color="auto"/>
              <w:left w:val="single" w:sz="4" w:space="0" w:color="auto"/>
              <w:bottom w:val="single" w:sz="4" w:space="0" w:color="auto"/>
              <w:right w:val="single" w:sz="4" w:space="0" w:color="auto"/>
            </w:tcBorders>
          </w:tcPr>
          <w:p w14:paraId="08D39F6A"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39976499"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7FFB192B"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5F0193C9" w14:textId="7C7D6341" w:rsidR="002D20B2" w:rsidRPr="00092048" w:rsidRDefault="002D20B2" w:rsidP="00BB201F">
            <w:pPr>
              <w:pStyle w:val="a3"/>
              <w:ind w:left="0"/>
              <w:jc w:val="cente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w:t>
            </w:r>
            <w:r w:rsidR="00DA035E" w:rsidRPr="00092048">
              <w:rPr>
                <w:rFonts w:ascii="Times New Roman" w:hAnsi="Times New Roman" w:cs="Times New Roman"/>
                <w:b/>
                <w:color w:val="000000" w:themeColor="text1"/>
                <w:sz w:val="28"/>
                <w:szCs w:val="28"/>
                <w:lang w:eastAsia="uk-UA"/>
              </w:rPr>
              <w:t xml:space="preserve"> (</w:t>
            </w:r>
            <w:r w:rsidR="00DA035E" w:rsidRPr="00092048">
              <w:rPr>
                <w:rFonts w:ascii="Times New Roman" w:hAnsi="Times New Roman" w:cs="Times New Roman"/>
                <w:b/>
                <w:color w:val="000000" w:themeColor="text1"/>
                <w:sz w:val="28"/>
                <w:szCs w:val="28"/>
                <w:lang w:val="en-US" w:eastAsia="uk-UA"/>
              </w:rPr>
              <w:t>ID)</w:t>
            </w:r>
          </w:p>
        </w:tc>
      </w:tr>
      <w:tr w:rsidR="00953996" w:rsidRPr="00092048" w14:paraId="0BC3356A" w14:textId="77777777" w:rsidTr="00C22CD3">
        <w:tc>
          <w:tcPr>
            <w:tcW w:w="851" w:type="dxa"/>
            <w:tcBorders>
              <w:top w:val="single" w:sz="4" w:space="0" w:color="auto"/>
            </w:tcBorders>
          </w:tcPr>
          <w:p w14:paraId="4A93BEA0"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2104E8CD"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bookmarkStart w:id="16" w:name="ОсобаРозширІДЕНТИФІКАТОРИ"/>
          <w:p w14:paraId="5463D0CB" w14:textId="61C80B9D" w:rsidR="00A412C0" w:rsidRPr="00092048" w:rsidRDefault="00A412C0" w:rsidP="00A412C0">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9D35AB"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1.1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bookmarkEnd w:id="16"/>
          </w:p>
        </w:tc>
        <w:tc>
          <w:tcPr>
            <w:tcW w:w="2126" w:type="dxa"/>
            <w:tcBorders>
              <w:top w:val="single" w:sz="4" w:space="0" w:color="auto"/>
            </w:tcBorders>
          </w:tcPr>
          <w:p w14:paraId="144DF129" w14:textId="77777777" w:rsidR="00A412C0" w:rsidRPr="00092048" w:rsidRDefault="00A412C0"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0D297D93"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4FE4FD5C" w14:textId="77777777" w:rsidTr="00C22CD3">
        <w:tc>
          <w:tcPr>
            <w:tcW w:w="851" w:type="dxa"/>
          </w:tcPr>
          <w:p w14:paraId="5AE4E226"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10" w:type="dxa"/>
          </w:tcPr>
          <w:p w14:paraId="19C49FF4"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7" w:name="ОсобаРозширРекв0051"/>
            <w:r w:rsidRPr="00092048">
              <w:rPr>
                <w:rFonts w:ascii="Times New Roman" w:hAnsi="Times New Roman" w:cs="Times New Roman"/>
                <w:b/>
                <w:color w:val="000000" w:themeColor="text1"/>
                <w:sz w:val="28"/>
                <w:szCs w:val="28"/>
                <w:lang w:eastAsia="uk-UA"/>
              </w:rPr>
              <w:t>Подія</w:t>
            </w:r>
            <w:bookmarkEnd w:id="17"/>
          </w:p>
          <w:p w14:paraId="502BF1D9" w14:textId="77777777" w:rsidR="00A412C0" w:rsidRPr="00092048" w:rsidRDefault="00A412C0" w:rsidP="00A412C0">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7390672" w14:textId="7FB6CFE1" w:rsidR="00533558" w:rsidRPr="00092048" w:rsidRDefault="002817F1" w:rsidP="009115E6">
            <w:pPr>
              <w:pStyle w:val="a3"/>
              <w:ind w:left="0"/>
              <w:jc w:val="both"/>
              <w:rPr>
                <w:rFonts w:ascii="Times New Roman" w:hAnsi="Times New Roman" w:cs="Times New Roman"/>
                <w:color w:val="000000" w:themeColor="text1"/>
                <w:sz w:val="28"/>
                <w:szCs w:val="28"/>
                <w:lang w:val="ru-RU" w:eastAsia="uk-UA"/>
              </w:rPr>
            </w:pPr>
            <w:hyperlink w:anchor="Додаток0051" w:history="1">
              <w:r w:rsidR="00780446" w:rsidRPr="00092048">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780446" w:rsidRPr="00092048" w:rsidDel="00027024">
                <w:rPr>
                  <w:rStyle w:val="a5"/>
                  <w:rFonts w:ascii="Times New Roman" w:hAnsi="Times New Roman" w:cs="Times New Roman"/>
                  <w:color w:val="000000" w:themeColor="text1"/>
                  <w:sz w:val="28"/>
                  <w:szCs w:val="28"/>
                </w:rPr>
                <w:t xml:space="preserve"> </w:t>
              </w:r>
              <w:r w:rsidR="00780446" w:rsidRPr="00092048">
                <w:rPr>
                  <w:rStyle w:val="a5"/>
                  <w:rFonts w:ascii="Times New Roman" w:hAnsi="Times New Roman" w:cs="Times New Roman"/>
                  <w:color w:val="000000" w:themeColor="text1"/>
                  <w:sz w:val="28"/>
                  <w:szCs w:val="28"/>
                </w:rPr>
                <w:t>визначені у</w:t>
              </w:r>
              <w:r w:rsidR="00124284" w:rsidRPr="00092048">
                <w:rPr>
                  <w:rStyle w:val="a5"/>
                  <w:rFonts w:ascii="Times New Roman" w:hAnsi="Times New Roman" w:cs="Times New Roman"/>
                  <w:bCs/>
                  <w:color w:val="000000" w:themeColor="text1"/>
                  <w:sz w:val="28"/>
                  <w:szCs w:val="28"/>
                  <w:lang w:val="ru-RU" w:eastAsia="uk-UA"/>
                </w:rPr>
                <w:t xml:space="preserve"> </w:t>
              </w:r>
              <w:r w:rsidR="00A83FC2" w:rsidRPr="00092048">
                <w:rPr>
                  <w:rStyle w:val="a5"/>
                  <w:rFonts w:ascii="Times New Roman" w:hAnsi="Times New Roman" w:cs="Times New Roman"/>
                  <w:bCs/>
                  <w:color w:val="000000" w:themeColor="text1"/>
                  <w:sz w:val="28"/>
                  <w:szCs w:val="28"/>
                  <w:lang w:eastAsia="uk-UA"/>
                </w:rPr>
                <w:t>Додатк</w:t>
              </w:r>
              <w:r w:rsidR="00124284" w:rsidRPr="00092048">
                <w:rPr>
                  <w:rStyle w:val="a5"/>
                  <w:rFonts w:ascii="Times New Roman" w:hAnsi="Times New Roman" w:cs="Times New Roman"/>
                  <w:bCs/>
                  <w:color w:val="000000" w:themeColor="text1"/>
                  <w:sz w:val="28"/>
                  <w:szCs w:val="28"/>
                  <w:lang w:val="ru-RU" w:eastAsia="uk-UA"/>
                </w:rPr>
                <w:t>у</w:t>
              </w:r>
              <w:r w:rsidR="00A83FC2" w:rsidRPr="00092048">
                <w:rPr>
                  <w:rStyle w:val="a5"/>
                  <w:rFonts w:ascii="Times New Roman" w:hAnsi="Times New Roman" w:cs="Times New Roman"/>
                  <w:bCs/>
                  <w:color w:val="000000" w:themeColor="text1"/>
                  <w:sz w:val="28"/>
                  <w:szCs w:val="28"/>
                  <w:lang w:eastAsia="uk-UA"/>
                </w:rPr>
                <w:t xml:space="preserve"> 1.2 цих Правил</w:t>
              </w:r>
            </w:hyperlink>
            <w:r w:rsidR="00A83FC2" w:rsidRPr="00092048">
              <w:rPr>
                <w:rFonts w:ascii="Times New Roman" w:hAnsi="Times New Roman" w:cs="Times New Roman"/>
                <w:bCs/>
                <w:color w:val="000000" w:themeColor="text1"/>
                <w:sz w:val="28"/>
                <w:szCs w:val="28"/>
                <w:lang w:eastAsia="uk-UA"/>
              </w:rPr>
              <w:t>.</w:t>
            </w:r>
          </w:p>
        </w:tc>
        <w:tc>
          <w:tcPr>
            <w:tcW w:w="2126" w:type="dxa"/>
          </w:tcPr>
          <w:p w14:paraId="51B8FCBC" w14:textId="77777777" w:rsidR="00A412C0" w:rsidRPr="00092048" w:rsidRDefault="00A412C0" w:rsidP="00C22CD3">
            <w:pPr>
              <w:pStyle w:val="a3"/>
              <w:ind w:left="0"/>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Pr>
          <w:p w14:paraId="40C4906A"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41406E0C" w14:textId="77777777" w:rsidTr="00C22CD3">
        <w:tc>
          <w:tcPr>
            <w:tcW w:w="851" w:type="dxa"/>
          </w:tcPr>
          <w:p w14:paraId="1ED89DDF"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Pr>
          <w:p w14:paraId="772D399E"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8" w:name="ОсобаРозширРекв0052"/>
            <w:r w:rsidRPr="00092048">
              <w:rPr>
                <w:rFonts w:ascii="Times New Roman" w:hAnsi="Times New Roman" w:cs="Times New Roman"/>
                <w:b/>
                <w:color w:val="000000" w:themeColor="text1"/>
                <w:sz w:val="28"/>
                <w:szCs w:val="28"/>
                <w:lang w:eastAsia="uk-UA"/>
              </w:rPr>
              <w:t>Дата події</w:t>
            </w:r>
          </w:p>
          <w:bookmarkEnd w:id="18"/>
          <w:p w14:paraId="1D0858CA" w14:textId="49148B4D" w:rsidR="00A412C0" w:rsidRPr="00092048" w:rsidRDefault="00A412C0" w:rsidP="00451415">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rPr>
              <w:instrText xml:space="preserve"> HYPERLINK \l "Додаток0052" </w:instrText>
            </w:r>
            <w:r w:rsidRPr="00887651">
              <w:fldChar w:fldCharType="separate"/>
            </w:r>
            <w:r w:rsidRPr="00092048">
              <w:rPr>
                <w:rStyle w:val="a5"/>
                <w:rFonts w:ascii="Times New Roman" w:hAnsi="Times New Roman" w:cs="Times New Roman"/>
                <w:color w:val="000000" w:themeColor="text1"/>
                <w:sz w:val="28"/>
                <w:szCs w:val="28"/>
                <w:lang w:eastAsia="uk-UA"/>
              </w:rPr>
              <w:t xml:space="preserve">набуває значення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Pr>
          <w:p w14:paraId="6442F08F"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Pr>
          <w:p w14:paraId="77137A1C"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D12F464" w14:textId="77777777" w:rsidTr="00C22CD3">
        <w:tc>
          <w:tcPr>
            <w:tcW w:w="851" w:type="dxa"/>
          </w:tcPr>
          <w:p w14:paraId="5FCA8F29"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Pr>
          <w:p w14:paraId="78E2F8B3" w14:textId="4853E079" w:rsidR="00A412C0" w:rsidRPr="00092048" w:rsidRDefault="00781C8C" w:rsidP="00A412C0">
            <w:pPr>
              <w:jc w:val="both"/>
              <w:rPr>
                <w:rFonts w:ascii="Times New Roman" w:hAnsi="Times New Roman" w:cs="Times New Roman"/>
                <w:b/>
                <w:color w:val="000000" w:themeColor="text1"/>
                <w:sz w:val="28"/>
                <w:szCs w:val="28"/>
                <w:lang w:eastAsia="uk-UA"/>
              </w:rPr>
            </w:pPr>
            <w:bookmarkStart w:id="19" w:name="ОсобаРозширРекв0200"/>
            <w:r w:rsidRPr="00092048">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9"/>
          </w:p>
          <w:p w14:paraId="3E968F1E" w14:textId="77777777" w:rsidR="00A412C0" w:rsidRPr="00092048" w:rsidRDefault="00A412C0" w:rsidP="00A412C0">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набуває одного з переліку значень</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08C84C76" w14:textId="4D50581C" w:rsidR="001C399D" w:rsidRPr="00092048"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Реквізит набуває значення </w:t>
            </w:r>
            <w:r w:rsidRPr="00092048">
              <w:rPr>
                <w:rFonts w:ascii="Times New Roman" w:eastAsia="Calibri" w:hAnsi="Times New Roman" w:cs="Times New Roman"/>
                <w:color w:val="000000" w:themeColor="text1"/>
                <w:sz w:val="28"/>
                <w:szCs w:val="28"/>
                <w:lang w:eastAsia="uk-UA"/>
              </w:rPr>
              <w:t xml:space="preserve">“Так” </w:t>
            </w:r>
            <w:r w:rsidRPr="00092048">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тобто операціями за видами фінансових послуг, визначеними пунктами 2, 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14:paraId="072A11AE" w14:textId="5F119069" w:rsidR="001C399D"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Значення реквізиту в подальшому подається </w:t>
            </w:r>
            <w:r w:rsidR="009119A4" w:rsidRPr="00887651">
              <w:rPr>
                <w:rFonts w:ascii="Times New Roman" w:hAnsi="Times New Roman" w:cs="Times New Roman"/>
                <w:color w:val="000000" w:themeColor="text1"/>
                <w:sz w:val="28"/>
                <w:szCs w:val="28"/>
                <w:lang w:eastAsia="uk-UA"/>
              </w:rPr>
              <w:t>до повного виконання боржником фінансових зобов’язань або їх припинення / погашення боргу за активом перед респондентом</w:t>
            </w:r>
            <w:r w:rsidRPr="00092048">
              <w:rPr>
                <w:rFonts w:ascii="Times New Roman" w:eastAsia="Calibri" w:hAnsi="Times New Roman" w:cs="Times New Roman"/>
                <w:color w:val="000000" w:themeColor="text1"/>
                <w:sz w:val="28"/>
                <w:szCs w:val="28"/>
              </w:rPr>
              <w:t>,  визначеними пунктами 2, 6 частини першої статті 4 Закону України “Про фінансові послуги та фінансові компанії”.</w:t>
            </w:r>
          </w:p>
          <w:p w14:paraId="4C86BB89" w14:textId="1786FAEB" w:rsidR="00C7415C" w:rsidRPr="005A4C53" w:rsidRDefault="00C40DC1" w:rsidP="001C399D">
            <w:pPr>
              <w:jc w:val="both"/>
              <w:rPr>
                <w:rFonts w:ascii="Times New Roman" w:eastAsia="Calibri" w:hAnsi="Times New Roman" w:cs="Times New Roman"/>
                <w:color w:val="000000" w:themeColor="text1"/>
                <w:sz w:val="28"/>
                <w:szCs w:val="28"/>
              </w:rPr>
            </w:pPr>
            <w:r w:rsidRPr="009C472E">
              <w:rPr>
                <w:rFonts w:ascii="Times New Roman" w:hAnsi="Times New Roman" w:cs="Times New Roman"/>
                <w:color w:val="000000" w:themeColor="text1"/>
                <w:sz w:val="28"/>
                <w:szCs w:val="28"/>
              </w:rPr>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Pr>
                <w:rFonts w:ascii="Times New Roman" w:hAnsi="Times New Roman" w:cs="Times New Roman"/>
                <w:color w:val="000000" w:themeColor="text1"/>
                <w:sz w:val="28"/>
                <w:szCs w:val="28"/>
              </w:rPr>
              <w:t>.</w:t>
            </w:r>
          </w:p>
          <w:p w14:paraId="366BDEF1" w14:textId="2A2C6C2F" w:rsidR="00E86CAB" w:rsidRPr="00092048" w:rsidRDefault="002817F1" w:rsidP="009115E6">
            <w:pPr>
              <w:jc w:val="both"/>
              <w:rPr>
                <w:rFonts w:ascii="Times New Roman" w:eastAsia="Times New Roman" w:hAnsi="Times New Roman" w:cs="Times New Roman"/>
                <w:b/>
                <w:color w:val="000000" w:themeColor="text1"/>
                <w:sz w:val="28"/>
                <w:szCs w:val="28"/>
                <w:lang w:eastAsia="uk-UA"/>
              </w:rPr>
            </w:pPr>
            <w:hyperlink w:anchor="Додаток0200" w:history="1">
              <w:r w:rsidR="001C399D" w:rsidRPr="00092048">
                <w:rPr>
                  <w:rStyle w:val="a5"/>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9115E6" w:rsidRPr="00092048">
                <w:rPr>
                  <w:rStyle w:val="a5"/>
                  <w:rFonts w:ascii="Times New Roman" w:hAnsi="Times New Roman" w:cs="Times New Roman"/>
                  <w:color w:val="000000" w:themeColor="text1"/>
                  <w:sz w:val="28"/>
                  <w:szCs w:val="28"/>
                  <w:shd w:val="clear" w:color="auto" w:fill="FFFFFF"/>
                  <w:lang w:val="ru-RU"/>
                </w:rPr>
                <w:t>ви</w:t>
              </w:r>
              <w:r w:rsidR="001C399D" w:rsidRPr="00092048">
                <w:rPr>
                  <w:rStyle w:val="a5"/>
                  <w:rFonts w:ascii="Times New Roman" w:hAnsi="Times New Roman" w:cs="Times New Roman"/>
                  <w:color w:val="000000" w:themeColor="text1"/>
                  <w:sz w:val="28"/>
                  <w:szCs w:val="28"/>
                  <w:shd w:val="clear" w:color="auto" w:fill="FFFFFF"/>
                </w:rPr>
                <w:t xml:space="preserve">зазначені </w:t>
              </w:r>
              <w:r w:rsidR="009115E6" w:rsidRPr="00092048">
                <w:rPr>
                  <w:rStyle w:val="a5"/>
                  <w:rFonts w:ascii="Times New Roman" w:hAnsi="Times New Roman" w:cs="Times New Roman"/>
                  <w:color w:val="000000" w:themeColor="text1"/>
                  <w:sz w:val="28"/>
                  <w:szCs w:val="28"/>
                  <w:shd w:val="clear" w:color="auto" w:fill="FFFFFF"/>
                  <w:lang w:val="ru-RU"/>
                </w:rPr>
                <w:t>у</w:t>
              </w:r>
              <w:r w:rsidR="009115E6" w:rsidRPr="00092048">
                <w:rPr>
                  <w:rStyle w:val="a5"/>
                  <w:rFonts w:ascii="Times New Roman" w:hAnsi="Times New Roman" w:cs="Times New Roman"/>
                  <w:color w:val="000000" w:themeColor="text1"/>
                  <w:sz w:val="28"/>
                  <w:szCs w:val="28"/>
                  <w:shd w:val="clear" w:color="auto" w:fill="FFFFFF"/>
                </w:rPr>
                <w:t xml:space="preserve"> </w:t>
              </w:r>
              <w:r w:rsidR="009115E6" w:rsidRPr="00092048">
                <w:rPr>
                  <w:rStyle w:val="a5"/>
                  <w:rFonts w:ascii="Times New Roman" w:hAnsi="Times New Roman" w:cs="Times New Roman"/>
                  <w:color w:val="000000" w:themeColor="text1"/>
                  <w:sz w:val="28"/>
                  <w:szCs w:val="28"/>
                  <w:shd w:val="clear" w:color="auto" w:fill="FFFFFF"/>
                  <w:lang w:val="ru-RU"/>
                </w:rPr>
                <w:t>Д</w:t>
              </w:r>
              <w:r w:rsidR="00A70A19" w:rsidRPr="00092048">
                <w:rPr>
                  <w:rStyle w:val="a5"/>
                  <w:rFonts w:ascii="Times New Roman" w:hAnsi="Times New Roman" w:cs="Times New Roman"/>
                  <w:color w:val="000000" w:themeColor="text1"/>
                  <w:sz w:val="28"/>
                  <w:szCs w:val="28"/>
                  <w:shd w:val="clear" w:color="auto" w:fill="FFFFFF"/>
                </w:rPr>
                <w:t>одатку</w:t>
              </w:r>
              <w:r w:rsidR="001C399D" w:rsidRPr="00092048">
                <w:rPr>
                  <w:rStyle w:val="a5"/>
                  <w:rFonts w:ascii="Times New Roman" w:hAnsi="Times New Roman" w:cs="Times New Roman"/>
                  <w:color w:val="000000" w:themeColor="text1"/>
                  <w:sz w:val="28"/>
                  <w:szCs w:val="28"/>
                  <w:shd w:val="clear" w:color="auto" w:fill="FFFFFF"/>
                </w:rPr>
                <w:t xml:space="preserve"> </w:t>
              </w:r>
              <w:r w:rsidR="009A48E6" w:rsidRPr="00092048">
                <w:rPr>
                  <w:rStyle w:val="a5"/>
                  <w:rFonts w:ascii="Times New Roman" w:hAnsi="Times New Roman" w:cs="Times New Roman"/>
                  <w:color w:val="000000" w:themeColor="text1"/>
                  <w:sz w:val="28"/>
                  <w:szCs w:val="28"/>
                  <w:shd w:val="clear" w:color="auto" w:fill="FFFFFF"/>
                  <w:lang w:val="ru-RU"/>
                </w:rPr>
                <w:t>1</w:t>
              </w:r>
              <w:r w:rsidR="009A48E6" w:rsidRPr="00092048">
                <w:rPr>
                  <w:rStyle w:val="a5"/>
                  <w:rFonts w:ascii="Times New Roman" w:hAnsi="Times New Roman" w:cs="Times New Roman"/>
                  <w:color w:val="000000" w:themeColor="text1"/>
                  <w:sz w:val="28"/>
                  <w:szCs w:val="28"/>
                  <w:shd w:val="clear" w:color="auto" w:fill="FFFFFF"/>
                </w:rPr>
                <w:t xml:space="preserve">.21 </w:t>
              </w:r>
              <w:r w:rsidR="001C399D" w:rsidRPr="00092048">
                <w:rPr>
                  <w:rStyle w:val="a5"/>
                  <w:rFonts w:ascii="Times New Roman" w:hAnsi="Times New Roman" w:cs="Times New Roman"/>
                  <w:color w:val="000000" w:themeColor="text1"/>
                  <w:sz w:val="28"/>
                  <w:szCs w:val="28"/>
                  <w:shd w:val="clear" w:color="auto" w:fill="FFFFFF"/>
                </w:rPr>
                <w:t>цих Правил</w:t>
              </w:r>
            </w:hyperlink>
            <w:r w:rsidR="001C399D" w:rsidRPr="00092048">
              <w:rPr>
                <w:rFonts w:ascii="Times New Roman" w:hAnsi="Times New Roman" w:cs="Times New Roman"/>
                <w:color w:val="000000" w:themeColor="text1"/>
                <w:sz w:val="28"/>
                <w:szCs w:val="28"/>
                <w:shd w:val="clear" w:color="auto" w:fill="FFFFFF"/>
              </w:rPr>
              <w:t>.</w:t>
            </w:r>
          </w:p>
        </w:tc>
        <w:tc>
          <w:tcPr>
            <w:tcW w:w="2126" w:type="dxa"/>
          </w:tcPr>
          <w:p w14:paraId="63549D63" w14:textId="77777777" w:rsidR="00A412C0" w:rsidRPr="00092048" w:rsidRDefault="00A412C0"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in_cr</w:t>
            </w:r>
          </w:p>
        </w:tc>
        <w:tc>
          <w:tcPr>
            <w:tcW w:w="1559" w:type="dxa"/>
          </w:tcPr>
          <w:p w14:paraId="4026D700"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0200</w:t>
            </w:r>
          </w:p>
        </w:tc>
      </w:tr>
      <w:tr w:rsidR="00953996" w:rsidRPr="00092048" w14:paraId="2244989D" w14:textId="77777777" w:rsidTr="00C22CD3">
        <w:tc>
          <w:tcPr>
            <w:tcW w:w="851" w:type="dxa"/>
          </w:tcPr>
          <w:p w14:paraId="4B366E8E"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Pr>
          <w:p w14:paraId="023C0958" w14:textId="58F5E668" w:rsidR="00000143" w:rsidRPr="00092048" w:rsidRDefault="00742D74" w:rsidP="00000143">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543F1A95" w14:textId="2351F80E" w:rsidR="00000143" w:rsidRPr="00092048"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 xml:space="preserve">набуває </w:t>
            </w:r>
            <w:r w:rsidR="009D35AB" w:rsidRPr="00092048">
              <w:rPr>
                <w:rFonts w:ascii="Times New Roman" w:hAnsi="Times New Roman" w:cs="Times New Roman"/>
                <w:bCs/>
                <w:color w:val="000000" w:themeColor="text1"/>
                <w:sz w:val="28"/>
                <w:szCs w:val="28"/>
                <w:lang w:eastAsia="uk-UA"/>
              </w:rPr>
              <w:t>одного значення</w:t>
            </w:r>
            <w:r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13EBA704"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lastRenderedPageBreak/>
              <w:t>k020</w:t>
            </w:r>
          </w:p>
        </w:tc>
        <w:tc>
          <w:tcPr>
            <w:tcW w:w="1559" w:type="dxa"/>
          </w:tcPr>
          <w:p w14:paraId="5273099C"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5F545FC8" w14:textId="77777777" w:rsidTr="00C22CD3">
        <w:tc>
          <w:tcPr>
            <w:tcW w:w="851" w:type="dxa"/>
          </w:tcPr>
          <w:p w14:paraId="3C9F8AF0"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Pr>
          <w:p w14:paraId="4FA1F31A" w14:textId="5368A1F0" w:rsidR="00000143" w:rsidRPr="00092048" w:rsidRDefault="00000143" w:rsidP="00000143">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реєстраційного коду</w:t>
            </w:r>
            <w:r w:rsidR="003328D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12F80517" w14:textId="1AA5FABE" w:rsidR="00000143" w:rsidRPr="00092048" w:rsidRDefault="00000143" w:rsidP="004E2A5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K021</w:t>
            </w:r>
            <w:r w:rsidR="00AC5B71" w:rsidRPr="00092048">
              <w:rPr>
                <w:rFonts w:ascii="Times New Roman" w:hAnsi="Times New Roman" w:cs="Times New Roman"/>
                <w:color w:val="000000" w:themeColor="text1"/>
                <w:sz w:val="28"/>
                <w:szCs w:val="28"/>
                <w:lang w:eastAsia="uk-UA"/>
              </w:rPr>
              <w:t xml:space="preserve">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 xml:space="preserve">Код ознаки ідентифікаційного/реєстраційного коду/номера </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Pr>
          <w:p w14:paraId="4FE7F243" w14:textId="77777777" w:rsidR="00000143" w:rsidRPr="00092048" w:rsidRDefault="00000143"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Pr>
          <w:p w14:paraId="1045C2F1"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41AF6B7" w14:textId="77777777" w:rsidTr="00C22CD3">
        <w:tc>
          <w:tcPr>
            <w:tcW w:w="851" w:type="dxa"/>
          </w:tcPr>
          <w:p w14:paraId="42EB596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Pr>
          <w:p w14:paraId="59D13415" w14:textId="77777777" w:rsidR="00BE442B" w:rsidRPr="00092048" w:rsidRDefault="00BE442B" w:rsidP="00BE442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Резидентність особи</w:t>
            </w:r>
            <w:r w:rsidRPr="00092048">
              <w:rPr>
                <w:rFonts w:ascii="Times New Roman" w:hAnsi="Times New Roman" w:cs="Times New Roman"/>
                <w:color w:val="000000" w:themeColor="text1"/>
                <w:sz w:val="28"/>
                <w:szCs w:val="28"/>
                <w:lang w:eastAsia="uk-UA"/>
              </w:rPr>
              <w:t xml:space="preserve"> </w:t>
            </w:r>
          </w:p>
          <w:p w14:paraId="49C7F2E7" w14:textId="6C9113B4" w:rsidR="00BE442B" w:rsidRPr="00092048" w:rsidRDefault="00BE442B" w:rsidP="00BE442B">
            <w:pPr>
              <w:jc w:val="both"/>
              <w:rPr>
                <w:rFonts w:ascii="Times New Roman" w:hAnsi="Times New Roman" w:cs="Times New Roman"/>
                <w:color w:val="000000" w:themeColor="text1"/>
                <w:sz w:val="28"/>
                <w:szCs w:val="28"/>
                <w:lang w:val="ru-RU"/>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K</w:t>
            </w:r>
            <w:r w:rsidRPr="00092048">
              <w:rPr>
                <w:rFonts w:ascii="Times New Roman" w:hAnsi="Times New Roman" w:cs="Times New Roman"/>
                <w:color w:val="000000" w:themeColor="text1"/>
                <w:sz w:val="28"/>
                <w:szCs w:val="28"/>
                <w:lang w:val="ru-RU" w:eastAsia="uk-UA"/>
              </w:rPr>
              <w:t>030</w:t>
            </w:r>
            <w:r w:rsidR="00586AC5" w:rsidRPr="00092048">
              <w:rPr>
                <w:rFonts w:ascii="Times New Roman" w:hAnsi="Times New Roman" w:cs="Times New Roman"/>
                <w:color w:val="000000" w:themeColor="text1"/>
                <w:sz w:val="28"/>
                <w:szCs w:val="28"/>
                <w:lang w:val="ru-RU" w:eastAsia="uk-UA"/>
              </w:rPr>
              <w:t xml:space="preserve"> </w:t>
            </w:r>
            <w:r w:rsidR="00586AC5" w:rsidRPr="00092048">
              <w:rPr>
                <w:rFonts w:ascii="Times New Roman" w:eastAsia="Times New Roman" w:hAnsi="Times New Roman" w:cs="Times New Roman"/>
                <w:color w:val="000000" w:themeColor="text1"/>
                <w:sz w:val="28"/>
                <w:szCs w:val="28"/>
                <w:lang w:eastAsia="uk-UA"/>
              </w:rPr>
              <w:t>“</w:t>
            </w:r>
            <w:r w:rsidR="00586AC5" w:rsidRPr="00092048">
              <w:rPr>
                <w:rFonts w:ascii="Times New Roman" w:hAnsi="Times New Roman" w:cs="Times New Roman"/>
                <w:color w:val="000000" w:themeColor="text1"/>
                <w:sz w:val="28"/>
                <w:szCs w:val="28"/>
                <w:lang w:eastAsia="uk-UA"/>
              </w:rPr>
              <w:t>Код резидентності</w:t>
            </w:r>
            <w:r w:rsidR="00586AC5"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tc>
        <w:tc>
          <w:tcPr>
            <w:tcW w:w="2126" w:type="dxa"/>
          </w:tcPr>
          <w:p w14:paraId="16BE69A1" w14:textId="77777777" w:rsidR="00BE442B" w:rsidRPr="00092048" w:rsidRDefault="00BE442B" w:rsidP="00C22CD3">
            <w:pPr>
              <w:pStyle w:val="a3"/>
              <w:ind w:left="0"/>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k030_person_type_residence</w:t>
            </w:r>
          </w:p>
        </w:tc>
        <w:tc>
          <w:tcPr>
            <w:tcW w:w="1559" w:type="dxa"/>
          </w:tcPr>
          <w:p w14:paraId="21E6F39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0110</w:t>
            </w:r>
          </w:p>
        </w:tc>
      </w:tr>
      <w:tr w:rsidR="00953996" w:rsidRPr="00092048" w14:paraId="56CE3047" w14:textId="77777777" w:rsidTr="00C22CD3">
        <w:tc>
          <w:tcPr>
            <w:tcW w:w="851" w:type="dxa"/>
          </w:tcPr>
          <w:p w14:paraId="097799AF"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Pr>
          <w:p w14:paraId="4C4F81D3" w14:textId="77777777" w:rsidR="00BE442B" w:rsidRPr="00092048" w:rsidRDefault="00BE442B" w:rsidP="00BE442B">
            <w:pPr>
              <w:pStyle w:val="a3"/>
              <w:ind w:left="0"/>
              <w:jc w:val="both"/>
              <w:rPr>
                <w:rFonts w:ascii="Times New Roman" w:hAnsi="Times New Roman" w:cs="Times New Roman"/>
                <w:b/>
                <w:bCs/>
                <w:color w:val="000000" w:themeColor="text1"/>
                <w:sz w:val="28"/>
                <w:szCs w:val="28"/>
                <w:lang w:eastAsia="uk-UA"/>
              </w:rPr>
            </w:pPr>
            <w:bookmarkStart w:id="20" w:name="ОсобаРозширРекв0111"/>
            <w:r w:rsidRPr="00092048">
              <w:rPr>
                <w:rFonts w:ascii="Times New Roman" w:hAnsi="Times New Roman" w:cs="Times New Roman"/>
                <w:b/>
                <w:bCs/>
                <w:color w:val="000000" w:themeColor="text1"/>
                <w:sz w:val="28"/>
                <w:szCs w:val="28"/>
                <w:lang w:eastAsia="uk-UA"/>
              </w:rPr>
              <w:t>Тип особи</w:t>
            </w:r>
          </w:p>
          <w:bookmarkEnd w:id="20"/>
          <w:p w14:paraId="5908F43B" w14:textId="14ADC193" w:rsidR="00BE442B" w:rsidRPr="00092048" w:rsidRDefault="00BE442B" w:rsidP="00BE442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 xml:space="preserve">082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 xml:space="preserve">за виключенням значення </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Група, до якої належить боржник – юридична особа</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2FEC530F" w14:textId="77777777" w:rsidR="001C1B68" w:rsidRPr="00887651" w:rsidRDefault="001C1B68" w:rsidP="001C1B68">
            <w:pPr>
              <w:spacing w:after="160" w:line="259" w:lineRule="auto"/>
              <w:contextualSpacing/>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183B2B29" w14:textId="431ADCC4" w:rsidR="001C1B68" w:rsidRPr="00887651" w:rsidRDefault="004564EA"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A2578F" w:rsidRPr="00887651">
              <w:rPr>
                <w:rFonts w:ascii="Times New Roman" w:hAnsi="Times New Roman" w:cs="Times New Roman"/>
                <w:color w:val="000000" w:themeColor="text1"/>
                <w:sz w:val="28"/>
                <w:szCs w:val="28"/>
                <w:lang w:eastAsia="uk-UA"/>
              </w:rPr>
              <w:t>о</w:t>
            </w:r>
            <w:r w:rsidR="001C1B68"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A2578F" w:rsidRPr="00887651">
              <w:rPr>
                <w:rFonts w:ascii="Times New Roman" w:hAnsi="Times New Roman" w:cs="Times New Roman"/>
                <w:color w:val="000000" w:themeColor="text1"/>
                <w:sz w:val="28"/>
                <w:szCs w:val="28"/>
              </w:rPr>
              <w:t xml:space="preserve">– </w:t>
            </w:r>
            <w:r w:rsidR="001C1B68" w:rsidRPr="00887651">
              <w:rPr>
                <w:rFonts w:ascii="Times New Roman" w:hAnsi="Times New Roman" w:cs="Times New Roman"/>
                <w:color w:val="000000" w:themeColor="text1"/>
                <w:sz w:val="28"/>
                <w:szCs w:val="28"/>
                <w:lang w:eastAsia="uk-UA"/>
              </w:rPr>
              <w:t>підприємець (ФОП).</w:t>
            </w:r>
          </w:p>
          <w:p w14:paraId="30F38D07" w14:textId="17CF729E" w:rsidR="001C1B68" w:rsidRPr="00887651" w:rsidRDefault="004564EA" w:rsidP="00A70A19">
            <w:pPr>
              <w:pStyle w:val="a3"/>
              <w:numPr>
                <w:ilvl w:val="0"/>
                <w:numId w:val="70"/>
              </w:numPr>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в</w:t>
            </w:r>
            <w:r w:rsidR="001C1B68" w:rsidRPr="00887651">
              <w:rPr>
                <w:rFonts w:ascii="Times New Roman" w:hAnsi="Times New Roman" w:cs="Times New Roman"/>
                <w:color w:val="000000" w:themeColor="text1"/>
                <w:sz w:val="28"/>
                <w:szCs w:val="28"/>
                <w:lang w:eastAsia="uk-UA"/>
              </w:rPr>
              <w:t xml:space="preserve">изначення статусу </w:t>
            </w:r>
            <w:r w:rsidR="001C1B68" w:rsidRPr="00092048">
              <w:rPr>
                <w:rFonts w:ascii="Times New Roman" w:hAnsi="Times New Roman" w:cs="Times New Roman"/>
                <w:color w:val="000000" w:themeColor="text1"/>
                <w:sz w:val="28"/>
                <w:szCs w:val="28"/>
                <w:lang w:eastAsia="uk-UA"/>
              </w:rPr>
              <w:t>здійснюється н</w:t>
            </w:r>
            <w:r w:rsidR="001C1B68" w:rsidRPr="00092048">
              <w:rPr>
                <w:rFonts w:ascii="Times New Roman" w:hAnsi="Times New Roman" w:cs="Times New Roman"/>
                <w:color w:val="000000" w:themeColor="text1"/>
                <w:sz w:val="28"/>
                <w:szCs w:val="28"/>
              </w:rPr>
              <w:t>езалежно від мети кредитування.</w:t>
            </w:r>
          </w:p>
          <w:p w14:paraId="21345EC9" w14:textId="28704708" w:rsidR="00EE3CAC" w:rsidRPr="00092048" w:rsidRDefault="002817F1" w:rsidP="00A70A19">
            <w:pPr>
              <w:pStyle w:val="a3"/>
              <w:ind w:left="0"/>
              <w:jc w:val="both"/>
              <w:rPr>
                <w:rFonts w:ascii="Times New Roman" w:hAnsi="Times New Roman" w:cs="Times New Roman"/>
                <w:color w:val="000000" w:themeColor="text1"/>
                <w:sz w:val="28"/>
                <w:szCs w:val="28"/>
              </w:rPr>
            </w:pPr>
            <w:hyperlink w:anchor="ДодатокТипОсоби0111" w:history="1">
              <w:r w:rsidR="001C1B68"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9115E6" w:rsidRPr="00887651">
                <w:rPr>
                  <w:rFonts w:ascii="Times New Roman" w:hAnsi="Times New Roman" w:cs="Times New Roman"/>
                  <w:color w:val="000000" w:themeColor="text1"/>
                  <w:sz w:val="28"/>
                  <w:szCs w:val="28"/>
                  <w:u w:val="single"/>
                  <w:lang w:val="ru-RU"/>
                </w:rPr>
                <w:t>ви</w:t>
              </w:r>
              <w:r w:rsidR="001C1B68" w:rsidRPr="00887651">
                <w:rPr>
                  <w:rFonts w:ascii="Times New Roman" w:hAnsi="Times New Roman" w:cs="Times New Roman"/>
                  <w:color w:val="000000" w:themeColor="text1"/>
                  <w:sz w:val="28"/>
                  <w:szCs w:val="28"/>
                  <w:u w:val="single"/>
                </w:rPr>
                <w:t xml:space="preserve">значені </w:t>
              </w:r>
              <w:r w:rsidR="009115E6" w:rsidRPr="00887651">
                <w:rPr>
                  <w:rFonts w:ascii="Times New Roman" w:hAnsi="Times New Roman" w:cs="Times New Roman"/>
                  <w:color w:val="000000" w:themeColor="text1"/>
                  <w:sz w:val="28"/>
                  <w:szCs w:val="28"/>
                  <w:u w:val="single"/>
                  <w:lang w:val="ru-RU"/>
                </w:rPr>
                <w:t>у</w:t>
              </w:r>
              <w:r w:rsidR="009115E6" w:rsidRPr="00887651">
                <w:rPr>
                  <w:rFonts w:ascii="Times New Roman" w:hAnsi="Times New Roman" w:cs="Times New Roman"/>
                  <w:color w:val="000000" w:themeColor="text1"/>
                  <w:sz w:val="28"/>
                  <w:szCs w:val="28"/>
                  <w:u w:val="single"/>
                </w:rPr>
                <w:t xml:space="preserve"> </w:t>
              </w:r>
              <w:r w:rsidR="009115E6" w:rsidRPr="00887651">
                <w:rPr>
                  <w:rFonts w:ascii="Times New Roman" w:hAnsi="Times New Roman" w:cs="Times New Roman"/>
                  <w:color w:val="000000" w:themeColor="text1"/>
                  <w:sz w:val="28"/>
                  <w:szCs w:val="28"/>
                  <w:u w:val="single"/>
                  <w:lang w:val="ru-RU"/>
                </w:rPr>
                <w:t>Д</w:t>
              </w:r>
              <w:r w:rsidR="009115E6" w:rsidRPr="00887651">
                <w:rPr>
                  <w:rFonts w:ascii="Times New Roman" w:hAnsi="Times New Roman" w:cs="Times New Roman"/>
                  <w:color w:val="000000" w:themeColor="text1"/>
                  <w:sz w:val="28"/>
                  <w:szCs w:val="28"/>
                  <w:u w:val="single"/>
                </w:rPr>
                <w:t xml:space="preserve">одатку </w:t>
              </w:r>
              <w:r w:rsidR="00A70A19" w:rsidRPr="00887651">
                <w:rPr>
                  <w:rFonts w:ascii="Times New Roman" w:hAnsi="Times New Roman" w:cs="Times New Roman"/>
                  <w:color w:val="000000" w:themeColor="text1"/>
                  <w:sz w:val="28"/>
                  <w:szCs w:val="28"/>
                  <w:u w:val="single"/>
                </w:rPr>
                <w:t xml:space="preserve">6 </w:t>
              </w:r>
              <w:r w:rsidR="00F74615" w:rsidRPr="00887651">
                <w:rPr>
                  <w:rFonts w:ascii="Times New Roman" w:hAnsi="Times New Roman" w:cs="Times New Roman"/>
                  <w:color w:val="000000" w:themeColor="text1"/>
                  <w:sz w:val="28"/>
                  <w:szCs w:val="28"/>
                  <w:u w:val="single"/>
                </w:rPr>
                <w:t xml:space="preserve">цих </w:t>
              </w:r>
              <w:r w:rsidR="001C1B68" w:rsidRPr="00887651">
                <w:rPr>
                  <w:rFonts w:ascii="Times New Roman" w:hAnsi="Times New Roman" w:cs="Times New Roman"/>
                  <w:color w:val="000000" w:themeColor="text1"/>
                  <w:sz w:val="28"/>
                  <w:szCs w:val="28"/>
                  <w:u w:val="single"/>
                </w:rPr>
                <w:t>Правил</w:t>
              </w:r>
            </w:hyperlink>
            <w:r w:rsidR="001C1B68" w:rsidRPr="00092048">
              <w:rPr>
                <w:rFonts w:ascii="Times New Roman" w:hAnsi="Times New Roman" w:cs="Times New Roman"/>
                <w:color w:val="000000" w:themeColor="text1"/>
                <w:sz w:val="28"/>
                <w:szCs w:val="28"/>
              </w:rPr>
              <w:t>.</w:t>
            </w:r>
          </w:p>
        </w:tc>
        <w:tc>
          <w:tcPr>
            <w:tcW w:w="2126" w:type="dxa"/>
          </w:tcPr>
          <w:p w14:paraId="7125046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f082_person_type</w:t>
            </w:r>
          </w:p>
        </w:tc>
        <w:tc>
          <w:tcPr>
            <w:tcW w:w="1559" w:type="dxa"/>
          </w:tcPr>
          <w:p w14:paraId="3426FD3F"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44FFBF33" w14:textId="77777777" w:rsidTr="00160909">
        <w:tc>
          <w:tcPr>
            <w:tcW w:w="851" w:type="dxa"/>
          </w:tcPr>
          <w:p w14:paraId="3F1EFE31"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Pr>
          <w:p w14:paraId="230A74F2" w14:textId="77777777" w:rsidR="00BE442B" w:rsidRPr="00092048" w:rsidRDefault="00BE442B" w:rsidP="00BE442B">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6145D8B9" w14:textId="68E7EE81" w:rsidR="00BE442B" w:rsidRPr="00092048" w:rsidRDefault="00BE442B" w:rsidP="00BE442B">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w:t>
            </w:r>
            <w:r w:rsidR="00952B5F"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00952B5F" w:rsidRPr="00092048">
              <w:rPr>
                <w:rFonts w:ascii="Times New Roman" w:hAnsi="Times New Roman" w:cs="Times New Roman"/>
                <w:color w:val="000000" w:themeColor="text1"/>
                <w:sz w:val="28"/>
                <w:szCs w:val="28"/>
                <w:lang w:eastAsia="uk-UA"/>
              </w:rPr>
              <w:t>масив значень)</w:t>
            </w:r>
            <w:r w:rsidR="009D35AB" w:rsidRPr="00092048">
              <w:rPr>
                <w:rFonts w:ascii="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08D5AC94" w14:textId="5AFD4D3F" w:rsidR="00260450" w:rsidRPr="00092048" w:rsidRDefault="00260450"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Pr>
          <w:p w14:paraId="084A6A8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Pr>
          <w:p w14:paraId="29E4AE4E"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064C2D45" w14:textId="77777777" w:rsidTr="00C22CD3">
        <w:tc>
          <w:tcPr>
            <w:tcW w:w="851" w:type="dxa"/>
          </w:tcPr>
          <w:p w14:paraId="2256F1B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Pr>
          <w:p w14:paraId="7C8348A0" w14:textId="77777777" w:rsidR="00BE442B" w:rsidRPr="00092048" w:rsidRDefault="00BE442B" w:rsidP="00BE442B">
            <w:pPr>
              <w:pStyle w:val="a3"/>
              <w:ind w:left="0"/>
              <w:jc w:val="both"/>
              <w:rPr>
                <w:rFonts w:ascii="Times New Roman" w:hAnsi="Times New Roman" w:cs="Times New Roman"/>
                <w:color w:val="000000" w:themeColor="text1"/>
                <w:sz w:val="28"/>
                <w:szCs w:val="28"/>
              </w:rPr>
            </w:pPr>
            <w:bookmarkStart w:id="21" w:name="ОсобаРозшир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21"/>
          <w:p w14:paraId="5F96B529" w14:textId="24B5BD5B" w:rsidR="00EE3CAC" w:rsidRPr="00092048" w:rsidRDefault="00EE3CAC" w:rsidP="00EE3CAC">
            <w:pPr>
              <w:spacing w:after="160" w:line="259"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властивості,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hyperlink w:anchor="Додаток0123" w:history="1"/>
          </w:p>
          <w:p w14:paraId="168B0487" w14:textId="42FFBCD7" w:rsidR="00BE442B" w:rsidRPr="00092048" w:rsidRDefault="002817F1" w:rsidP="00BE442B">
            <w:pPr>
              <w:pStyle w:val="a3"/>
              <w:ind w:left="0"/>
              <w:jc w:val="both"/>
              <w:rPr>
                <w:rFonts w:ascii="Times New Roman" w:hAnsi="Times New Roman" w:cs="Times New Roman"/>
                <w:b/>
                <w:color w:val="000000" w:themeColor="text1"/>
                <w:sz w:val="28"/>
                <w:szCs w:val="28"/>
                <w:lang w:eastAsia="uk-UA"/>
              </w:rPr>
            </w:pPr>
            <w:hyperlink w:anchor="Додаток0123" w:history="1">
              <w:r w:rsidR="00EE3CAC" w:rsidRPr="00092048">
                <w:rPr>
                  <w:rStyle w:val="a5"/>
                  <w:rFonts w:ascii="Times New Roman" w:hAnsi="Times New Roman" w:cs="Times New Roman"/>
                  <w:color w:val="000000" w:themeColor="text1"/>
                  <w:sz w:val="28"/>
                  <w:szCs w:val="28"/>
                </w:rPr>
                <w:t>Подання</w:t>
              </w:r>
              <w:r w:rsidR="00EE3CA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EE3CAC" w:rsidRPr="00092048">
                <w:rPr>
                  <w:rStyle w:val="a5"/>
                  <w:color w:val="000000" w:themeColor="text1"/>
                  <w:lang w:eastAsia="uk-UA"/>
                </w:rPr>
                <w:t xml:space="preserve"> </w:t>
              </w:r>
              <w:r w:rsidR="00EE3CAC" w:rsidRPr="00092048">
                <w:rPr>
                  <w:rStyle w:val="a5"/>
                  <w:rFonts w:ascii="Times New Roman" w:hAnsi="Times New Roman" w:cs="Times New Roman"/>
                  <w:color w:val="000000" w:themeColor="text1"/>
                  <w:sz w:val="28"/>
                  <w:szCs w:val="28"/>
                  <w:lang w:eastAsia="uk-UA"/>
                </w:rPr>
                <w:t>вимог Додатка 1.1</w:t>
              </w:r>
              <w:r w:rsidR="009C4353" w:rsidRPr="00092048">
                <w:rPr>
                  <w:rStyle w:val="a5"/>
                  <w:rFonts w:ascii="Times New Roman" w:hAnsi="Times New Roman" w:cs="Times New Roman"/>
                  <w:color w:val="000000" w:themeColor="text1"/>
                  <w:sz w:val="28"/>
                  <w:szCs w:val="28"/>
                  <w:lang w:eastAsia="uk-UA"/>
                </w:rPr>
                <w:t>3</w:t>
              </w:r>
              <w:r w:rsidR="00EE3CAC" w:rsidRPr="00092048">
                <w:rPr>
                  <w:rStyle w:val="a5"/>
                  <w:rFonts w:ascii="Times New Roman" w:hAnsi="Times New Roman" w:cs="Times New Roman"/>
                  <w:color w:val="000000" w:themeColor="text1"/>
                  <w:sz w:val="28"/>
                  <w:szCs w:val="28"/>
                  <w:lang w:eastAsia="uk-UA"/>
                </w:rPr>
                <w:t xml:space="preserve"> цих Правил</w:t>
              </w:r>
            </w:hyperlink>
            <w:r w:rsidR="00EE3CAC" w:rsidRPr="00092048">
              <w:rPr>
                <w:rFonts w:ascii="Times New Roman" w:hAnsi="Times New Roman" w:cs="Times New Roman"/>
                <w:color w:val="000000" w:themeColor="text1"/>
                <w:sz w:val="28"/>
                <w:szCs w:val="28"/>
                <w:lang w:eastAsia="uk-UA"/>
              </w:rPr>
              <w:t>.</w:t>
            </w:r>
          </w:p>
        </w:tc>
        <w:tc>
          <w:tcPr>
            <w:tcW w:w="2126" w:type="dxa"/>
          </w:tcPr>
          <w:p w14:paraId="6E395C5F" w14:textId="77777777" w:rsidR="00BE442B" w:rsidRPr="00092048" w:rsidRDefault="00BE442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Pr>
          <w:p w14:paraId="2999A49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1E86E9A0" w14:textId="77777777" w:rsidTr="00160909">
        <w:tc>
          <w:tcPr>
            <w:tcW w:w="851" w:type="dxa"/>
          </w:tcPr>
          <w:p w14:paraId="33715F92"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Borders>
              <w:bottom w:val="single" w:sz="4" w:space="0" w:color="auto"/>
            </w:tcBorders>
          </w:tcPr>
          <w:p w14:paraId="1F6C4406"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Borders>
              <w:bottom w:val="single" w:sz="4" w:space="0" w:color="auto"/>
            </w:tcBorders>
          </w:tcPr>
          <w:p w14:paraId="177A67CF" w14:textId="77777777" w:rsidR="00CA06AB" w:rsidRPr="00092048" w:rsidRDefault="00CA06AB" w:rsidP="00C22CD3">
            <w:pPr>
              <w:pStyle w:val="a3"/>
              <w:ind w:left="0"/>
              <w:rPr>
                <w:rFonts w:ascii="Times New Roman" w:hAnsi="Times New Roman" w:cs="Times New Roman"/>
                <w:b/>
                <w:color w:val="000000" w:themeColor="text1"/>
                <w:sz w:val="28"/>
                <w:szCs w:val="28"/>
              </w:rPr>
            </w:pPr>
          </w:p>
        </w:tc>
        <w:tc>
          <w:tcPr>
            <w:tcW w:w="1559" w:type="dxa"/>
          </w:tcPr>
          <w:p w14:paraId="4DED2A91"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p>
        </w:tc>
      </w:tr>
      <w:tr w:rsidR="00953996" w:rsidRPr="00092048" w14:paraId="596F138E" w14:textId="77777777" w:rsidTr="00C22CD3">
        <w:tc>
          <w:tcPr>
            <w:tcW w:w="11761" w:type="dxa"/>
            <w:gridSpan w:val="2"/>
          </w:tcPr>
          <w:p w14:paraId="38BD56A6" w14:textId="25961998" w:rsidR="00D50D74" w:rsidRPr="00092048" w:rsidRDefault="00D50D74" w:rsidP="0081333C">
            <w:pPr>
              <w:pStyle w:val="a3"/>
              <w:ind w:left="0"/>
              <w:jc w:val="both"/>
              <w:rPr>
                <w:rFonts w:ascii="Times New Roman" w:hAnsi="Times New Roman" w:cs="Times New Roman"/>
                <w:b/>
                <w:color w:val="000000" w:themeColor="text1"/>
                <w:sz w:val="28"/>
                <w:szCs w:val="28"/>
                <w:lang w:eastAsia="uk-UA"/>
              </w:rPr>
            </w:pPr>
            <w:bookmarkStart w:id="22" w:name="НабориОсобаРозш01"/>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01.Особа (розширені відомості) (person_full</w:t>
            </w:r>
            <w:r w:rsidRPr="00092048">
              <w:rPr>
                <w:rFonts w:ascii="Times New Roman" w:hAnsi="Times New Roman" w:cs="Times New Roman"/>
                <w:b/>
                <w:color w:val="000000" w:themeColor="text1"/>
                <w:sz w:val="28"/>
                <w:szCs w:val="28"/>
                <w:lang w:eastAsia="uk-UA"/>
              </w:rPr>
              <w:t xml:space="preserve">) </w:t>
            </w:r>
            <w:r w:rsidR="0081333C"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2"/>
          </w:p>
        </w:tc>
        <w:tc>
          <w:tcPr>
            <w:tcW w:w="2126" w:type="dxa"/>
          </w:tcPr>
          <w:p w14:paraId="52B1E8A2" w14:textId="77777777" w:rsidR="00D50D74" w:rsidRPr="00092048" w:rsidRDefault="00D50D74" w:rsidP="00C22CD3">
            <w:pPr>
              <w:pStyle w:val="a3"/>
              <w:ind w:left="0"/>
              <w:rPr>
                <w:rFonts w:ascii="Times New Roman" w:hAnsi="Times New Roman" w:cs="Times New Roman"/>
                <w:b/>
                <w:color w:val="000000" w:themeColor="text1"/>
                <w:sz w:val="28"/>
                <w:szCs w:val="28"/>
              </w:rPr>
            </w:pPr>
          </w:p>
        </w:tc>
        <w:tc>
          <w:tcPr>
            <w:tcW w:w="1559" w:type="dxa"/>
          </w:tcPr>
          <w:p w14:paraId="0E366FE3"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145CA570" w14:textId="77777777" w:rsidTr="00C22CD3">
        <w:tc>
          <w:tcPr>
            <w:tcW w:w="851" w:type="dxa"/>
          </w:tcPr>
          <w:p w14:paraId="154E225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188A285"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hyperlink w:anchor="ПовязанаОсоба32" w:history="1">
              <w:r w:rsidRPr="00092048">
                <w:rPr>
                  <w:rStyle w:val="a5"/>
                  <w:rFonts w:ascii="Times New Roman" w:hAnsi="Times New Roman" w:cs="Times New Roman"/>
                  <w:b/>
                  <w:color w:val="000000" w:themeColor="text1"/>
                  <w:sz w:val="28"/>
                  <w:szCs w:val="28"/>
                </w:rPr>
                <w:t>Пов’язана особа</w:t>
              </w:r>
            </w:hyperlink>
          </w:p>
          <w:p w14:paraId="21CFC1A1" w14:textId="34BA6D85" w:rsidR="00534CE4" w:rsidRPr="00092048" w:rsidRDefault="00770C33" w:rsidP="00770C3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w:t>
            </w:r>
            <w:r w:rsidR="00CE63F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CE63F0" w:rsidRPr="00092048">
              <w:rPr>
                <w:rFonts w:ascii="Times New Roman" w:hAnsi="Times New Roman" w:cs="Times New Roman"/>
                <w:color w:val="000000" w:themeColor="text1"/>
                <w:sz w:val="28"/>
                <w:szCs w:val="28"/>
              </w:rPr>
              <w:t>.</w:t>
            </w:r>
          </w:p>
        </w:tc>
        <w:tc>
          <w:tcPr>
            <w:tcW w:w="2126" w:type="dxa"/>
          </w:tcPr>
          <w:p w14:paraId="3A43F3F6"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related_person</w:t>
            </w:r>
          </w:p>
        </w:tc>
        <w:tc>
          <w:tcPr>
            <w:tcW w:w="1559" w:type="dxa"/>
          </w:tcPr>
          <w:p w14:paraId="5BF3003A"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378B6AE" w14:textId="77777777" w:rsidTr="00C22CD3">
        <w:tc>
          <w:tcPr>
            <w:tcW w:w="851" w:type="dxa"/>
          </w:tcPr>
          <w:p w14:paraId="4143708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C69B27" w14:textId="74B06687" w:rsidR="00D2544B" w:rsidRPr="00092048" w:rsidRDefault="00D84589" w:rsidP="00CA06AB">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D2544B" w:rsidRPr="00092048">
              <w:rPr>
                <w:rFonts w:ascii="Times New Roman" w:hAnsi="Times New Roman" w:cs="Times New Roman"/>
                <w:bCs/>
                <w:color w:val="000000" w:themeColor="text1"/>
                <w:sz w:val="28"/>
                <w:szCs w:val="28"/>
                <w:lang w:eastAsia="uk-UA"/>
              </w:rPr>
              <w:t>.</w:t>
            </w:r>
          </w:p>
          <w:p w14:paraId="5341101C" w14:textId="13F2695C" w:rsidR="00CA06AB" w:rsidRPr="00092048" w:rsidRDefault="00CA06AB" w:rsidP="00CA06AB">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ФізОсобаРез34" w:history="1">
              <w:r w:rsidRPr="00092048">
                <w:rPr>
                  <w:rStyle w:val="a5"/>
                  <w:rFonts w:ascii="Times New Roman" w:hAnsi="Times New Roman" w:cs="Times New Roman"/>
                  <w:b/>
                  <w:color w:val="000000" w:themeColor="text1"/>
                  <w:sz w:val="28"/>
                  <w:szCs w:val="28"/>
                </w:rPr>
                <w:t>Фізична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0213E1EF" w14:textId="4750E754" w:rsidR="007D0253" w:rsidRPr="00092048" w:rsidRDefault="007D0253" w:rsidP="00335AC4">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з</w:t>
            </w:r>
            <w:r w:rsidR="00AD3496" w:rsidRPr="00092048">
              <w:rPr>
                <w:rFonts w:ascii="Times New Roman" w:hAnsi="Times New Roman" w:cs="Times New Roman"/>
                <w:color w:val="000000" w:themeColor="text1"/>
                <w:sz w:val="28"/>
                <w:szCs w:val="28"/>
                <w:lang w:eastAsia="uk-UA"/>
              </w:rPr>
              <w:t xml:space="preserve">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A348D8" w:rsidRPr="00092048">
              <w:rPr>
                <w:rFonts w:ascii="Times New Roman" w:hAnsi="Times New Roman" w:cs="Times New Roman"/>
                <w:color w:val="000000" w:themeColor="text1"/>
                <w:sz w:val="28"/>
                <w:szCs w:val="28"/>
                <w:lang w:eastAsia="uk-UA"/>
              </w:rPr>
              <w:t>.</w:t>
            </w:r>
            <w:r w:rsidR="004944D0" w:rsidRPr="00092048">
              <w:rPr>
                <w:rFonts w:ascii="Times New Roman" w:hAnsi="Times New Roman" w:cs="Times New Roman"/>
                <w:color w:val="000000" w:themeColor="text1"/>
                <w:sz w:val="28"/>
                <w:szCs w:val="28"/>
                <w:lang w:eastAsia="uk-UA"/>
              </w:rPr>
              <w:t>Фізична особа – резидент (ind_person)</w:t>
            </w:r>
            <w:r w:rsidR="00A348D8" w:rsidRPr="00092048">
              <w:rPr>
                <w:rFonts w:ascii="Times New Roman" w:hAnsi="Times New Roman" w:cs="Times New Roman"/>
                <w:color w:val="000000" w:themeColor="text1"/>
                <w:sz w:val="28"/>
                <w:szCs w:val="28"/>
                <w:lang w:eastAsia="uk-UA"/>
              </w:rPr>
              <w:t>,</w:t>
            </w:r>
            <w:r w:rsidR="00DF6434" w:rsidRPr="00092048">
              <w:rPr>
                <w:rFonts w:ascii="Times New Roman" w:hAnsi="Times New Roman" w:cs="Times New Roman"/>
                <w:color w:val="000000" w:themeColor="text1"/>
                <w:sz w:val="28"/>
                <w:szCs w:val="28"/>
                <w:lang w:eastAsia="uk-UA"/>
              </w:rPr>
              <w:t xml:space="preserve"> або</w:t>
            </w:r>
            <w:r w:rsidR="00A348D8" w:rsidRPr="00092048">
              <w:rPr>
                <w:rFonts w:ascii="Times New Roman" w:hAnsi="Times New Roman" w:cs="Times New Roman"/>
                <w:color w:val="000000" w:themeColor="text1"/>
                <w:sz w:val="28"/>
                <w:szCs w:val="28"/>
                <w:lang w:eastAsia="uk-UA"/>
              </w:rPr>
              <w:t xml:space="preserve"> </w:t>
            </w:r>
            <w:r w:rsidR="00A348D8" w:rsidRPr="00092048">
              <w:rPr>
                <w:rFonts w:ascii="Times New Roman" w:hAnsi="Times New Roman" w:cs="Times New Roman"/>
                <w:color w:val="000000" w:themeColor="text1"/>
                <w:sz w:val="28"/>
                <w:szCs w:val="28"/>
                <w:lang w:val="en-US" w:eastAsia="uk-UA"/>
              </w:rPr>
              <w:t>ID</w:t>
            </w:r>
            <w:r w:rsidR="00A348D8"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4FCF468B"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ind_person</w:t>
            </w:r>
          </w:p>
        </w:tc>
        <w:tc>
          <w:tcPr>
            <w:tcW w:w="1559" w:type="dxa"/>
          </w:tcPr>
          <w:p w14:paraId="5DD22F98"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34</w:t>
            </w:r>
          </w:p>
        </w:tc>
      </w:tr>
      <w:tr w:rsidR="00953996" w:rsidRPr="00092048" w14:paraId="488A131E" w14:textId="77777777" w:rsidTr="00C22CD3">
        <w:tc>
          <w:tcPr>
            <w:tcW w:w="851" w:type="dxa"/>
          </w:tcPr>
          <w:p w14:paraId="2905109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25A79D3" w14:textId="55C09EAD"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ЮрОсобаРезидент35" w:history="1">
              <w:r w:rsidRPr="00092048">
                <w:rPr>
                  <w:rStyle w:val="a5"/>
                  <w:rFonts w:ascii="Times New Roman" w:hAnsi="Times New Roman" w:cs="Times New Roman"/>
                  <w:b/>
                  <w:color w:val="000000" w:themeColor="text1"/>
                  <w:sz w:val="28"/>
                  <w:szCs w:val="28"/>
                </w:rPr>
                <w:t>Юридична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24006EFE" w14:textId="1059316E" w:rsidR="00A348D8" w:rsidRPr="00092048" w:rsidRDefault="00DF6434" w:rsidP="00335AC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4944D0" w:rsidRPr="00092048">
              <w:rPr>
                <w:rFonts w:ascii="Times New Roman" w:hAnsi="Times New Roman" w:cs="Times New Roman"/>
                <w:color w:val="000000" w:themeColor="text1"/>
                <w:sz w:val="28"/>
                <w:szCs w:val="28"/>
                <w:lang w:eastAsia="uk-UA"/>
              </w:rPr>
              <w:t>Фізична особа – резидент (ind_person)</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3FAEC9DC"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entity</w:t>
            </w:r>
          </w:p>
        </w:tc>
        <w:tc>
          <w:tcPr>
            <w:tcW w:w="1559" w:type="dxa"/>
          </w:tcPr>
          <w:p w14:paraId="2F82D09E"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74FB86C0" w14:textId="77777777" w:rsidTr="00E1304D">
        <w:tc>
          <w:tcPr>
            <w:tcW w:w="851" w:type="dxa"/>
          </w:tcPr>
          <w:p w14:paraId="1E93120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0B27D850"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12A21DE7"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7061DA2B" w14:textId="77777777" w:rsidR="00CA06AB" w:rsidRPr="00092048" w:rsidRDefault="00CA06AB" w:rsidP="00CA06AB">
            <w:pPr>
              <w:pStyle w:val="a3"/>
              <w:ind w:left="0"/>
              <w:rPr>
                <w:rFonts w:ascii="Times New Roman" w:hAnsi="Times New Roman" w:cs="Times New Roman"/>
                <w:b/>
                <w:color w:val="000000" w:themeColor="text1"/>
                <w:sz w:val="28"/>
                <w:szCs w:val="28"/>
                <w:lang w:eastAsia="uk-UA"/>
              </w:rPr>
            </w:pPr>
          </w:p>
        </w:tc>
      </w:tr>
      <w:tr w:rsidR="00953996" w:rsidRPr="00092048" w14:paraId="725E21C0" w14:textId="77777777" w:rsidTr="00B47DC2">
        <w:tc>
          <w:tcPr>
            <w:tcW w:w="11761" w:type="dxa"/>
            <w:gridSpan w:val="2"/>
          </w:tcPr>
          <w:p w14:paraId="706D5993" w14:textId="77777777" w:rsidR="00153644" w:rsidRPr="00092048" w:rsidRDefault="002817F1"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vAlign w:val="center"/>
          </w:tcPr>
          <w:p w14:paraId="2E1256E9" w14:textId="77777777" w:rsidR="00153644" w:rsidRPr="00092048"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09D01E3" w14:textId="77777777" w:rsidR="00153644" w:rsidRPr="00092048" w:rsidRDefault="00153644" w:rsidP="00CA06AB">
            <w:pPr>
              <w:pStyle w:val="a3"/>
              <w:ind w:left="0"/>
              <w:rPr>
                <w:rFonts w:ascii="Times New Roman" w:hAnsi="Times New Roman" w:cs="Times New Roman"/>
                <w:b/>
                <w:color w:val="000000" w:themeColor="text1"/>
                <w:sz w:val="28"/>
                <w:szCs w:val="28"/>
                <w:lang w:eastAsia="uk-UA"/>
              </w:rPr>
            </w:pPr>
          </w:p>
        </w:tc>
      </w:tr>
    </w:tbl>
    <w:p w14:paraId="1500A67A" w14:textId="77777777" w:rsidR="002A0D58" w:rsidRPr="00092048" w:rsidRDefault="002A0D58">
      <w:pPr>
        <w:rPr>
          <w:rFonts w:ascii="Times New Roman" w:hAnsi="Times New Roman" w:cs="Times New Roman"/>
          <w:color w:val="000000" w:themeColor="text1"/>
          <w:sz w:val="28"/>
          <w:szCs w:val="28"/>
        </w:rPr>
      </w:pPr>
      <w:bookmarkStart w:id="23" w:name="ОсобаСкорочені02"/>
      <w:r w:rsidRPr="00092048">
        <w:rPr>
          <w:rFonts w:ascii="Times New Roman" w:hAnsi="Times New Roman" w:cs="Times New Roman"/>
          <w:color w:val="000000" w:themeColor="text1"/>
          <w:sz w:val="28"/>
          <w:szCs w:val="28"/>
        </w:rPr>
        <w:br w:type="page"/>
      </w:r>
    </w:p>
    <w:p w14:paraId="54FF5EDA"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4" w:name="_Toc222495080"/>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8D57B5" w:rsidRPr="00092048">
        <w:rPr>
          <w:rFonts w:ascii="Times New Roman" w:hAnsi="Times New Roman" w:cs="Times New Roman"/>
          <w:b/>
          <w:bCs/>
          <w:color w:val="000000" w:themeColor="text1"/>
          <w:sz w:val="28"/>
          <w:szCs w:val="28"/>
          <w:lang w:eastAsia="uk-UA"/>
        </w:rPr>
        <w:t>2.</w:t>
      </w:r>
      <w:r w:rsidR="00AA7DB1" w:rsidRPr="00092048">
        <w:rPr>
          <w:rFonts w:ascii="Times New Roman" w:hAnsi="Times New Roman" w:cs="Times New Roman"/>
          <w:b/>
          <w:bCs/>
          <w:color w:val="000000" w:themeColor="text1"/>
          <w:sz w:val="28"/>
          <w:szCs w:val="28"/>
          <w:lang w:eastAsia="uk-UA"/>
        </w:rPr>
        <w:t xml:space="preserve">Особа </w:t>
      </w:r>
      <w:r w:rsidR="009367D4" w:rsidRPr="00092048">
        <w:rPr>
          <w:rFonts w:ascii="Times New Roman" w:hAnsi="Times New Roman" w:cs="Times New Roman"/>
          <w:b/>
          <w:color w:val="000000" w:themeColor="text1"/>
          <w:sz w:val="28"/>
          <w:szCs w:val="28"/>
        </w:rPr>
        <w:t>(скорочені відомості) (person_short)</w:t>
      </w:r>
      <w:bookmarkEnd w:id="24"/>
    </w:p>
    <w:bookmarkEnd w:id="23"/>
    <w:p w14:paraId="63E6A470" w14:textId="77777777" w:rsidR="009367D4" w:rsidRPr="00092048" w:rsidRDefault="009367D4" w:rsidP="009367D4">
      <w:pPr>
        <w:spacing w:after="0" w:line="240" w:lineRule="auto"/>
        <w:rPr>
          <w:rFonts w:ascii="Times New Roman" w:hAnsi="Times New Roman" w:cs="Times New Roman"/>
          <w:color w:val="000000" w:themeColor="text1"/>
          <w:sz w:val="28"/>
          <w:szCs w:val="28"/>
        </w:rPr>
      </w:pPr>
    </w:p>
    <w:p w14:paraId="2B8E39BA" w14:textId="703934B8"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 може подаватись) з набором даних ID01.Особа (розширені відомості) (person_full).</w:t>
      </w:r>
    </w:p>
    <w:p w14:paraId="5DA86C08" w14:textId="2BEBB44F"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673037EE" w14:textId="2766BDDB" w:rsidR="00E55C3A" w:rsidRPr="00092048" w:rsidRDefault="00E55C3A"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подається за особою, яка має статус відмінний від статусу боржника, а саме:</w:t>
      </w:r>
      <w:r w:rsidRPr="00092048">
        <w:rPr>
          <w:rFonts w:ascii="Times New Roman" w:hAnsi="Times New Roman" w:cs="Times New Roman"/>
          <w:color w:val="000000" w:themeColor="text1"/>
          <w:sz w:val="28"/>
          <w:szCs w:val="28"/>
          <w:lang w:eastAsia="uk-UA"/>
        </w:rPr>
        <w:t xml:space="preserve">. </w:t>
      </w:r>
    </w:p>
    <w:p w14:paraId="3FDE84EB" w14:textId="6B2E1483" w:rsidR="00E55C3A" w:rsidRPr="00B954F4" w:rsidRDefault="00E55C3A" w:rsidP="00E55C3A">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w:t>
      </w:r>
      <w:r w:rsidRPr="00B954F4">
        <w:rPr>
          <w:rFonts w:ascii="Times New Roman" w:hAnsi="Times New Roman" w:cs="Times New Roman"/>
          <w:color w:val="000000" w:themeColor="text1"/>
          <w:sz w:val="28"/>
          <w:szCs w:val="28"/>
        </w:rPr>
        <w:t xml:space="preserve">за особою, яка набуває статус згідно зі значеннями </w:t>
      </w:r>
      <w:r w:rsidR="005C3F82" w:rsidRPr="00B954F4">
        <w:rPr>
          <w:rFonts w:ascii="Times New Roman" w:hAnsi="Times New Roman" w:cs="Times New Roman"/>
          <w:color w:val="000000" w:themeColor="text1"/>
          <w:sz w:val="28"/>
          <w:szCs w:val="28"/>
        </w:rPr>
        <w:t>Довідник</w:t>
      </w:r>
      <w:r w:rsidRPr="00B954F4">
        <w:rPr>
          <w:rFonts w:ascii="Times New Roman" w:hAnsi="Times New Roman" w:cs="Times New Roman"/>
          <w:color w:val="000000" w:themeColor="text1"/>
          <w:sz w:val="28"/>
          <w:szCs w:val="28"/>
        </w:rPr>
        <w:t xml:space="preserve">а </w:t>
      </w:r>
      <w:r w:rsidRPr="00B954F4">
        <w:rPr>
          <w:rFonts w:ascii="Times New Roman" w:hAnsi="Times New Roman" w:cs="Times New Roman"/>
          <w:color w:val="000000" w:themeColor="text1"/>
          <w:sz w:val="28"/>
          <w:szCs w:val="28"/>
          <w:lang w:eastAsia="uk-UA"/>
        </w:rPr>
        <w:t xml:space="preserve">K062 </w:t>
      </w:r>
      <w:r w:rsidRPr="00B954F4">
        <w:rPr>
          <w:rFonts w:ascii="Times New Roman" w:hAnsi="Times New Roman" w:cs="Times New Roman"/>
          <w:color w:val="000000" w:themeColor="text1"/>
          <w:sz w:val="28"/>
          <w:szCs w:val="28"/>
        </w:rPr>
        <w:t>“Тип зв'язку з боржником / групою” за виключенням значення “Фактор належності боржника до групи має вплив на кредитний ризик боржника (клас та/або PD) ”. Інформація за такою особою має відповідати інформації з</w:t>
      </w:r>
      <w:r w:rsidRPr="00B92BEA">
        <w:rPr>
          <w:rFonts w:ascii="Times New Roman" w:hAnsi="Times New Roman" w:cs="Times New Roman"/>
          <w:color w:val="000000" w:themeColor="text1"/>
          <w:sz w:val="28"/>
          <w:szCs w:val="28"/>
        </w:rPr>
        <w:t xml:space="preserve"> </w:t>
      </w:r>
      <w:r w:rsidRPr="00B92BEA">
        <w:rPr>
          <w:rFonts w:ascii="Times New Roman" w:hAnsi="Times New Roman" w:cs="Times New Roman" w:hint="eastAsia"/>
          <w:color w:val="000000" w:themeColor="text1"/>
          <w:spacing w:val="-6"/>
          <w:sz w:val="28"/>
          <w:szCs w:val="28"/>
          <w:shd w:val="clear" w:color="auto" w:fill="FFFFFF"/>
        </w:rPr>
        <w:t>Єдиного</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державного</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реєстру</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юридичних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осіб</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фізичних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осіб</w:t>
      </w:r>
      <w:r w:rsidRPr="00B92BEA">
        <w:rPr>
          <w:rFonts w:ascii="Times New Roman" w:hAnsi="Times New Roman" w:cs="Times New Roman"/>
          <w:color w:val="000000" w:themeColor="text1"/>
          <w:spacing w:val="-6"/>
          <w:sz w:val="28"/>
          <w:szCs w:val="28"/>
          <w:shd w:val="clear" w:color="auto" w:fill="FFFFFF"/>
        </w:rPr>
        <w:t>-</w:t>
      </w:r>
      <w:r w:rsidRPr="00B92BEA">
        <w:rPr>
          <w:rFonts w:ascii="Times New Roman" w:hAnsi="Times New Roman" w:cs="Times New Roman" w:hint="eastAsia"/>
          <w:color w:val="000000" w:themeColor="text1"/>
          <w:spacing w:val="-6"/>
          <w:sz w:val="28"/>
          <w:szCs w:val="28"/>
          <w:shd w:val="clear" w:color="auto" w:fill="FFFFFF"/>
        </w:rPr>
        <w:t>підприємців</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та</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громадських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формувань</w:t>
      </w:r>
      <w:r w:rsidRPr="00B92BEA">
        <w:rPr>
          <w:rFonts w:ascii="Times New Roman" w:hAnsi="Times New Roman" w:cs="Times New Roman"/>
          <w:color w:val="000000" w:themeColor="text1"/>
          <w:sz w:val="28"/>
          <w:szCs w:val="28"/>
        </w:rPr>
        <w:t xml:space="preserve"> </w:t>
      </w:r>
      <w:r w:rsidRPr="00B954F4">
        <w:rPr>
          <w:rFonts w:ascii="Times New Roman" w:hAnsi="Times New Roman" w:cs="Times New Roman"/>
          <w:color w:val="000000" w:themeColor="text1"/>
          <w:sz w:val="28"/>
          <w:szCs w:val="28"/>
        </w:rPr>
        <w:t>(ЄДР);</w:t>
      </w:r>
    </w:p>
    <w:p w14:paraId="6BA986A6" w14:textId="77777777" w:rsidR="00E55C3A"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особою</w:t>
      </w:r>
      <w:r w:rsidRPr="00092048">
        <w:rPr>
          <w:rFonts w:ascii="Times New Roman" w:hAnsi="Times New Roman" w:cs="Times New Roman"/>
          <w:color w:val="000000" w:themeColor="text1"/>
          <w:sz w:val="28"/>
          <w:szCs w:val="28"/>
        </w:rPr>
        <w:t xml:space="preserve">, яка є надавачем забезпечення, поручителем тощо; </w:t>
      </w:r>
    </w:p>
    <w:p w14:paraId="223F5553" w14:textId="350E3F1A" w:rsidR="00547F81"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за о</w:t>
      </w:r>
      <w:r w:rsidRPr="00092048">
        <w:rPr>
          <w:rFonts w:ascii="Times New Roman" w:hAnsi="Times New Roman" w:cs="Times New Roman"/>
          <w:color w:val="000000" w:themeColor="text1"/>
          <w:sz w:val="28"/>
          <w:szCs w:val="28"/>
          <w:lang w:eastAsia="uk-UA"/>
        </w:rPr>
        <w:t>собою</w:t>
      </w:r>
      <w:r w:rsidRPr="00092048">
        <w:rPr>
          <w:rFonts w:ascii="Times New Roman" w:hAnsi="Times New Roman" w:cs="Times New Roman"/>
          <w:color w:val="000000" w:themeColor="text1"/>
          <w:sz w:val="28"/>
          <w:szCs w:val="28"/>
        </w:rPr>
        <w:t>, яка має статус солідарного боржника</w:t>
      </w:r>
      <w:r w:rsidR="00547F81" w:rsidRPr="00092048">
        <w:rPr>
          <w:rFonts w:ascii="Times New Roman" w:hAnsi="Times New Roman" w:cs="Times New Roman"/>
          <w:color w:val="000000" w:themeColor="text1"/>
          <w:sz w:val="28"/>
          <w:szCs w:val="28"/>
        </w:rPr>
        <w:t>.</w:t>
      </w:r>
    </w:p>
    <w:p w14:paraId="3BB5F0A4" w14:textId="77777777" w:rsidR="00323AE3" w:rsidRPr="00092048" w:rsidRDefault="00323AE3" w:rsidP="00323AE3">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40EA855B" w14:textId="77777777" w:rsidTr="00EC7F25">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DD952D"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48B0B1C5"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DA0A4EA" w14:textId="701E5C4B"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6E37062" w14:textId="57C7A22E"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E5B5576" w14:textId="20A59F25"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47785683" w14:textId="77777777" w:rsidTr="00EC7F25">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000AC6B5" w14:textId="77777777" w:rsidR="00323AE3" w:rsidRPr="00092048" w:rsidRDefault="00323AE3" w:rsidP="00EC7F25">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3875CEA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5" w:name="RANGE!B14"/>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30.Фізична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ind</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person</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5"/>
          </w:p>
        </w:tc>
        <w:tc>
          <w:tcPr>
            <w:tcW w:w="3402" w:type="dxa"/>
            <w:tcBorders>
              <w:top w:val="nil"/>
              <w:left w:val="nil"/>
              <w:bottom w:val="single" w:sz="4" w:space="0" w:color="auto"/>
              <w:right w:val="nil"/>
            </w:tcBorders>
            <w:shd w:val="clear" w:color="000000" w:fill="FFFFFF"/>
            <w:vAlign w:val="center"/>
            <w:hideMark/>
          </w:tcPr>
          <w:p w14:paraId="1A854EF6"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0732EB44"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15A1C659" w14:textId="77777777" w:rsidTr="00EC7F25">
        <w:trPr>
          <w:trHeight w:val="840"/>
        </w:trPr>
        <w:tc>
          <w:tcPr>
            <w:tcW w:w="4253" w:type="dxa"/>
            <w:vMerge/>
            <w:tcBorders>
              <w:top w:val="nil"/>
              <w:left w:val="single" w:sz="8" w:space="0" w:color="auto"/>
              <w:bottom w:val="double" w:sz="6" w:space="0" w:color="000000"/>
              <w:right w:val="nil"/>
            </w:tcBorders>
            <w:vAlign w:val="center"/>
            <w:hideMark/>
          </w:tcPr>
          <w:p w14:paraId="6E9BAC04"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522F9C8"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9D54FE4"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7669653"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55242CF9" w14:textId="77777777" w:rsidTr="00EC7F25">
        <w:trPr>
          <w:trHeight w:val="612"/>
        </w:trPr>
        <w:tc>
          <w:tcPr>
            <w:tcW w:w="4253" w:type="dxa"/>
            <w:vMerge/>
            <w:tcBorders>
              <w:top w:val="nil"/>
              <w:left w:val="single" w:sz="8" w:space="0" w:color="auto"/>
              <w:bottom w:val="double" w:sz="6" w:space="0" w:color="000000"/>
              <w:right w:val="nil"/>
            </w:tcBorders>
            <w:vAlign w:val="center"/>
            <w:hideMark/>
          </w:tcPr>
          <w:p w14:paraId="7A42EFCA"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74F5FFB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6" w:name="RANGE!B16"/>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entity</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6"/>
          </w:p>
        </w:tc>
        <w:tc>
          <w:tcPr>
            <w:tcW w:w="3402" w:type="dxa"/>
            <w:tcBorders>
              <w:top w:val="nil"/>
              <w:left w:val="nil"/>
              <w:bottom w:val="single" w:sz="4" w:space="0" w:color="auto"/>
              <w:right w:val="nil"/>
            </w:tcBorders>
            <w:shd w:val="clear" w:color="000000" w:fill="FFFFFF"/>
            <w:vAlign w:val="center"/>
            <w:hideMark/>
          </w:tcPr>
          <w:p w14:paraId="1C5FAF2D"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D024E5"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55F32F6" w14:textId="77777777" w:rsidTr="00EC7F25">
        <w:trPr>
          <w:trHeight w:val="960"/>
        </w:trPr>
        <w:tc>
          <w:tcPr>
            <w:tcW w:w="4253" w:type="dxa"/>
            <w:vMerge/>
            <w:tcBorders>
              <w:top w:val="nil"/>
              <w:left w:val="single" w:sz="8" w:space="0" w:color="auto"/>
              <w:bottom w:val="double" w:sz="6" w:space="0" w:color="000000"/>
              <w:right w:val="nil"/>
            </w:tcBorders>
            <w:vAlign w:val="center"/>
            <w:hideMark/>
          </w:tcPr>
          <w:p w14:paraId="67DE26BE"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50814281"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09E135E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1FDD3C4E"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72B9158F" w14:textId="2A1CABB1" w:rsidR="003E0354" w:rsidRPr="00092048" w:rsidRDefault="00547F81" w:rsidP="00C812B1">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w:t>
      </w:r>
      <w:r w:rsidR="00043F38"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ити та набори даних:</w:t>
      </w:r>
    </w:p>
    <w:p w14:paraId="28F371E1" w14:textId="77777777" w:rsidR="00D658DB" w:rsidRPr="00092048" w:rsidRDefault="00D658DB" w:rsidP="00D658DB">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C64AA7" w14:textId="77777777" w:rsidTr="00DF1E5A">
        <w:tc>
          <w:tcPr>
            <w:tcW w:w="851" w:type="dxa"/>
            <w:tcBorders>
              <w:bottom w:val="single" w:sz="4" w:space="0" w:color="auto"/>
            </w:tcBorders>
          </w:tcPr>
          <w:p w14:paraId="417D08EF"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4CC8792"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79E891"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0DBFEAF" w14:textId="2DDDA9B8" w:rsidR="003E0354" w:rsidRPr="00092048" w:rsidRDefault="006919A9"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EF2052C" w14:textId="77777777" w:rsidTr="00C22CD3">
        <w:tc>
          <w:tcPr>
            <w:tcW w:w="851" w:type="dxa"/>
            <w:tcBorders>
              <w:top w:val="single" w:sz="4" w:space="0" w:color="auto"/>
              <w:left w:val="nil"/>
              <w:bottom w:val="nil"/>
              <w:right w:val="nil"/>
            </w:tcBorders>
          </w:tcPr>
          <w:p w14:paraId="6C2AC2A8" w14:textId="77777777" w:rsidR="003E0354" w:rsidRPr="00092048" w:rsidRDefault="003E0354"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F7A86A4" w14:textId="77777777" w:rsidR="003E0354" w:rsidRPr="00092048" w:rsidRDefault="003E0354" w:rsidP="00F92595">
            <w:pPr>
              <w:pStyle w:val="a3"/>
              <w:ind w:left="0"/>
              <w:jc w:val="both"/>
              <w:rPr>
                <w:rFonts w:ascii="Times New Roman" w:hAnsi="Times New Roman" w:cs="Times New Roman"/>
                <w:b/>
                <w:color w:val="000000" w:themeColor="text1"/>
                <w:sz w:val="28"/>
                <w:szCs w:val="28"/>
              </w:rPr>
            </w:pPr>
            <w:bookmarkStart w:id="27" w:name="ОсобаСкороченіІДЕНТИФІКАТОРИ"/>
            <w:r w:rsidRPr="00092048">
              <w:rPr>
                <w:rFonts w:ascii="Times New Roman" w:hAnsi="Times New Roman" w:cs="Times New Roman"/>
                <w:b/>
                <w:color w:val="000000" w:themeColor="text1"/>
                <w:sz w:val="28"/>
                <w:szCs w:val="28"/>
              </w:rPr>
              <w:t>Ідентифікатор особи</w:t>
            </w:r>
            <w:r w:rsidRPr="00092048">
              <w:rPr>
                <w:rFonts w:ascii="Times New Roman" w:hAnsi="Times New Roman" w:cs="Times New Roman"/>
                <w:b/>
                <w:color w:val="000000" w:themeColor="text1"/>
                <w:sz w:val="28"/>
                <w:szCs w:val="28"/>
                <w:lang w:val="ru-RU"/>
              </w:rPr>
              <w:t xml:space="preserve"> </w:t>
            </w:r>
            <w:r w:rsidRPr="00092048">
              <w:rPr>
                <w:rFonts w:ascii="Times New Roman" w:hAnsi="Times New Roman" w:cs="Times New Roman"/>
                <w:b/>
                <w:color w:val="000000" w:themeColor="text1"/>
                <w:sz w:val="28"/>
                <w:szCs w:val="28"/>
              </w:rPr>
              <w:t>(скорочені відомості)</w:t>
            </w:r>
            <w:bookmarkEnd w:id="27"/>
          </w:p>
          <w:p w14:paraId="5A8C12B9" w14:textId="611CC7B5" w:rsidR="003E0354" w:rsidRPr="00092048" w:rsidRDefault="002817F1"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45C6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C6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w:t>
              </w:r>
              <w:r w:rsidR="00D42749"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4AB7388B" w14:textId="77777777" w:rsidR="003E0354" w:rsidRPr="00092048" w:rsidRDefault="003E0354"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person_id</w:t>
            </w:r>
            <w:r w:rsidRPr="00092048">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2011791" w14:textId="77777777" w:rsidR="003E0354" w:rsidRPr="00092048" w:rsidRDefault="003E035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660F98C6" w14:textId="77777777" w:rsidTr="00C22CD3">
        <w:tc>
          <w:tcPr>
            <w:tcW w:w="851" w:type="dxa"/>
            <w:tcBorders>
              <w:top w:val="nil"/>
              <w:left w:val="nil"/>
              <w:bottom w:val="nil"/>
              <w:right w:val="nil"/>
            </w:tcBorders>
          </w:tcPr>
          <w:p w14:paraId="15BD2741"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49799EB" w14:textId="01D817D7" w:rsidR="00F56EF3" w:rsidRPr="00092048" w:rsidRDefault="00030701" w:rsidP="00F92595">
            <w:pPr>
              <w:pStyle w:val="a3"/>
              <w:ind w:left="0"/>
              <w:jc w:val="both"/>
              <w:rPr>
                <w:rFonts w:ascii="Times New Roman" w:hAnsi="Times New Roman" w:cs="Times New Roman"/>
                <w:b/>
                <w:color w:val="000000" w:themeColor="text1"/>
                <w:sz w:val="28"/>
                <w:szCs w:val="28"/>
                <w:lang w:eastAsia="uk-UA"/>
              </w:rPr>
            </w:pPr>
            <w:bookmarkStart w:id="28" w:name="ОсобаСкороченіРекв0102"/>
            <w:r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 xml:space="preserve">реєстраційний </w:t>
            </w:r>
            <w:r w:rsidR="0027538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податковий код у країні реєстрації</w:t>
            </w:r>
          </w:p>
          <w:bookmarkEnd w:id="28"/>
          <w:p w14:paraId="16F893C8" w14:textId="28265561" w:rsidR="003E0354" w:rsidRPr="00092048" w:rsidRDefault="00D40EAD" w:rsidP="00F64D9B">
            <w:pPr>
              <w:pStyle w:val="a3"/>
              <w:ind w:left="0"/>
              <w:jc w:val="both"/>
              <w:rPr>
                <w:rFonts w:ascii="Times New Roman" w:hAnsi="Times New Roman" w:cs="Times New Roman"/>
                <w:b/>
                <w:color w:val="000000" w:themeColor="text1"/>
                <w:sz w:val="28"/>
                <w:szCs w:val="28"/>
              </w:rPr>
            </w:pPr>
            <w:r w:rsidRPr="00887651">
              <w:fldChar w:fldCharType="begin"/>
            </w:r>
            <w:r w:rsidRPr="00092048">
              <w:rPr>
                <w:color w:val="000000" w:themeColor="text1"/>
              </w:rPr>
              <w:instrText xml:space="preserve"> HYPERLINK \l "Додаток0102" </w:instrText>
            </w:r>
            <w:r w:rsidRPr="00887651">
              <w:fldChar w:fldCharType="separate"/>
            </w:r>
            <w:r w:rsidR="00F56EF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56EF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56EF3"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D42749" w:rsidRPr="00092048">
              <w:rPr>
                <w:rStyle w:val="a5"/>
                <w:rFonts w:ascii="Times New Roman" w:hAnsi="Times New Roman" w:cs="Times New Roman"/>
                <w:color w:val="000000" w:themeColor="text1"/>
                <w:sz w:val="28"/>
                <w:szCs w:val="28"/>
                <w:lang w:eastAsia="uk-UA"/>
              </w:rPr>
              <w:t>.</w:t>
            </w:r>
            <w:r w:rsidR="00F64D9B" w:rsidRPr="00092048">
              <w:rPr>
                <w:rStyle w:val="a5"/>
                <w:rFonts w:ascii="Times New Roman" w:hAnsi="Times New Roman" w:cs="Times New Roman"/>
                <w:color w:val="000000" w:themeColor="text1"/>
                <w:sz w:val="28"/>
                <w:szCs w:val="28"/>
                <w:lang w:eastAsia="uk-UA"/>
              </w:rPr>
              <w:t>8</w:t>
            </w:r>
            <w:r w:rsidR="00F56EF3"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BD0A8D"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94A171A" w14:textId="77777777" w:rsidR="003E0354" w:rsidRPr="00092048" w:rsidRDefault="003E0354" w:rsidP="00C22CD3">
            <w:pPr>
              <w:pStyle w:val="a3"/>
              <w:ind w:left="0"/>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0A652A2C"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0102</w:t>
            </w:r>
          </w:p>
        </w:tc>
      </w:tr>
      <w:tr w:rsidR="00953996" w:rsidRPr="00092048" w14:paraId="65D31017" w14:textId="77777777" w:rsidTr="00C22CD3">
        <w:tc>
          <w:tcPr>
            <w:tcW w:w="851" w:type="dxa"/>
            <w:tcBorders>
              <w:top w:val="nil"/>
              <w:left w:val="nil"/>
              <w:bottom w:val="nil"/>
              <w:right w:val="nil"/>
            </w:tcBorders>
          </w:tcPr>
          <w:p w14:paraId="7F64C602"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580D3203" w14:textId="2DC0CCAE" w:rsidR="00F27938" w:rsidRPr="00092048" w:rsidRDefault="00742D74" w:rsidP="00F92595">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0D447D87" w14:textId="61D5D83A" w:rsidR="00B36B6E" w:rsidRPr="00092048"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н</w:t>
            </w:r>
            <w:r w:rsidR="00F27938" w:rsidRPr="00092048">
              <w:rPr>
                <w:rFonts w:ascii="Times New Roman" w:hAnsi="Times New Roman" w:cs="Times New Roman"/>
                <w:bCs/>
                <w:color w:val="000000" w:themeColor="text1"/>
                <w:sz w:val="28"/>
                <w:szCs w:val="28"/>
                <w:lang w:eastAsia="uk-UA"/>
              </w:rPr>
              <w:t xml:space="preserve">абуває </w:t>
            </w:r>
            <w:r w:rsidR="00E27956" w:rsidRPr="00092048">
              <w:rPr>
                <w:rFonts w:ascii="Times New Roman" w:hAnsi="Times New Roman" w:cs="Times New Roman"/>
                <w:bCs/>
                <w:color w:val="000000" w:themeColor="text1"/>
                <w:sz w:val="28"/>
                <w:szCs w:val="28"/>
                <w:lang w:eastAsia="uk-UA"/>
              </w:rPr>
              <w:t>одного значення</w:t>
            </w:r>
            <w:r w:rsidR="00F27938"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00F27938"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17904EC1"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162A0A1F"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760AA133" w14:textId="77777777" w:rsidTr="00C22CD3">
        <w:tc>
          <w:tcPr>
            <w:tcW w:w="851" w:type="dxa"/>
            <w:tcBorders>
              <w:top w:val="nil"/>
              <w:left w:val="nil"/>
              <w:bottom w:val="nil"/>
              <w:right w:val="nil"/>
            </w:tcBorders>
          </w:tcPr>
          <w:p w14:paraId="6D1D3179"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3FFD71C" w14:textId="656BCF7B" w:rsidR="00F27938" w:rsidRPr="00092048" w:rsidRDefault="00F27938" w:rsidP="00F92595">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w:t>
            </w:r>
            <w:r w:rsidR="003328DE"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реєстраційного коду</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58EC133B" w14:textId="63D525F9" w:rsidR="00B36B6E" w:rsidRPr="00092048" w:rsidRDefault="00F27938" w:rsidP="004E2A5A">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K021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3AA91E7" w14:textId="77777777" w:rsidR="00B36B6E" w:rsidRPr="00092048" w:rsidRDefault="00B36B6E"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71AC3217"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A692610" w14:textId="77777777" w:rsidTr="00C22CD3">
        <w:tc>
          <w:tcPr>
            <w:tcW w:w="851" w:type="dxa"/>
            <w:tcBorders>
              <w:top w:val="nil"/>
              <w:left w:val="nil"/>
              <w:bottom w:val="nil"/>
              <w:right w:val="nil"/>
            </w:tcBorders>
          </w:tcPr>
          <w:p w14:paraId="10D723AE"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8809152" w14:textId="77777777" w:rsidR="00B36B6E" w:rsidRPr="00092048" w:rsidRDefault="00B36B6E" w:rsidP="00F92595">
            <w:pPr>
              <w:pStyle w:val="a3"/>
              <w:ind w:left="0"/>
              <w:jc w:val="both"/>
              <w:rPr>
                <w:rFonts w:ascii="Times New Roman" w:hAnsi="Times New Roman" w:cs="Times New Roman"/>
                <w:b/>
                <w:bCs/>
                <w:color w:val="000000" w:themeColor="text1"/>
                <w:sz w:val="28"/>
                <w:szCs w:val="28"/>
                <w:lang w:eastAsia="uk-UA"/>
              </w:rPr>
            </w:pPr>
            <w:bookmarkStart w:id="29" w:name="ОсобаСкороченіРекв0111"/>
            <w:r w:rsidRPr="00092048">
              <w:rPr>
                <w:rFonts w:ascii="Times New Roman" w:hAnsi="Times New Roman" w:cs="Times New Roman"/>
                <w:b/>
                <w:bCs/>
                <w:color w:val="000000" w:themeColor="text1"/>
                <w:sz w:val="28"/>
                <w:szCs w:val="28"/>
                <w:lang w:eastAsia="uk-UA"/>
              </w:rPr>
              <w:t>Тип особи</w:t>
            </w:r>
          </w:p>
          <w:bookmarkEnd w:id="29"/>
          <w:p w14:paraId="4DC1B7F2" w14:textId="031EB9CC" w:rsidR="000A4F28" w:rsidRPr="00092048" w:rsidRDefault="00B36B6E" w:rsidP="00413104">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082</w:t>
            </w:r>
            <w:r w:rsidR="00F57E13" w:rsidRPr="00092048">
              <w:rPr>
                <w:rFonts w:ascii="Times New Roman" w:hAnsi="Times New Roman" w:cs="Times New Roman"/>
                <w:color w:val="000000" w:themeColor="text1"/>
                <w:sz w:val="28"/>
                <w:szCs w:val="28"/>
                <w:lang w:val="ru-RU"/>
              </w:rPr>
              <w:t xml:space="preserve">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 xml:space="preserve"> за виключенням значення </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Група, до якої належить боржник – юридична особа</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w:t>
            </w:r>
          </w:p>
          <w:p w14:paraId="59898684" w14:textId="205261DA" w:rsidR="00D336A7" w:rsidRPr="00887651" w:rsidRDefault="00D336A7" w:rsidP="00420D81">
            <w:pPr>
              <w:spacing w:after="160" w:line="259"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r w:rsidR="00FE70A3" w:rsidRPr="00092048">
              <w:rPr>
                <w:rFonts w:ascii="Times New Roman" w:hAnsi="Times New Roman" w:cs="Times New Roman"/>
                <w:color w:val="000000" w:themeColor="text1"/>
                <w:sz w:val="28"/>
                <w:szCs w:val="28"/>
              </w:rPr>
              <w:t>–</w:t>
            </w:r>
            <w:r w:rsidR="004714C1" w:rsidRPr="00887651">
              <w:rPr>
                <w:rFonts w:ascii="Times New Roman" w:hAnsi="Times New Roman" w:cs="Times New Roman"/>
                <w:color w:val="000000" w:themeColor="text1"/>
                <w:sz w:val="28"/>
                <w:szCs w:val="28"/>
                <w:lang w:eastAsia="uk-UA"/>
              </w:rPr>
              <w:t>о</w:t>
            </w:r>
            <w:r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4714C1" w:rsidRPr="00887651">
              <w:rPr>
                <w:rFonts w:ascii="Times New Roman" w:hAnsi="Times New Roman" w:cs="Times New Roman"/>
                <w:color w:val="000000" w:themeColor="text1"/>
                <w:sz w:val="28"/>
                <w:szCs w:val="28"/>
              </w:rPr>
              <w:t xml:space="preserve">– </w:t>
            </w:r>
            <w:r w:rsidR="004714C1" w:rsidRPr="00887651">
              <w:rPr>
                <w:rFonts w:ascii="Times New Roman" w:hAnsi="Times New Roman" w:cs="Times New Roman"/>
                <w:color w:val="000000" w:themeColor="text1"/>
                <w:sz w:val="28"/>
                <w:szCs w:val="28"/>
                <w:lang w:eastAsia="uk-UA"/>
              </w:rPr>
              <w:t>підприємець (ФОП);</w:t>
            </w:r>
          </w:p>
          <w:p w14:paraId="0BFA6753" w14:textId="1380AE2E" w:rsidR="00D336A7" w:rsidRPr="00887651" w:rsidRDefault="00FE70A3"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w:t>
            </w:r>
            <w:r w:rsidR="00D336A7" w:rsidRPr="00887651">
              <w:rPr>
                <w:rFonts w:ascii="Times New Roman" w:hAnsi="Times New Roman" w:cs="Times New Roman"/>
                <w:color w:val="000000" w:themeColor="text1"/>
                <w:sz w:val="28"/>
                <w:szCs w:val="28"/>
                <w:lang w:eastAsia="uk-UA"/>
              </w:rPr>
              <w:t xml:space="preserve">изначення статусу </w:t>
            </w:r>
            <w:r w:rsidR="00D336A7" w:rsidRPr="00092048">
              <w:rPr>
                <w:rFonts w:ascii="Times New Roman" w:hAnsi="Times New Roman" w:cs="Times New Roman"/>
                <w:color w:val="000000" w:themeColor="text1"/>
                <w:sz w:val="28"/>
                <w:szCs w:val="28"/>
                <w:lang w:eastAsia="uk-UA"/>
              </w:rPr>
              <w:t>здійснюється н</w:t>
            </w:r>
            <w:r w:rsidR="00D336A7" w:rsidRPr="00092048">
              <w:rPr>
                <w:rFonts w:ascii="Times New Roman" w:hAnsi="Times New Roman" w:cs="Times New Roman"/>
                <w:color w:val="000000" w:themeColor="text1"/>
                <w:sz w:val="28"/>
                <w:szCs w:val="28"/>
              </w:rPr>
              <w:t>езалежно від мети кредитування</w:t>
            </w:r>
            <w:r w:rsidR="004714C1" w:rsidRPr="00092048">
              <w:rPr>
                <w:rFonts w:ascii="Times New Roman" w:hAnsi="Times New Roman" w:cs="Times New Roman"/>
                <w:color w:val="000000" w:themeColor="text1"/>
                <w:sz w:val="28"/>
                <w:szCs w:val="28"/>
              </w:rPr>
              <w:t>.</w:t>
            </w:r>
          </w:p>
          <w:p w14:paraId="6753B8B9" w14:textId="7C57B1B9" w:rsidR="000636DA" w:rsidRPr="00092048" w:rsidRDefault="002817F1" w:rsidP="00320A4E">
            <w:pPr>
              <w:pStyle w:val="a3"/>
              <w:ind w:left="0"/>
              <w:jc w:val="both"/>
              <w:rPr>
                <w:rFonts w:ascii="Times New Roman" w:hAnsi="Times New Roman" w:cs="Times New Roman"/>
                <w:color w:val="000000" w:themeColor="text1"/>
                <w:sz w:val="28"/>
                <w:szCs w:val="28"/>
              </w:rPr>
            </w:pPr>
            <w:hyperlink w:anchor="ДодатокТипОсоби0111" w:history="1">
              <w:r w:rsidR="00D336A7"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320A4E" w:rsidRPr="00887651">
                <w:rPr>
                  <w:rFonts w:ascii="Times New Roman" w:hAnsi="Times New Roman" w:cs="Times New Roman"/>
                  <w:color w:val="000000" w:themeColor="text1"/>
                  <w:sz w:val="28"/>
                  <w:szCs w:val="28"/>
                  <w:u w:val="single"/>
                  <w:lang w:val="ru-RU"/>
                </w:rPr>
                <w:t>ви</w:t>
              </w:r>
              <w:r w:rsidR="00D336A7" w:rsidRPr="00887651">
                <w:rPr>
                  <w:rFonts w:ascii="Times New Roman" w:hAnsi="Times New Roman" w:cs="Times New Roman"/>
                  <w:color w:val="000000" w:themeColor="text1"/>
                  <w:sz w:val="28"/>
                  <w:szCs w:val="28"/>
                  <w:u w:val="single"/>
                </w:rPr>
                <w:t xml:space="preserve">зазначені </w:t>
              </w:r>
              <w:r w:rsidR="00320A4E" w:rsidRPr="00887651">
                <w:rPr>
                  <w:rFonts w:ascii="Times New Roman" w:hAnsi="Times New Roman" w:cs="Times New Roman"/>
                  <w:color w:val="000000" w:themeColor="text1"/>
                  <w:sz w:val="28"/>
                  <w:szCs w:val="28"/>
                  <w:u w:val="single"/>
                  <w:lang w:val="ru-RU"/>
                </w:rPr>
                <w:t>у</w:t>
              </w:r>
              <w:r w:rsidR="00320A4E" w:rsidRPr="00887651">
                <w:rPr>
                  <w:rFonts w:ascii="Times New Roman" w:hAnsi="Times New Roman" w:cs="Times New Roman"/>
                  <w:color w:val="000000" w:themeColor="text1"/>
                  <w:sz w:val="28"/>
                  <w:szCs w:val="28"/>
                  <w:u w:val="single"/>
                </w:rPr>
                <w:t xml:space="preserve"> </w:t>
              </w:r>
              <w:r w:rsidR="00320A4E" w:rsidRPr="00887651">
                <w:rPr>
                  <w:rFonts w:ascii="Times New Roman" w:hAnsi="Times New Roman" w:cs="Times New Roman"/>
                  <w:color w:val="000000" w:themeColor="text1"/>
                  <w:sz w:val="28"/>
                  <w:szCs w:val="28"/>
                  <w:u w:val="single"/>
                  <w:lang w:val="ru-RU"/>
                </w:rPr>
                <w:t>Д</w:t>
              </w:r>
              <w:r w:rsidR="00320A4E" w:rsidRPr="00887651">
                <w:rPr>
                  <w:rFonts w:ascii="Times New Roman" w:hAnsi="Times New Roman" w:cs="Times New Roman"/>
                  <w:color w:val="000000" w:themeColor="text1"/>
                  <w:sz w:val="28"/>
                  <w:szCs w:val="28"/>
                  <w:u w:val="single"/>
                </w:rPr>
                <w:t xml:space="preserve">одатку </w:t>
              </w:r>
              <w:r w:rsidR="008E7AFA" w:rsidRPr="00887651">
                <w:rPr>
                  <w:rFonts w:ascii="Times New Roman" w:hAnsi="Times New Roman" w:cs="Times New Roman"/>
                  <w:color w:val="000000" w:themeColor="text1"/>
                  <w:sz w:val="28"/>
                  <w:szCs w:val="28"/>
                  <w:u w:val="single"/>
                </w:rPr>
                <w:t>6</w:t>
              </w:r>
              <w:r w:rsidR="00D336A7" w:rsidRPr="00887651">
                <w:rPr>
                  <w:rFonts w:ascii="Times New Roman" w:hAnsi="Times New Roman" w:cs="Times New Roman"/>
                  <w:color w:val="000000" w:themeColor="text1"/>
                  <w:sz w:val="28"/>
                  <w:szCs w:val="28"/>
                  <w:u w:val="single"/>
                </w:rPr>
                <w:t xml:space="preserve"> </w:t>
              </w:r>
              <w:r w:rsidR="00F74615" w:rsidRPr="00887651">
                <w:rPr>
                  <w:rFonts w:ascii="Times New Roman" w:hAnsi="Times New Roman" w:cs="Times New Roman"/>
                  <w:color w:val="000000" w:themeColor="text1"/>
                  <w:sz w:val="28"/>
                  <w:szCs w:val="28"/>
                  <w:u w:val="single"/>
                </w:rPr>
                <w:t xml:space="preserve">цих </w:t>
              </w:r>
              <w:r w:rsidR="00D336A7" w:rsidRPr="00887651">
                <w:rPr>
                  <w:rFonts w:ascii="Times New Roman" w:hAnsi="Times New Roman" w:cs="Times New Roman"/>
                  <w:color w:val="000000" w:themeColor="text1"/>
                  <w:sz w:val="28"/>
                  <w:szCs w:val="28"/>
                  <w:u w:val="single"/>
                </w:rPr>
                <w:t>Правил</w:t>
              </w:r>
            </w:hyperlink>
            <w:r w:rsidR="00D336A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E28B6B"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3B0B452A"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71499E47" w14:textId="77777777" w:rsidTr="00C22CD3">
        <w:tc>
          <w:tcPr>
            <w:tcW w:w="851" w:type="dxa"/>
            <w:tcBorders>
              <w:top w:val="nil"/>
              <w:left w:val="nil"/>
              <w:bottom w:val="nil"/>
              <w:right w:val="nil"/>
            </w:tcBorders>
          </w:tcPr>
          <w:p w14:paraId="6EE60A6D" w14:textId="77777777" w:rsidR="000067BF"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A2AF6E8" w14:textId="77777777" w:rsidR="000A4F28" w:rsidRPr="00092048" w:rsidRDefault="000A4F28" w:rsidP="00F9259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09EA8364" w14:textId="4CCA6FA5" w:rsidR="000067BF" w:rsidRPr="00092048" w:rsidRDefault="000A4F28" w:rsidP="00CD629E">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або кількох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422C5F04" w14:textId="4A07F8D1" w:rsidR="007A28DD" w:rsidRPr="00092048" w:rsidRDefault="007A28DD"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B45E210"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02FE4FD7"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3975B1D4" w14:textId="77777777" w:rsidTr="00C22CD3">
        <w:tc>
          <w:tcPr>
            <w:tcW w:w="851" w:type="dxa"/>
            <w:tcBorders>
              <w:top w:val="nil"/>
              <w:left w:val="nil"/>
              <w:bottom w:val="nil"/>
              <w:right w:val="nil"/>
            </w:tcBorders>
          </w:tcPr>
          <w:p w14:paraId="304A0C52" w14:textId="77777777" w:rsidR="003E0354" w:rsidRPr="00092048" w:rsidRDefault="00C5373E" w:rsidP="00C5373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3C78061" w14:textId="77777777" w:rsidR="003E0354" w:rsidRPr="00B727F8"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B727F8">
              <w:rPr>
                <w:rFonts w:ascii="Times New Roman" w:eastAsia="Times New Roman" w:hAnsi="Times New Roman" w:cs="Times New Roman"/>
                <w:b/>
                <w:color w:val="000000" w:themeColor="text1"/>
                <w:sz w:val="28"/>
                <w:szCs w:val="28"/>
                <w:lang w:eastAsia="uk-UA"/>
              </w:rPr>
              <w:t>Країна місцезнаходження</w:t>
            </w:r>
          </w:p>
          <w:p w14:paraId="0CF22B52" w14:textId="0D29F10D" w:rsidR="003514C3" w:rsidRPr="00B727F8"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набуває одного</w:t>
            </w:r>
            <w:r w:rsidR="000F36E1" w:rsidRPr="00B727F8">
              <w:rPr>
                <w:rFonts w:ascii="Times New Roman" w:eastAsia="Times New Roman" w:hAnsi="Times New Roman" w:cs="Times New Roman"/>
                <w:color w:val="000000" w:themeColor="text1"/>
                <w:sz w:val="28"/>
                <w:szCs w:val="28"/>
                <w:lang w:eastAsia="uk-UA"/>
              </w:rPr>
              <w:t xml:space="preserve"> з переліку </w:t>
            </w:r>
            <w:r w:rsidR="00C5373E" w:rsidRPr="00B727F8">
              <w:rPr>
                <w:rFonts w:ascii="Times New Roman" w:eastAsia="Times New Roman" w:hAnsi="Times New Roman" w:cs="Times New Roman"/>
                <w:color w:val="000000" w:themeColor="text1"/>
                <w:sz w:val="28"/>
                <w:szCs w:val="28"/>
                <w:lang w:eastAsia="uk-UA"/>
              </w:rPr>
              <w:t xml:space="preserve">значень </w:t>
            </w:r>
            <w:r w:rsidR="005C3F82" w:rsidRPr="00B727F8">
              <w:rPr>
                <w:rFonts w:ascii="Times New Roman" w:eastAsia="Times New Roman" w:hAnsi="Times New Roman" w:cs="Times New Roman"/>
                <w:color w:val="000000" w:themeColor="text1"/>
                <w:sz w:val="28"/>
                <w:szCs w:val="28"/>
                <w:lang w:eastAsia="uk-UA"/>
              </w:rPr>
              <w:t>Довідник</w:t>
            </w:r>
            <w:r w:rsidR="000F36E1" w:rsidRPr="00B727F8">
              <w:rPr>
                <w:rFonts w:ascii="Times New Roman" w:eastAsia="Times New Roman" w:hAnsi="Times New Roman" w:cs="Times New Roman"/>
                <w:color w:val="000000" w:themeColor="text1"/>
                <w:sz w:val="28"/>
                <w:szCs w:val="28"/>
                <w:lang w:eastAsia="uk-UA"/>
              </w:rPr>
              <w:t>а K040</w:t>
            </w:r>
            <w:r w:rsidR="00586AC5" w:rsidRPr="00B727F8">
              <w:rPr>
                <w:rFonts w:ascii="Times New Roman" w:eastAsia="Times New Roman" w:hAnsi="Times New Roman" w:cs="Times New Roman"/>
                <w:color w:val="000000" w:themeColor="text1"/>
                <w:sz w:val="28"/>
                <w:szCs w:val="28"/>
                <w:lang w:eastAsia="uk-UA"/>
              </w:rPr>
              <w:t xml:space="preserve"> </w:t>
            </w:r>
            <w:r w:rsidR="003329CA" w:rsidRPr="00B727F8">
              <w:rPr>
                <w:rFonts w:ascii="Times New Roman" w:eastAsia="Times New Roman" w:hAnsi="Times New Roman" w:cs="Times New Roman"/>
                <w:color w:val="000000" w:themeColor="text1"/>
                <w:sz w:val="28"/>
                <w:szCs w:val="28"/>
                <w:lang w:eastAsia="uk-UA"/>
              </w:rPr>
              <w:t>“</w:t>
            </w:r>
            <w:r w:rsidR="003329CA" w:rsidRPr="00B727F8">
              <w:rPr>
                <w:rFonts w:ascii="Times New Roman" w:hAnsi="Times New Roman" w:cs="Times New Roman"/>
                <w:color w:val="000000" w:themeColor="text1"/>
                <w:sz w:val="28"/>
                <w:szCs w:val="28"/>
                <w:lang w:eastAsia="uk-UA"/>
              </w:rPr>
              <w:t>Код країни</w:t>
            </w:r>
            <w:r w:rsidR="003329CA" w:rsidRPr="00B727F8">
              <w:rPr>
                <w:rFonts w:ascii="Times New Roman" w:eastAsia="Times New Roman" w:hAnsi="Times New Roman" w:cs="Times New Roman"/>
                <w:color w:val="000000" w:themeColor="text1"/>
                <w:sz w:val="28"/>
                <w:szCs w:val="28"/>
                <w:lang w:eastAsia="uk-UA"/>
              </w:rPr>
              <w:t>”</w:t>
            </w:r>
            <w:r w:rsidR="000F36E1" w:rsidRPr="00B727F8">
              <w:rPr>
                <w:rFonts w:ascii="Times New Roman" w:eastAsia="Times New Roman" w:hAnsi="Times New Roman" w:cs="Times New Roman"/>
                <w:color w:val="000000" w:themeColor="text1"/>
                <w:sz w:val="28"/>
                <w:szCs w:val="28"/>
                <w:lang w:eastAsia="uk-UA"/>
              </w:rPr>
              <w:t>.</w:t>
            </w:r>
            <w:r w:rsidR="003514C3" w:rsidRPr="00B727F8">
              <w:rPr>
                <w:rFonts w:ascii="Times New Roman" w:eastAsia="Times New Roman" w:hAnsi="Times New Roman" w:cs="Times New Roman"/>
                <w:color w:val="000000" w:themeColor="text1"/>
                <w:sz w:val="28"/>
                <w:szCs w:val="28"/>
                <w:lang w:eastAsia="uk-UA"/>
              </w:rPr>
              <w:t xml:space="preserve"> </w:t>
            </w:r>
          </w:p>
          <w:p w14:paraId="3794D3DE" w14:textId="0A6C953C" w:rsidR="003514C3" w:rsidRPr="00B727F8" w:rsidRDefault="003514C3"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B727F8">
              <w:rPr>
                <w:color w:val="000000" w:themeColor="text1"/>
              </w:rPr>
              <w:t xml:space="preserve"> </w:t>
            </w:r>
            <w:r w:rsidRPr="00B727F8">
              <w:rPr>
                <w:rFonts w:ascii="Times New Roman" w:eastAsia="Times New Roman" w:hAnsi="Times New Roman" w:cs="Times New Roman"/>
                <w:color w:val="000000" w:themeColor="text1"/>
                <w:sz w:val="28"/>
                <w:szCs w:val="28"/>
                <w:lang w:eastAsia="uk-UA"/>
              </w:rPr>
              <w:t>"Країна реєстрації</w:t>
            </w:r>
            <w:r w:rsidR="00275388" w:rsidRPr="00B727F8">
              <w:rPr>
                <w:rFonts w:ascii="Times New Roman" w:eastAsia="Times New Roman" w:hAnsi="Times New Roman" w:cs="Times New Roman"/>
                <w:color w:val="000000" w:themeColor="text1"/>
                <w:sz w:val="28"/>
                <w:szCs w:val="28"/>
                <w:lang w:eastAsia="uk-UA"/>
              </w:rPr>
              <w:t xml:space="preserve"> / </w:t>
            </w:r>
            <w:r w:rsidRPr="00B727F8">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38.Адреса реєстрації (</w:t>
            </w:r>
            <w:r w:rsidRPr="00B727F8">
              <w:rPr>
                <w:rFonts w:ascii="Times New Roman" w:hAnsi="Times New Roman" w:cs="Times New Roman"/>
                <w:bCs/>
                <w:color w:val="000000" w:themeColor="text1"/>
                <w:sz w:val="28"/>
                <w:szCs w:val="28"/>
                <w:lang w:val="en-US" w:eastAsia="uk-UA"/>
              </w:rPr>
              <w:t>reg</w:t>
            </w:r>
            <w:r w:rsidRPr="00B727F8">
              <w:rPr>
                <w:rFonts w:ascii="Times New Roman" w:hAnsi="Times New Roman" w:cs="Times New Roman"/>
                <w:bCs/>
                <w:color w:val="000000" w:themeColor="text1"/>
                <w:sz w:val="28"/>
                <w:szCs w:val="28"/>
                <w:lang w:eastAsia="uk-UA"/>
              </w:rPr>
              <w:t>_</w:t>
            </w:r>
            <w:r w:rsidRPr="00B727F8">
              <w:rPr>
                <w:rFonts w:ascii="Times New Roman" w:hAnsi="Times New Roman" w:cs="Times New Roman"/>
                <w:bCs/>
                <w:color w:val="000000" w:themeColor="text1"/>
                <w:sz w:val="28"/>
                <w:szCs w:val="28"/>
                <w:lang w:val="en-US" w:eastAsia="uk-UA"/>
              </w:rPr>
              <w:t>address</w:t>
            </w:r>
            <w:r w:rsidRPr="00B727F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390C230" w14:textId="77777777" w:rsidR="003E0354" w:rsidRPr="00092048" w:rsidRDefault="00512C6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4376A3C6"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0113</w:t>
            </w:r>
          </w:p>
        </w:tc>
      </w:tr>
      <w:tr w:rsidR="00953996" w:rsidRPr="00092048" w14:paraId="39A19B9D" w14:textId="77777777" w:rsidTr="00C22CD3">
        <w:tc>
          <w:tcPr>
            <w:tcW w:w="851" w:type="dxa"/>
            <w:tcBorders>
              <w:top w:val="nil"/>
              <w:left w:val="nil"/>
              <w:bottom w:val="nil"/>
              <w:right w:val="nil"/>
            </w:tcBorders>
          </w:tcPr>
          <w:p w14:paraId="7333F61E" w14:textId="77777777" w:rsidR="00C70EE9" w:rsidRPr="00092048" w:rsidRDefault="00C5373E" w:rsidP="00C70EE9">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B75D084" w14:textId="77777777" w:rsidR="00C70EE9" w:rsidRPr="00B727F8" w:rsidRDefault="00C70EE9" w:rsidP="00C70EE9">
            <w:pPr>
              <w:pStyle w:val="a3"/>
              <w:ind w:left="0"/>
              <w:jc w:val="both"/>
              <w:rPr>
                <w:rFonts w:ascii="Times New Roman" w:hAnsi="Times New Roman" w:cs="Times New Roman"/>
                <w:color w:val="000000" w:themeColor="text1"/>
                <w:sz w:val="28"/>
                <w:szCs w:val="28"/>
              </w:rPr>
            </w:pPr>
            <w:bookmarkStart w:id="30" w:name="ОсобаСкороченіРекв0123"/>
            <w:r w:rsidRPr="00B727F8">
              <w:rPr>
                <w:rFonts w:ascii="Times New Roman" w:eastAsia="Times New Roman" w:hAnsi="Times New Roman" w:cs="Times New Roman"/>
                <w:b/>
                <w:color w:val="000000" w:themeColor="text1"/>
                <w:sz w:val="28"/>
                <w:szCs w:val="28"/>
                <w:lang w:eastAsia="uk-UA"/>
              </w:rPr>
              <w:t>Інституційний сектор економіки</w:t>
            </w:r>
          </w:p>
          <w:bookmarkEnd w:id="30"/>
          <w:p w14:paraId="74265532" w14:textId="1C9A4F43" w:rsidR="008371C1" w:rsidRPr="00B727F8" w:rsidRDefault="00C50541" w:rsidP="008371C1">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 xml:space="preserve">за умови властивості, </w:t>
            </w:r>
            <w:r w:rsidR="008371C1" w:rsidRPr="00B727F8">
              <w:rPr>
                <w:rFonts w:ascii="Times New Roman" w:hAnsi="Times New Roman" w:cs="Times New Roman"/>
                <w:color w:val="000000" w:themeColor="text1"/>
                <w:sz w:val="28"/>
                <w:szCs w:val="28"/>
                <w:lang w:eastAsia="uk-UA"/>
              </w:rPr>
              <w:fldChar w:fldCharType="begin"/>
            </w:r>
            <w:r w:rsidR="00E36543" w:rsidRPr="00B727F8">
              <w:rPr>
                <w:rFonts w:ascii="Times New Roman" w:hAnsi="Times New Roman" w:cs="Times New Roman"/>
                <w:color w:val="000000" w:themeColor="text1"/>
                <w:sz w:val="28"/>
                <w:szCs w:val="28"/>
                <w:lang w:eastAsia="uk-UA"/>
              </w:rPr>
              <w:instrText>HYPERLINK  \l "Додаток0123"</w:instrText>
            </w:r>
            <w:r w:rsidR="008371C1" w:rsidRPr="00B727F8">
              <w:rPr>
                <w:rFonts w:ascii="Times New Roman" w:hAnsi="Times New Roman" w:cs="Times New Roman"/>
                <w:color w:val="000000" w:themeColor="text1"/>
                <w:sz w:val="28"/>
                <w:szCs w:val="28"/>
                <w:lang w:eastAsia="uk-UA"/>
              </w:rPr>
              <w:fldChar w:fldCharType="separate"/>
            </w:r>
            <w:r w:rsidR="008371C1" w:rsidRPr="00B727F8">
              <w:rPr>
                <w:rFonts w:ascii="Times New Roman" w:hAnsi="Times New Roman" w:cs="Times New Roman"/>
                <w:color w:val="000000" w:themeColor="text1"/>
                <w:sz w:val="28"/>
                <w:szCs w:val="28"/>
              </w:rPr>
              <w:t xml:space="preserve">набуває одного з переліку значень </w:t>
            </w:r>
            <w:r w:rsidR="005C3F82" w:rsidRPr="00B727F8">
              <w:rPr>
                <w:rFonts w:ascii="Times New Roman" w:hAnsi="Times New Roman" w:cs="Times New Roman"/>
                <w:color w:val="000000" w:themeColor="text1"/>
                <w:sz w:val="28"/>
                <w:szCs w:val="28"/>
              </w:rPr>
              <w:t>Довідник</w:t>
            </w:r>
            <w:r w:rsidR="008371C1" w:rsidRPr="00B727F8">
              <w:rPr>
                <w:rFonts w:ascii="Times New Roman" w:hAnsi="Times New Roman" w:cs="Times New Roman"/>
                <w:color w:val="000000" w:themeColor="text1"/>
                <w:sz w:val="28"/>
                <w:szCs w:val="28"/>
              </w:rPr>
              <w:t xml:space="preserve">а K070 </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lang w:eastAsia="uk-UA"/>
              </w:rPr>
              <w:t>Інституційний сектор економіки України</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rPr>
              <w:t>.</w:t>
            </w:r>
            <w:r w:rsidR="009C4353" w:rsidRPr="00B727F8">
              <w:rPr>
                <w:rFonts w:ascii="Times New Roman" w:hAnsi="Times New Roman" w:cs="Times New Roman"/>
                <w:color w:val="000000" w:themeColor="text1"/>
                <w:sz w:val="28"/>
                <w:szCs w:val="28"/>
              </w:rPr>
              <w:t xml:space="preserve"> </w:t>
            </w:r>
          </w:p>
          <w:p w14:paraId="51824123" w14:textId="2F27519A" w:rsidR="00C70EE9" w:rsidRPr="00B727F8" w:rsidRDefault="008371C1" w:rsidP="00FD55FA">
            <w:pPr>
              <w:spacing w:after="160" w:line="259" w:lineRule="auto"/>
              <w:contextualSpacing/>
              <w:jc w:val="both"/>
              <w:rPr>
                <w:b/>
                <w:color w:val="000000" w:themeColor="text1"/>
                <w:u w:val="single"/>
                <w:lang w:eastAsia="uk-UA"/>
              </w:rPr>
            </w:pPr>
            <w:r w:rsidRPr="00B727F8">
              <w:rPr>
                <w:rFonts w:ascii="Times New Roman" w:hAnsi="Times New Roman" w:cs="Times New Roman"/>
                <w:color w:val="000000" w:themeColor="text1"/>
                <w:sz w:val="28"/>
                <w:szCs w:val="28"/>
                <w:u w:val="single"/>
              </w:rPr>
              <w:t>Подання</w:t>
            </w:r>
            <w:r w:rsidRPr="00B727F8">
              <w:rPr>
                <w:rFonts w:ascii="Times New Roman" w:hAnsi="Times New Roman" w:cs="Times New Roman"/>
                <w:color w:val="000000" w:themeColor="text1"/>
                <w:sz w:val="28"/>
                <w:szCs w:val="28"/>
                <w:u w:val="single"/>
                <w:lang w:eastAsia="uk-UA"/>
              </w:rPr>
              <w:t xml:space="preserve"> реквізиту вимагає дотримання </w:t>
            </w:r>
            <w:r w:rsidRPr="00B727F8">
              <w:rPr>
                <w:color w:val="000000" w:themeColor="text1"/>
                <w:u w:val="single"/>
                <w:lang w:eastAsia="uk-UA"/>
              </w:rPr>
              <w:t xml:space="preserve"> </w:t>
            </w:r>
            <w:r w:rsidRPr="00B727F8">
              <w:rPr>
                <w:rFonts w:ascii="Times New Roman" w:hAnsi="Times New Roman" w:cs="Times New Roman"/>
                <w:color w:val="000000" w:themeColor="text1"/>
                <w:sz w:val="28"/>
                <w:szCs w:val="28"/>
                <w:u w:val="single"/>
                <w:lang w:eastAsia="uk-UA"/>
              </w:rPr>
              <w:t>вимог Додатка 1.1</w:t>
            </w:r>
            <w:r w:rsidR="009C4353" w:rsidRPr="00B727F8">
              <w:rPr>
                <w:rFonts w:ascii="Times New Roman" w:hAnsi="Times New Roman" w:cs="Times New Roman"/>
                <w:color w:val="000000" w:themeColor="text1"/>
                <w:sz w:val="28"/>
                <w:szCs w:val="28"/>
                <w:u w:val="single"/>
                <w:lang w:eastAsia="uk-UA"/>
              </w:rPr>
              <w:t>3</w:t>
            </w:r>
            <w:r w:rsidRPr="00B727F8">
              <w:rPr>
                <w:rFonts w:ascii="Times New Roman" w:hAnsi="Times New Roman" w:cs="Times New Roman"/>
                <w:color w:val="000000" w:themeColor="text1"/>
                <w:sz w:val="28"/>
                <w:szCs w:val="28"/>
                <w:u w:val="single"/>
                <w:lang w:eastAsia="uk-UA"/>
              </w:rPr>
              <w:t xml:space="preserve"> цих Правил.</w:t>
            </w:r>
            <w:r w:rsidRPr="00B727F8">
              <w:rPr>
                <w:rFonts w:ascii="Times New Roman" w:hAnsi="Times New Roman" w:cs="Times New Roman"/>
                <w:color w:val="000000" w:themeColor="text1"/>
                <w:sz w:val="28"/>
                <w:szCs w:val="28"/>
                <w:u w:val="single"/>
                <w:lang w:eastAsia="uk-UA"/>
              </w:rPr>
              <w:fldChar w:fldCharType="end"/>
            </w:r>
          </w:p>
        </w:tc>
        <w:tc>
          <w:tcPr>
            <w:tcW w:w="2126" w:type="dxa"/>
            <w:tcBorders>
              <w:top w:val="nil"/>
              <w:left w:val="nil"/>
              <w:bottom w:val="nil"/>
              <w:right w:val="nil"/>
            </w:tcBorders>
          </w:tcPr>
          <w:p w14:paraId="0D09AD2A" w14:textId="77777777" w:rsidR="00C70EE9" w:rsidRPr="00092048" w:rsidRDefault="00C70EE9"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744E8BE" w14:textId="77777777" w:rsidR="00C70EE9" w:rsidRPr="00092048" w:rsidRDefault="00C70EE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7A0F395E" w14:textId="77777777" w:rsidTr="00C22CD3">
        <w:tc>
          <w:tcPr>
            <w:tcW w:w="851" w:type="dxa"/>
            <w:tcBorders>
              <w:top w:val="nil"/>
              <w:left w:val="nil"/>
              <w:bottom w:val="nil"/>
              <w:right w:val="nil"/>
            </w:tcBorders>
          </w:tcPr>
          <w:p w14:paraId="07DBA0AB"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FAF704E" w14:textId="77777777" w:rsidR="003550EF" w:rsidRPr="00092048" w:rsidRDefault="003550EF" w:rsidP="00F92595">
            <w:pPr>
              <w:pStyle w:val="a3"/>
              <w:ind w:left="0"/>
              <w:jc w:val="both"/>
              <w:rPr>
                <w:rFonts w:ascii="Times New Roman" w:hAnsi="Times New Roman" w:cs="Times New Roman"/>
                <w:b/>
                <w:color w:val="000000" w:themeColor="text1"/>
                <w:sz w:val="28"/>
                <w:szCs w:val="28"/>
                <w:lang w:eastAsia="uk-UA"/>
              </w:rPr>
            </w:pPr>
            <w:bookmarkStart w:id="31" w:name="ОсобаСкорочені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31"/>
          <w:p w14:paraId="58740BF1" w14:textId="75EB7890" w:rsidR="003E0354"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644D8D"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644D8D" w:rsidRPr="00092048">
              <w:rPr>
                <w:rStyle w:val="a5"/>
                <w:rFonts w:ascii="Times New Roman" w:eastAsia="Times New Roman" w:hAnsi="Times New Roman" w:cs="Times New Roman"/>
                <w:color w:val="000000" w:themeColor="text1"/>
                <w:sz w:val="28"/>
                <w:szCs w:val="28"/>
                <w:lang w:eastAsia="uk-UA"/>
              </w:rPr>
              <w:t>, н</w:t>
            </w:r>
            <w:r w:rsidR="00BD0A8D" w:rsidRPr="00092048">
              <w:rPr>
                <w:rStyle w:val="a5"/>
                <w:rFonts w:ascii="Times New Roman" w:eastAsia="Times New Roman" w:hAnsi="Times New Roman" w:cs="Times New Roman"/>
                <w:color w:val="000000" w:themeColor="text1"/>
                <w:sz w:val="28"/>
                <w:szCs w:val="28"/>
                <w:lang w:eastAsia="uk-UA"/>
              </w:rPr>
              <w:t xml:space="preserve">абуває </w:t>
            </w:r>
            <w:r w:rsidR="00E27956" w:rsidRPr="00092048">
              <w:rPr>
                <w:rStyle w:val="a5"/>
                <w:rFonts w:ascii="Times New Roman" w:eastAsia="Times New Roman" w:hAnsi="Times New Roman" w:cs="Times New Roman"/>
                <w:color w:val="000000" w:themeColor="text1"/>
                <w:sz w:val="28"/>
                <w:szCs w:val="28"/>
                <w:lang w:eastAsia="uk-UA"/>
              </w:rPr>
              <w:t>одного значення</w:t>
            </w:r>
            <w:r w:rsidR="00BD0A8D"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BD0A8D" w:rsidRPr="00092048">
              <w:rPr>
                <w:rStyle w:val="a5"/>
                <w:rFonts w:ascii="Times New Roman" w:eastAsia="Times New Roman" w:hAnsi="Times New Roman" w:cs="Times New Roman"/>
                <w:color w:val="000000" w:themeColor="text1"/>
                <w:sz w:val="28"/>
                <w:szCs w:val="28"/>
                <w:lang w:eastAsia="uk-UA"/>
              </w:rPr>
              <w:t xml:space="preserve"> </w:t>
            </w:r>
            <w:r w:rsidR="008C25ED" w:rsidRPr="00092048">
              <w:rPr>
                <w:rStyle w:val="a5"/>
                <w:rFonts w:ascii="Times New Roman" w:eastAsia="Times New Roman" w:hAnsi="Times New Roman" w:cs="Times New Roman"/>
                <w:color w:val="000000" w:themeColor="text1"/>
                <w:sz w:val="28"/>
                <w:szCs w:val="28"/>
                <w:lang w:eastAsia="uk-UA"/>
              </w:rPr>
              <w:t>1</w:t>
            </w:r>
            <w:r w:rsidR="00BD0A8D"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BD0A8D"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BD0A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FB11CF" w14:textId="77777777" w:rsidR="003E0354" w:rsidRPr="00092048" w:rsidRDefault="003550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8E73CAB"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2710B7C6" w14:textId="77777777" w:rsidTr="00C22CD3">
        <w:tc>
          <w:tcPr>
            <w:tcW w:w="11761" w:type="dxa"/>
            <w:gridSpan w:val="2"/>
            <w:tcBorders>
              <w:top w:val="nil"/>
              <w:left w:val="nil"/>
              <w:bottom w:val="nil"/>
              <w:right w:val="nil"/>
            </w:tcBorders>
          </w:tcPr>
          <w:p w14:paraId="7FFB0AFC" w14:textId="657D2CE3" w:rsidR="00D50D74" w:rsidRPr="00092048" w:rsidRDefault="00D50D74" w:rsidP="00C812B1">
            <w:pPr>
              <w:pStyle w:val="a3"/>
              <w:ind w:left="0"/>
              <w:jc w:val="both"/>
              <w:rPr>
                <w:rFonts w:ascii="Times New Roman" w:hAnsi="Times New Roman" w:cs="Times New Roman"/>
                <w:b/>
                <w:color w:val="000000" w:themeColor="text1"/>
                <w:sz w:val="28"/>
                <w:szCs w:val="28"/>
                <w:lang w:eastAsia="uk-UA"/>
              </w:rPr>
            </w:pPr>
            <w:bookmarkStart w:id="32" w:name="НабориОсобаСкорочені02"/>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02.Особа </w:t>
            </w:r>
            <w:r w:rsidRPr="00092048">
              <w:rPr>
                <w:rFonts w:ascii="Times New Roman" w:hAnsi="Times New Roman" w:cs="Times New Roman"/>
                <w:b/>
                <w:color w:val="000000" w:themeColor="text1"/>
                <w:sz w:val="28"/>
                <w:szCs w:val="28"/>
              </w:rPr>
              <w:t xml:space="preserve">(скорочені відомості) (person_short) </w:t>
            </w:r>
            <w:r w:rsidR="00057D53"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2"/>
          </w:p>
          <w:p w14:paraId="08B2CC87" w14:textId="77777777" w:rsidR="00381319" w:rsidRPr="00092048" w:rsidRDefault="009A7C32" w:rsidP="00894BD1">
            <w:pPr>
              <w:pStyle w:val="a3"/>
              <w:ind w:left="0"/>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381319" w:rsidRPr="00092048">
              <w:rPr>
                <w:rFonts w:ascii="Times New Roman" w:hAnsi="Times New Roman" w:cs="Times New Roman"/>
                <w:bCs/>
                <w:color w:val="000000" w:themeColor="text1"/>
                <w:sz w:val="28"/>
                <w:szCs w:val="28"/>
                <w:lang w:eastAsia="uk-UA"/>
              </w:rPr>
              <w:t>.</w:t>
            </w:r>
          </w:p>
          <w:p w14:paraId="289A520F" w14:textId="65299E82" w:rsidR="00D658DB" w:rsidRPr="00092048" w:rsidRDefault="00D658DB" w:rsidP="00894BD1">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34ADF51"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660669"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5F6892AD" w14:textId="77777777" w:rsidTr="00C22CD3">
        <w:tc>
          <w:tcPr>
            <w:tcW w:w="851" w:type="dxa"/>
            <w:tcBorders>
              <w:top w:val="nil"/>
              <w:left w:val="nil"/>
              <w:bottom w:val="nil"/>
              <w:right w:val="nil"/>
            </w:tcBorders>
          </w:tcPr>
          <w:p w14:paraId="4766E14C"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DE0D8E"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ФізОсобаСкороч30" w:history="1">
              <w:r w:rsidR="00435375" w:rsidRPr="00092048">
                <w:rPr>
                  <w:rStyle w:val="a5"/>
                  <w:rFonts w:ascii="Times New Roman" w:hAnsi="Times New Roman" w:cs="Times New Roman"/>
                  <w:b/>
                  <w:color w:val="000000" w:themeColor="text1"/>
                  <w:sz w:val="28"/>
                  <w:szCs w:val="28"/>
                  <w:lang w:eastAsia="uk-UA"/>
                </w:rPr>
                <w:t>Фізична особа (скорочені відомості)</w:t>
              </w:r>
            </w:hyperlink>
          </w:p>
          <w:p w14:paraId="7177D292" w14:textId="77777777" w:rsidR="006A74DB" w:rsidRPr="00092048" w:rsidRDefault="009544FA" w:rsidP="006A74DB">
            <w:pPr>
              <w:pStyle w:val="a3"/>
              <w:ind w:left="0"/>
              <w:jc w:val="both"/>
              <w:rPr>
                <w:rFonts w:ascii="Times New Roman" w:hAnsi="Times New Roman" w:cs="Times New Roman"/>
                <w:bCs/>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p w14:paraId="72D6CF65" w14:textId="77777777" w:rsidR="00D658DB" w:rsidRPr="00092048" w:rsidRDefault="00D658DB" w:rsidP="006A74DB">
            <w:pPr>
              <w:pStyle w:val="a3"/>
              <w:ind w:left="0"/>
              <w:jc w:val="both"/>
              <w:rPr>
                <w:rFonts w:ascii="Times New Roman" w:hAnsi="Times New Roman" w:cs="Times New Roman"/>
                <w:bCs/>
                <w:color w:val="000000" w:themeColor="text1"/>
                <w:sz w:val="28"/>
                <w:szCs w:val="28"/>
              </w:rPr>
            </w:pPr>
          </w:p>
          <w:p w14:paraId="71BADE78" w14:textId="001CFB06" w:rsidR="00D658DB" w:rsidRPr="00092048" w:rsidRDefault="00D658DB" w:rsidP="006A74D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8F5924A"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ind_person_short</w:t>
            </w:r>
          </w:p>
        </w:tc>
        <w:tc>
          <w:tcPr>
            <w:tcW w:w="1559" w:type="dxa"/>
            <w:tcBorders>
              <w:top w:val="nil"/>
              <w:left w:val="nil"/>
              <w:bottom w:val="nil"/>
              <w:right w:val="nil"/>
            </w:tcBorders>
          </w:tcPr>
          <w:p w14:paraId="6FF9DB8D"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42A45B62" w14:textId="77777777" w:rsidTr="00C22CD3">
        <w:tc>
          <w:tcPr>
            <w:tcW w:w="851" w:type="dxa"/>
            <w:tcBorders>
              <w:top w:val="nil"/>
              <w:left w:val="nil"/>
              <w:bottom w:val="nil"/>
              <w:right w:val="nil"/>
            </w:tcBorders>
          </w:tcPr>
          <w:p w14:paraId="49CFEAC3"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86E149B"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ЮрОсобаСкороч31" w:history="1">
              <w:r w:rsidR="00435375" w:rsidRPr="00092048">
                <w:rPr>
                  <w:rStyle w:val="a5"/>
                  <w:rFonts w:ascii="Times New Roman" w:hAnsi="Times New Roman" w:cs="Times New Roman"/>
                  <w:b/>
                  <w:color w:val="000000" w:themeColor="text1"/>
                  <w:sz w:val="28"/>
                  <w:szCs w:val="28"/>
                  <w:lang w:eastAsia="uk-UA"/>
                </w:rPr>
                <w:t>Юридична особа (скорочені відомості)</w:t>
              </w:r>
            </w:hyperlink>
          </w:p>
          <w:p w14:paraId="42194903" w14:textId="7DAB89EB" w:rsidR="006A74DB" w:rsidRPr="00092048" w:rsidRDefault="007764D9" w:rsidP="009544F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009544F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009544FA"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5F12D599"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709942CB"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31</w:t>
            </w:r>
          </w:p>
        </w:tc>
      </w:tr>
      <w:tr w:rsidR="00953996" w:rsidRPr="00092048" w14:paraId="14D464AD" w14:textId="77777777" w:rsidTr="00B96402">
        <w:tc>
          <w:tcPr>
            <w:tcW w:w="11761" w:type="dxa"/>
            <w:gridSpan w:val="2"/>
            <w:tcBorders>
              <w:top w:val="nil"/>
              <w:left w:val="nil"/>
              <w:bottom w:val="nil"/>
              <w:right w:val="nil"/>
            </w:tcBorders>
          </w:tcPr>
          <w:p w14:paraId="22541D03" w14:textId="77777777" w:rsidR="00153644" w:rsidRPr="00092048" w:rsidRDefault="002817F1"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9C9A5" w14:textId="77777777" w:rsidR="00153644" w:rsidRPr="00092048"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6E97258" w14:textId="77777777" w:rsidR="00153644" w:rsidRPr="00092048" w:rsidRDefault="00153644" w:rsidP="00435375">
            <w:pPr>
              <w:pStyle w:val="a3"/>
              <w:ind w:left="0"/>
              <w:jc w:val="center"/>
              <w:rPr>
                <w:rFonts w:ascii="Times New Roman" w:hAnsi="Times New Roman" w:cs="Times New Roman"/>
                <w:b/>
                <w:color w:val="000000" w:themeColor="text1"/>
                <w:sz w:val="28"/>
                <w:szCs w:val="28"/>
                <w:lang w:eastAsia="uk-UA"/>
              </w:rPr>
            </w:pPr>
          </w:p>
        </w:tc>
      </w:tr>
      <w:tr w:rsidR="00953996" w:rsidRPr="00092048" w14:paraId="501E2448" w14:textId="77777777" w:rsidTr="00B96402">
        <w:tc>
          <w:tcPr>
            <w:tcW w:w="851" w:type="dxa"/>
            <w:tcBorders>
              <w:top w:val="nil"/>
              <w:left w:val="nil"/>
              <w:bottom w:val="nil"/>
              <w:right w:val="nil"/>
            </w:tcBorders>
            <w:vAlign w:val="center"/>
          </w:tcPr>
          <w:p w14:paraId="3326F7FF"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904BF7C"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4632EDAF" w14:textId="77777777" w:rsidR="009B423B" w:rsidRPr="00092048" w:rsidRDefault="009B423B"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AD5334F" w14:textId="77777777" w:rsidR="009B423B" w:rsidRPr="00092048" w:rsidRDefault="009B423B" w:rsidP="00435375">
            <w:pPr>
              <w:pStyle w:val="a3"/>
              <w:ind w:left="0"/>
              <w:jc w:val="center"/>
              <w:rPr>
                <w:rFonts w:ascii="Times New Roman" w:hAnsi="Times New Roman" w:cs="Times New Roman"/>
                <w:b/>
                <w:color w:val="000000" w:themeColor="text1"/>
                <w:sz w:val="28"/>
                <w:szCs w:val="28"/>
                <w:lang w:eastAsia="uk-UA"/>
              </w:rPr>
            </w:pPr>
          </w:p>
        </w:tc>
      </w:tr>
    </w:tbl>
    <w:p w14:paraId="2F62BC0B" w14:textId="77777777" w:rsidR="009367D4" w:rsidRPr="00092048" w:rsidRDefault="00AC5554" w:rsidP="00435CCE">
      <w:pP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br w:type="page"/>
      </w:r>
    </w:p>
    <w:p w14:paraId="79D4BC52" w14:textId="721D93C7" w:rsidR="00AB5562"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3" w:name="ФінЗобовязання03"/>
      <w:bookmarkStart w:id="34" w:name="_Toc222495081"/>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w:t>
      </w:r>
      <w:r w:rsidR="006F51B0" w:rsidRPr="00092048">
        <w:rPr>
          <w:rFonts w:ascii="Times New Roman" w:hAnsi="Times New Roman" w:cs="Times New Roman"/>
          <w:b/>
          <w:bCs/>
          <w:color w:val="000000" w:themeColor="text1"/>
          <w:sz w:val="28"/>
          <w:szCs w:val="28"/>
          <w:lang w:eastAsia="uk-UA"/>
        </w:rPr>
        <w:t>Фінансове з</w:t>
      </w:r>
      <w:r w:rsidR="00AB5562" w:rsidRPr="00092048">
        <w:rPr>
          <w:rFonts w:ascii="Times New Roman" w:hAnsi="Times New Roman" w:cs="Times New Roman"/>
          <w:b/>
          <w:bCs/>
          <w:color w:val="000000" w:themeColor="text1"/>
          <w:sz w:val="28"/>
          <w:szCs w:val="28"/>
          <w:lang w:eastAsia="uk-UA"/>
        </w:rPr>
        <w:t>обов</w:t>
      </w:r>
      <w:r w:rsidR="002B1D69" w:rsidRPr="00092048">
        <w:rPr>
          <w:rFonts w:ascii="Times New Roman" w:hAnsi="Times New Roman" w:cs="Times New Roman"/>
          <w:b/>
          <w:bCs/>
          <w:color w:val="000000" w:themeColor="text1"/>
          <w:sz w:val="28"/>
          <w:szCs w:val="28"/>
          <w:lang w:val="en-US" w:eastAsia="uk-UA"/>
        </w:rPr>
        <w:t>’</w:t>
      </w:r>
      <w:r w:rsidR="00AB5562" w:rsidRPr="00092048">
        <w:rPr>
          <w:rFonts w:ascii="Times New Roman" w:hAnsi="Times New Roman" w:cs="Times New Roman"/>
          <w:b/>
          <w:bCs/>
          <w:color w:val="000000" w:themeColor="text1"/>
          <w:sz w:val="28"/>
          <w:szCs w:val="28"/>
          <w:lang w:eastAsia="uk-UA"/>
        </w:rPr>
        <w:t>язання (</w:t>
      </w:r>
      <w:r w:rsidR="00AB5562" w:rsidRPr="00092048">
        <w:rPr>
          <w:rFonts w:ascii="Times New Roman" w:hAnsi="Times New Roman" w:cs="Times New Roman"/>
          <w:b/>
          <w:color w:val="000000" w:themeColor="text1"/>
          <w:sz w:val="28"/>
          <w:szCs w:val="28"/>
          <w:lang w:val="en-US"/>
        </w:rPr>
        <w:t>liability</w:t>
      </w:r>
      <w:r w:rsidR="00AB5562" w:rsidRPr="00092048">
        <w:rPr>
          <w:rFonts w:ascii="Times New Roman" w:hAnsi="Times New Roman" w:cs="Times New Roman"/>
          <w:b/>
          <w:color w:val="000000" w:themeColor="text1"/>
          <w:sz w:val="28"/>
          <w:szCs w:val="28"/>
          <w:lang w:eastAsia="uk-UA"/>
        </w:rPr>
        <w:t>)</w:t>
      </w:r>
      <w:bookmarkEnd w:id="33"/>
      <w:bookmarkEnd w:id="34"/>
    </w:p>
    <w:p w14:paraId="301FF69B" w14:textId="77777777"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До набору даних подаються дані про:</w:t>
      </w:r>
    </w:p>
    <w:p w14:paraId="55446CC0" w14:textId="60B2F6F3"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(фінансове зобов’язання), відображення якої відбувається на позабалансових рахунках обліку (до прикладу: гарантії тощо).</w:t>
      </w:r>
    </w:p>
    <w:p w14:paraId="3D0CF6CA" w14:textId="44414687"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w:t>
      </w:r>
      <w:r w:rsidR="00455B4D"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в результаті чого </w:t>
      </w:r>
      <w:r w:rsidR="00250E92"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алиш</w:t>
      </w:r>
      <w:r w:rsidR="00250E92" w:rsidRPr="00092048">
        <w:rPr>
          <w:rFonts w:ascii="Times New Roman" w:hAnsi="Times New Roman" w:cs="Times New Roman"/>
          <w:color w:val="000000" w:themeColor="text1"/>
          <w:sz w:val="28"/>
          <w:szCs w:val="28"/>
        </w:rPr>
        <w:t>о</w:t>
      </w:r>
      <w:r w:rsidRPr="00092048">
        <w:rPr>
          <w:rFonts w:ascii="Times New Roman" w:hAnsi="Times New Roman" w:cs="Times New Roman"/>
          <w:color w:val="000000" w:themeColor="text1"/>
          <w:sz w:val="28"/>
          <w:szCs w:val="28"/>
        </w:rPr>
        <w:t xml:space="preserve">к фінансового зобов’язання </w:t>
      </w:r>
      <w:r w:rsidR="00250E92" w:rsidRPr="00092048">
        <w:rPr>
          <w:rFonts w:ascii="Times New Roman" w:hAnsi="Times New Roman" w:cs="Times New Roman"/>
          <w:color w:val="000000" w:themeColor="text1"/>
          <w:sz w:val="28"/>
          <w:szCs w:val="28"/>
        </w:rPr>
        <w:t xml:space="preserve">відображається за </w:t>
      </w:r>
      <w:r w:rsidRPr="00092048">
        <w:rPr>
          <w:rFonts w:ascii="Times New Roman" w:hAnsi="Times New Roman" w:cs="Times New Roman"/>
          <w:color w:val="000000" w:themeColor="text1"/>
          <w:sz w:val="28"/>
          <w:szCs w:val="28"/>
        </w:rPr>
        <w:t>позабалансови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а заборгован</w:t>
      </w:r>
      <w:r w:rsidR="00250E92" w:rsidRPr="00092048">
        <w:rPr>
          <w:rFonts w:ascii="Times New Roman" w:hAnsi="Times New Roman" w:cs="Times New Roman"/>
          <w:color w:val="000000" w:themeColor="text1"/>
          <w:sz w:val="28"/>
          <w:szCs w:val="28"/>
        </w:rPr>
        <w:t>і</w:t>
      </w:r>
      <w:r w:rsidRPr="00092048">
        <w:rPr>
          <w:rFonts w:ascii="Times New Roman" w:hAnsi="Times New Roman" w:cs="Times New Roman"/>
          <w:color w:val="000000" w:themeColor="text1"/>
          <w:sz w:val="28"/>
          <w:szCs w:val="28"/>
        </w:rPr>
        <w:t>ст</w:t>
      </w:r>
      <w:r w:rsidR="00250E92" w:rsidRPr="00092048">
        <w:rPr>
          <w:rFonts w:ascii="Times New Roman" w:hAnsi="Times New Roman" w:cs="Times New Roman"/>
          <w:color w:val="000000" w:themeColor="text1"/>
          <w:sz w:val="28"/>
          <w:szCs w:val="28"/>
        </w:rPr>
        <w:t>ь з</w:t>
      </w:r>
      <w:r w:rsidRPr="00092048">
        <w:rPr>
          <w:rFonts w:ascii="Times New Roman" w:hAnsi="Times New Roman" w:cs="Times New Roman"/>
          <w:color w:val="000000" w:themeColor="text1"/>
          <w:sz w:val="28"/>
          <w:szCs w:val="28"/>
        </w:rPr>
        <w:t>а 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(до прикладу, кредитна лінія тощо).</w:t>
      </w:r>
    </w:p>
    <w:p w14:paraId="70E57EEF" w14:textId="77777777" w:rsidR="00AD03B7" w:rsidRPr="00092048" w:rsidRDefault="00AD03B7" w:rsidP="00AD03B7">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41C2D116" w14:textId="77777777" w:rsidTr="00D83526">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F4380ED"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4BB5BF5E"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67B46A1" w14:textId="0CD71F84"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2513AED" w14:textId="33E0D2F6"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14E3E8F" w14:textId="5309F032" w:rsidR="00AD03B7" w:rsidRPr="00092048" w:rsidRDefault="00AD03B7"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68B450F8" w14:textId="77777777" w:rsidTr="00D83526">
        <w:trPr>
          <w:trHeight w:val="519"/>
        </w:trPr>
        <w:tc>
          <w:tcPr>
            <w:tcW w:w="1843" w:type="dxa"/>
            <w:vMerge w:val="restart"/>
            <w:tcBorders>
              <w:top w:val="single" w:sz="4" w:space="0" w:color="auto"/>
              <w:left w:val="single" w:sz="4" w:space="0" w:color="auto"/>
              <w:right w:val="nil"/>
            </w:tcBorders>
            <w:vAlign w:val="center"/>
            <w:hideMark/>
          </w:tcPr>
          <w:p w14:paraId="69DC0A5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398675A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65CD97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630F9AD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5A09FFDD" w14:textId="77777777" w:rsidTr="00D83526">
        <w:trPr>
          <w:trHeight w:val="321"/>
        </w:trPr>
        <w:tc>
          <w:tcPr>
            <w:tcW w:w="1843" w:type="dxa"/>
            <w:vMerge/>
            <w:tcBorders>
              <w:top w:val="nil"/>
              <w:left w:val="single" w:sz="4" w:space="0" w:color="auto"/>
              <w:right w:val="nil"/>
            </w:tcBorders>
            <w:vAlign w:val="center"/>
            <w:hideMark/>
          </w:tcPr>
          <w:p w14:paraId="689327A3"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064877B"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5BAE6FC5"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E02BC98"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6E190968" w14:textId="77777777" w:rsidTr="00D83526">
        <w:trPr>
          <w:trHeight w:val="510"/>
        </w:trPr>
        <w:tc>
          <w:tcPr>
            <w:tcW w:w="1843" w:type="dxa"/>
            <w:vMerge/>
            <w:tcBorders>
              <w:top w:val="nil"/>
              <w:left w:val="single" w:sz="4" w:space="0" w:color="auto"/>
              <w:right w:val="nil"/>
            </w:tcBorders>
            <w:vAlign w:val="center"/>
            <w:hideMark/>
          </w:tcPr>
          <w:p w14:paraId="4CA9A9A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3DE933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2CC237C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1E30A90"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1FFB0788" w14:textId="77777777" w:rsidTr="00D83526">
        <w:trPr>
          <w:trHeight w:val="303"/>
        </w:trPr>
        <w:tc>
          <w:tcPr>
            <w:tcW w:w="1843" w:type="dxa"/>
            <w:vMerge/>
            <w:tcBorders>
              <w:top w:val="nil"/>
              <w:left w:val="single" w:sz="4" w:space="0" w:color="auto"/>
              <w:right w:val="nil"/>
            </w:tcBorders>
            <w:vAlign w:val="center"/>
            <w:hideMark/>
          </w:tcPr>
          <w:p w14:paraId="518AC57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3C6CC5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C99D21E"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41E7855"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5BE7790F" w14:textId="77777777" w:rsidTr="00D83526">
        <w:trPr>
          <w:trHeight w:val="234"/>
        </w:trPr>
        <w:tc>
          <w:tcPr>
            <w:tcW w:w="1843" w:type="dxa"/>
            <w:tcBorders>
              <w:top w:val="nil"/>
              <w:left w:val="single" w:sz="4" w:space="0" w:color="auto"/>
              <w:bottom w:val="single" w:sz="4" w:space="0" w:color="auto"/>
              <w:right w:val="nil"/>
            </w:tcBorders>
            <w:vAlign w:val="center"/>
          </w:tcPr>
          <w:p w14:paraId="7C5CBE2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CF7BE8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7550B4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49F3CAD"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bl>
    <w:p w14:paraId="35647295" w14:textId="39758B39"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наявності вкладеного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Pr="00092048">
        <w:rPr>
          <w:rFonts w:ascii="Times New Roman" w:eastAsia="Times New Roman" w:hAnsi="Times New Roman" w:cs="Times New Roman"/>
          <w:color w:val="000000" w:themeColor="text1"/>
          <w:sz w:val="28"/>
          <w:szCs w:val="28"/>
          <w:lang w:eastAsia="uk-UA"/>
        </w:rPr>
        <w:t>”</w:t>
      </w:r>
      <w:r w:rsidR="008D4A34"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8D4A34" w:rsidRPr="00092048">
        <w:rPr>
          <w:rFonts w:ascii="Times New Roman" w:eastAsia="Times New Roman" w:hAnsi="Times New Roman" w:cs="Times New Roman"/>
          <w:color w:val="000000" w:themeColor="text1"/>
          <w:sz w:val="28"/>
          <w:szCs w:val="28"/>
          <w:lang w:eastAsia="uk-UA"/>
        </w:rPr>
        <w:t>тобто не подається</w:t>
      </w:r>
      <w:r w:rsidR="007975F8" w:rsidRPr="00092048">
        <w:rPr>
          <w:rFonts w:ascii="Times New Roman" w:hAnsi="Times New Roman" w:cs="Times New Roman"/>
          <w:color w:val="000000" w:themeColor="text1"/>
          <w:sz w:val="28"/>
          <w:szCs w:val="28"/>
          <w:lang w:eastAsia="uk-UA"/>
        </w:rPr>
        <w:t xml:space="preserve"> або подається значення </w:t>
      </w:r>
      <w:r w:rsidR="007975F8" w:rsidRPr="00092048">
        <w:rPr>
          <w:rFonts w:ascii="Times New Roman" w:eastAsia="Times New Roman" w:hAnsi="Times New Roman" w:cs="Times New Roman"/>
          <w:color w:val="000000" w:themeColor="text1"/>
          <w:sz w:val="28"/>
          <w:szCs w:val="28"/>
          <w:lang w:eastAsia="uk-UA"/>
        </w:rPr>
        <w:t>“</w:t>
      </w:r>
      <w:r w:rsidR="007975F8" w:rsidRPr="00092048">
        <w:rPr>
          <w:rFonts w:ascii="Times New Roman" w:hAnsi="Times New Roman" w:cs="Times New Roman"/>
          <w:color w:val="000000" w:themeColor="text1"/>
          <w:sz w:val="28"/>
          <w:szCs w:val="28"/>
          <w:lang w:eastAsia="uk-UA"/>
        </w:rPr>
        <w:t>Реквізит поданий на нижчому рівні</w:t>
      </w:r>
      <w:r w:rsidR="007975F8"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7975F8" w:rsidRPr="00092048">
        <w:rPr>
          <w:rFonts w:ascii="Times New Roman" w:hAnsi="Times New Roman" w:cs="Times New Roman"/>
          <w:color w:val="000000" w:themeColor="text1"/>
          <w:sz w:val="28"/>
          <w:szCs w:val="28"/>
          <w:lang w:eastAsia="uk-UA"/>
        </w:rPr>
        <w:t xml:space="preserve">а </w:t>
      </w:r>
      <w:r w:rsidR="007975F8" w:rsidRPr="00092048">
        <w:rPr>
          <w:rFonts w:ascii="Times New Roman" w:hAnsi="Times New Roman" w:cs="Times New Roman"/>
          <w:color w:val="000000" w:themeColor="text1"/>
          <w:sz w:val="28"/>
          <w:szCs w:val="28"/>
          <w:lang w:val="en-US" w:eastAsia="uk-UA"/>
        </w:rPr>
        <w:t>F</w:t>
      </w:r>
      <w:r w:rsidR="007975F8" w:rsidRPr="00092048">
        <w:rPr>
          <w:rFonts w:ascii="Times New Roman" w:hAnsi="Times New Roman" w:cs="Times New Roman"/>
          <w:color w:val="000000" w:themeColor="text1"/>
          <w:sz w:val="28"/>
          <w:szCs w:val="28"/>
          <w:lang w:eastAsia="uk-UA"/>
        </w:rPr>
        <w:t xml:space="preserve">170 </w:t>
      </w:r>
      <w:r w:rsidR="007975F8"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007975F8"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 про що зазначено в правилах формування таких реквізитів.</w:t>
      </w:r>
    </w:p>
    <w:p w14:paraId="698C97BE" w14:textId="2128CC90" w:rsidR="00DC5044" w:rsidRPr="00092048" w:rsidRDefault="00D2530A" w:rsidP="000706E6">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p>
    <w:p w14:paraId="353C6630" w14:textId="77777777" w:rsidR="00502F5E" w:rsidRPr="00092048" w:rsidRDefault="00502F5E" w:rsidP="00F53FFA">
      <w:pPr>
        <w:pStyle w:val="a3"/>
        <w:spacing w:after="0" w:line="240" w:lineRule="auto"/>
        <w:ind w:left="1070"/>
        <w:jc w:val="both"/>
        <w:rPr>
          <w:rFonts w:ascii="Times New Roman" w:hAnsi="Times New Roman" w:cs="Times New Roman"/>
          <w:color w:val="000000" w:themeColor="text1"/>
          <w:sz w:val="28"/>
          <w:szCs w:val="28"/>
        </w:rPr>
      </w:pP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3D7EDCC0" w14:textId="77777777" w:rsidTr="00504B61">
        <w:tc>
          <w:tcPr>
            <w:tcW w:w="851" w:type="dxa"/>
            <w:tcBorders>
              <w:bottom w:val="single" w:sz="4" w:space="0" w:color="auto"/>
            </w:tcBorders>
          </w:tcPr>
          <w:p w14:paraId="51A6372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709EB8EB"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142902D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45EA223" w14:textId="50ABC4B8" w:rsidR="00BE6F37" w:rsidRPr="00092048" w:rsidRDefault="00B8276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157BAB2B" w14:textId="77777777" w:rsidTr="00C22CD3">
        <w:tc>
          <w:tcPr>
            <w:tcW w:w="851" w:type="dxa"/>
            <w:tcBorders>
              <w:top w:val="single" w:sz="4" w:space="0" w:color="auto"/>
              <w:left w:val="nil"/>
              <w:bottom w:val="nil"/>
              <w:right w:val="nil"/>
            </w:tcBorders>
          </w:tcPr>
          <w:p w14:paraId="46E788E4" w14:textId="77777777" w:rsidR="00BE6F37" w:rsidRPr="00092048" w:rsidRDefault="00BE6F3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3B7B762F" w14:textId="77777777" w:rsidR="00BE6F37" w:rsidRPr="00092048" w:rsidRDefault="00BE6F37" w:rsidP="00BE6F37">
            <w:pPr>
              <w:pStyle w:val="a3"/>
              <w:ind w:left="0"/>
              <w:jc w:val="both"/>
              <w:rPr>
                <w:rFonts w:ascii="Times New Roman" w:hAnsi="Times New Roman" w:cs="Times New Roman"/>
                <w:color w:val="000000" w:themeColor="text1"/>
                <w:sz w:val="28"/>
                <w:szCs w:val="28"/>
              </w:rPr>
            </w:pPr>
            <w:bookmarkStart w:id="35" w:name="ФінЗобовязанняІДЕНТИФІКАТОРИ"/>
            <w:r w:rsidRPr="00092048">
              <w:rPr>
                <w:rFonts w:ascii="Times New Roman" w:hAnsi="Times New Roman" w:cs="Times New Roman"/>
                <w:b/>
                <w:color w:val="000000" w:themeColor="text1"/>
                <w:sz w:val="28"/>
                <w:szCs w:val="28"/>
              </w:rPr>
              <w:t>Ідентифікатор фінансового зобов'язання</w:t>
            </w:r>
            <w:r w:rsidRPr="00092048">
              <w:rPr>
                <w:rFonts w:ascii="Times New Roman" w:hAnsi="Times New Roman" w:cs="Times New Roman"/>
                <w:color w:val="000000" w:themeColor="text1"/>
                <w:sz w:val="28"/>
                <w:szCs w:val="28"/>
              </w:rPr>
              <w:t xml:space="preserve"> </w:t>
            </w:r>
          </w:p>
          <w:bookmarkEnd w:id="35"/>
          <w:p w14:paraId="0A71BD5F" w14:textId="3F8947BA" w:rsidR="00BE6F37" w:rsidRPr="00092048" w:rsidRDefault="009C6839" w:rsidP="00915621">
            <w:pPr>
              <w:pStyle w:val="a3"/>
              <w:ind w:left="0"/>
              <w:jc w:val="both"/>
              <w:rPr>
                <w:rFonts w:ascii="Times New Roman" w:hAnsi="Times New Roman" w:cs="Times New Roman"/>
                <w:color w:val="000000" w:themeColor="text1"/>
                <w:sz w:val="28"/>
                <w:szCs w:val="28"/>
                <w:lang w:eastAsia="uk-UA"/>
              </w:rPr>
            </w:pPr>
            <w:r w:rsidRPr="00887651">
              <w:fldChar w:fldCharType="begin"/>
            </w:r>
            <w:r w:rsidR="00914AB8"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w:t>
            </w:r>
            <w:r w:rsidR="00BD68D3" w:rsidRPr="00092048">
              <w:rPr>
                <w:rStyle w:val="a5"/>
                <w:rFonts w:ascii="Times New Roman" w:hAnsi="Times New Roman" w:cs="Times New Roman"/>
                <w:color w:val="000000" w:themeColor="text1"/>
                <w:sz w:val="28"/>
                <w:szCs w:val="28"/>
              </w:rPr>
              <w:t>.1</w:t>
            </w:r>
            <w:r w:rsidRPr="00092048">
              <w:rPr>
                <w:rStyle w:val="a5"/>
                <w:rFonts w:ascii="Times New Roman" w:hAnsi="Times New Roman" w:cs="Times New Roman"/>
                <w:color w:val="000000" w:themeColor="text1"/>
                <w:sz w:val="28"/>
                <w:szCs w:val="28"/>
              </w:rPr>
              <w:t xml:space="preserve">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87AA640" w14:textId="77777777" w:rsidR="00BE6F37" w:rsidRPr="00092048" w:rsidRDefault="00BE6F37" w:rsidP="00C22CD3">
            <w:pPr>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2448BCB1" w14:textId="77777777" w:rsidR="00BE6F37" w:rsidRPr="00092048" w:rsidRDefault="00BE6F3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0003</w:t>
            </w:r>
          </w:p>
        </w:tc>
      </w:tr>
      <w:tr w:rsidR="00953996" w:rsidRPr="00092048" w14:paraId="1F6A55C1" w14:textId="77777777" w:rsidTr="00C22CD3">
        <w:tc>
          <w:tcPr>
            <w:tcW w:w="851" w:type="dxa"/>
            <w:tcBorders>
              <w:top w:val="nil"/>
              <w:left w:val="nil"/>
              <w:bottom w:val="nil"/>
              <w:right w:val="nil"/>
            </w:tcBorders>
          </w:tcPr>
          <w:p w14:paraId="4462546E"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0B4DE890"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p w14:paraId="46DFA5AB" w14:textId="10917FFE" w:rsidR="00211EF9" w:rsidRPr="00092048" w:rsidRDefault="002817F1"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211EF9"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211EF9" w:rsidRPr="00092048">
                <w:rPr>
                  <w:rStyle w:val="a5"/>
                  <w:rFonts w:ascii="Times New Roman" w:hAnsi="Times New Roman" w:cs="Times New Roman"/>
                  <w:color w:val="000000" w:themeColor="text1"/>
                  <w:sz w:val="28"/>
                  <w:szCs w:val="28"/>
                </w:rPr>
                <w:t xml:space="preserve"> </w:t>
              </w:r>
              <w:r w:rsidR="008C25ED" w:rsidRPr="00092048">
                <w:rPr>
                  <w:rStyle w:val="a5"/>
                  <w:rFonts w:ascii="Times New Roman" w:hAnsi="Times New Roman" w:cs="Times New Roman"/>
                  <w:color w:val="000000" w:themeColor="text1"/>
                  <w:sz w:val="28"/>
                  <w:szCs w:val="28"/>
                </w:rPr>
                <w:t>1</w:t>
              </w:r>
              <w:r w:rsidR="00BD68D3" w:rsidRPr="00092048">
                <w:rPr>
                  <w:rStyle w:val="a5"/>
                  <w:rFonts w:ascii="Times New Roman" w:hAnsi="Times New Roman" w:cs="Times New Roman"/>
                  <w:color w:val="000000" w:themeColor="text1"/>
                  <w:sz w:val="28"/>
                  <w:szCs w:val="28"/>
                </w:rPr>
                <w:t>.1</w:t>
              </w:r>
              <w:r w:rsidR="00211EF9" w:rsidRPr="00092048">
                <w:rPr>
                  <w:rStyle w:val="a5"/>
                  <w:rFonts w:ascii="Times New Roman" w:hAnsi="Times New Roman" w:cs="Times New Roman"/>
                  <w:color w:val="000000" w:themeColor="text1"/>
                  <w:sz w:val="28"/>
                  <w:szCs w:val="28"/>
                </w:rPr>
                <w:t xml:space="preserve"> цих Правил</w:t>
              </w:r>
            </w:hyperlink>
            <w:r w:rsidR="00211EF9"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CE3644C"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0A8B5C8D"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2053887C" w14:textId="77777777" w:rsidTr="00C22CD3">
        <w:tc>
          <w:tcPr>
            <w:tcW w:w="851" w:type="dxa"/>
            <w:tcBorders>
              <w:top w:val="nil"/>
              <w:left w:val="nil"/>
              <w:bottom w:val="nil"/>
              <w:right w:val="nil"/>
            </w:tcBorders>
          </w:tcPr>
          <w:p w14:paraId="4D68A05C"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41DCBBB1"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4C196013" w14:textId="013361EA" w:rsidR="003068F6" w:rsidRPr="00092048" w:rsidRDefault="002817F1" w:rsidP="00DA445A">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DA445A" w:rsidRPr="00092048">
                <w:rPr>
                  <w:rStyle w:val="a5"/>
                  <w:rFonts w:ascii="Times New Roman" w:hAnsi="Times New Roman" w:cs="Times New Roman"/>
                  <w:color w:val="000000" w:themeColor="text1"/>
                  <w:sz w:val="28"/>
                  <w:szCs w:val="28"/>
                  <w:lang w:eastAsia="uk-UA"/>
                </w:rPr>
                <w:t>, н</w:t>
              </w:r>
              <w:r w:rsidR="00211EF9" w:rsidRPr="00092048">
                <w:rPr>
                  <w:rStyle w:val="a5"/>
                  <w:rFonts w:ascii="Times New Roman" w:hAnsi="Times New Roman" w:cs="Times New Roman"/>
                  <w:color w:val="000000" w:themeColor="text1"/>
                  <w:sz w:val="28"/>
                  <w:szCs w:val="28"/>
                  <w:lang w:eastAsia="uk-UA"/>
                </w:rPr>
                <w:t xml:space="preserve">абуває </w:t>
              </w:r>
              <w:r w:rsidR="00DA445A" w:rsidRPr="00092048">
                <w:rPr>
                  <w:rStyle w:val="a5"/>
                  <w:rFonts w:ascii="Times New Roman" w:hAnsi="Times New Roman" w:cs="Times New Roman"/>
                  <w:color w:val="000000" w:themeColor="text1"/>
                  <w:sz w:val="28"/>
                  <w:szCs w:val="28"/>
                  <w:lang w:eastAsia="uk-UA"/>
                </w:rPr>
                <w:t xml:space="preserve">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211EF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211EF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BD68D3" w:rsidRPr="00092048">
                <w:rPr>
                  <w:rStyle w:val="a5"/>
                  <w:rFonts w:ascii="Times New Roman" w:hAnsi="Times New Roman" w:cs="Times New Roman"/>
                  <w:color w:val="000000" w:themeColor="text1"/>
                  <w:sz w:val="28"/>
                  <w:szCs w:val="28"/>
                  <w:lang w:eastAsia="uk-UA"/>
                </w:rPr>
                <w:t>.1</w:t>
              </w:r>
              <w:r w:rsidR="00211EF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04878C87"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5F26BF6E"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8AB520"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099DCD8E" w14:textId="77777777" w:rsidTr="00C22CD3">
        <w:tc>
          <w:tcPr>
            <w:tcW w:w="851" w:type="dxa"/>
            <w:tcBorders>
              <w:top w:val="nil"/>
              <w:left w:val="nil"/>
              <w:bottom w:val="nil"/>
              <w:right w:val="nil"/>
            </w:tcBorders>
          </w:tcPr>
          <w:p w14:paraId="7D548D30" w14:textId="7AC91868"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2FB972CF" w14:textId="77777777" w:rsidR="00211EF9" w:rsidRPr="00092048" w:rsidRDefault="00211EF9" w:rsidP="00211EF9">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78763926" w14:textId="2B3FF100" w:rsidR="00D3155B" w:rsidRPr="00092048" w:rsidRDefault="002817F1" w:rsidP="00886037">
            <w:pPr>
              <w:rPr>
                <w:color w:val="000000" w:themeColor="text1"/>
                <w:sz w:val="28"/>
                <w:szCs w:val="28"/>
              </w:rPr>
            </w:pPr>
            <w:hyperlink w:anchor="ДодатокІДЕНТИФІКАТОРИ" w:history="1">
              <w:r w:rsidR="001D5009"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D5009" w:rsidRPr="00092048">
                <w:rPr>
                  <w:rStyle w:val="a5"/>
                  <w:rFonts w:ascii="Times New Roman" w:hAnsi="Times New Roman" w:cs="Times New Roman"/>
                  <w:color w:val="000000" w:themeColor="text1"/>
                  <w:sz w:val="28"/>
                  <w:szCs w:val="28"/>
                  <w:lang w:eastAsia="uk-UA"/>
                </w:rPr>
                <w:t xml:space="preserve">, набуває 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1D5009"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A7B71B8" w14:textId="77777777" w:rsidR="00211EF9" w:rsidRPr="00092048" w:rsidRDefault="00211EF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1CC6970F"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69D9C262" w14:textId="77777777" w:rsidTr="00C22CD3">
        <w:tc>
          <w:tcPr>
            <w:tcW w:w="851" w:type="dxa"/>
            <w:tcBorders>
              <w:top w:val="nil"/>
              <w:left w:val="nil"/>
              <w:bottom w:val="nil"/>
              <w:right w:val="nil"/>
            </w:tcBorders>
          </w:tcPr>
          <w:p w14:paraId="05E36F6C" w14:textId="7A7980D7"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01362382" w14:textId="46DCDBE0" w:rsidR="00211EF9" w:rsidRPr="00B727F8" w:rsidRDefault="00211EF9" w:rsidP="00211EF9">
            <w:pPr>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Іден</w:t>
            </w:r>
            <w:r w:rsidR="007F6732" w:rsidRPr="00B727F8">
              <w:rPr>
                <w:rFonts w:ascii="Times New Roman" w:hAnsi="Times New Roman" w:cs="Times New Roman"/>
                <w:b/>
                <w:color w:val="000000" w:themeColor="text1"/>
                <w:sz w:val="28"/>
                <w:szCs w:val="28"/>
                <w:lang w:eastAsia="uk-UA"/>
              </w:rPr>
              <w:t xml:space="preserve">тифікатор первісної </w:t>
            </w:r>
            <w:r w:rsidR="0063272E" w:rsidRPr="00B727F8">
              <w:rPr>
                <w:rFonts w:ascii="Times New Roman" w:hAnsi="Times New Roman" w:cs="Times New Roman"/>
                <w:b/>
                <w:color w:val="000000" w:themeColor="text1"/>
                <w:sz w:val="28"/>
                <w:szCs w:val="28"/>
                <w:lang w:eastAsia="uk-UA"/>
              </w:rPr>
              <w:t xml:space="preserve">угоди </w:t>
            </w:r>
            <w:r w:rsidR="00275388" w:rsidRPr="00B727F8">
              <w:rPr>
                <w:rFonts w:ascii="Times New Roman" w:hAnsi="Times New Roman" w:cs="Times New Roman"/>
                <w:b/>
                <w:color w:val="000000" w:themeColor="text1"/>
                <w:sz w:val="28"/>
                <w:szCs w:val="28"/>
                <w:lang w:eastAsia="uk-UA"/>
              </w:rPr>
              <w:t xml:space="preserve">/ </w:t>
            </w:r>
            <w:r w:rsidR="0063272E" w:rsidRPr="00B727F8">
              <w:rPr>
                <w:rFonts w:ascii="Times New Roman" w:hAnsi="Times New Roman" w:cs="Times New Roman"/>
                <w:b/>
                <w:color w:val="000000" w:themeColor="text1"/>
                <w:sz w:val="28"/>
                <w:szCs w:val="28"/>
                <w:lang w:eastAsia="uk-UA"/>
              </w:rPr>
              <w:t>правочину</w:t>
            </w:r>
          </w:p>
          <w:p w14:paraId="14FCD838" w14:textId="329834E3" w:rsidR="001D5009" w:rsidRPr="00B727F8" w:rsidRDefault="002817F1" w:rsidP="00DE439C">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w:t>
              </w:r>
              <w:r w:rsidR="000D35C1" w:rsidRPr="00B727F8">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000000" w:themeColor="text1"/>
                  <w:sz w:val="28"/>
                  <w:szCs w:val="28"/>
                  <w:lang w:eastAsia="uk-UA"/>
                </w:rPr>
                <w:t xml:space="preserve"> / </w:t>
              </w:r>
              <w:r w:rsidR="000D35C1" w:rsidRPr="00B727F8">
                <w:rPr>
                  <w:rStyle w:val="a5"/>
                  <w:rFonts w:ascii="Times New Roman" w:hAnsi="Times New Roman" w:cs="Times New Roman"/>
                  <w:color w:val="000000" w:themeColor="text1"/>
                  <w:sz w:val="28"/>
                  <w:szCs w:val="28"/>
                  <w:lang w:eastAsia="uk-UA"/>
                </w:rPr>
                <w:t xml:space="preserve">масив значень) </w:t>
              </w:r>
              <w:r w:rsidR="001D5009" w:rsidRPr="00B727F8">
                <w:rPr>
                  <w:rStyle w:val="a5"/>
                  <w:rFonts w:ascii="Times New Roman" w:hAnsi="Times New Roman" w:cs="Times New Roman"/>
                  <w:color w:val="000000" w:themeColor="text1"/>
                  <w:sz w:val="28"/>
                  <w:szCs w:val="28"/>
                  <w:lang w:eastAsia="uk-UA"/>
                </w:rPr>
                <w:t xml:space="preserve">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p w14:paraId="42FF9358" w14:textId="1934BB87" w:rsidR="002D18E7" w:rsidRPr="00B727F8" w:rsidRDefault="002D18E7">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Значення реквізиту Ідентифікатор первісної </w:t>
            </w:r>
            <w:r w:rsidR="0063272E" w:rsidRPr="00B727F8">
              <w:rPr>
                <w:rFonts w:ascii="Times New Roman" w:hAnsi="Times New Roman" w:cs="Times New Roman"/>
                <w:color w:val="000000" w:themeColor="text1"/>
                <w:sz w:val="28"/>
                <w:szCs w:val="28"/>
              </w:rPr>
              <w:t xml:space="preserve">угоди </w:t>
            </w:r>
            <w:r w:rsidR="00275388" w:rsidRPr="00B727F8">
              <w:rPr>
                <w:rFonts w:ascii="Times New Roman" w:hAnsi="Times New Roman" w:cs="Times New Roman"/>
                <w:color w:val="000000" w:themeColor="text1"/>
                <w:sz w:val="28"/>
                <w:szCs w:val="28"/>
              </w:rPr>
              <w:t>/</w:t>
            </w:r>
            <w:r w:rsidR="0063272E" w:rsidRPr="00B727F8">
              <w:rPr>
                <w:rFonts w:ascii="Times New Roman" w:hAnsi="Times New Roman" w:cs="Times New Roman"/>
                <w:color w:val="000000" w:themeColor="text1"/>
                <w:sz w:val="28"/>
                <w:szCs w:val="28"/>
              </w:rPr>
              <w:t xml:space="preserve"> правочину</w:t>
            </w:r>
            <w:r w:rsidRPr="00B727F8">
              <w:rPr>
                <w:rFonts w:ascii="Times New Roman" w:hAnsi="Times New Roman" w:cs="Times New Roman"/>
                <w:color w:val="000000" w:themeColor="text1"/>
                <w:sz w:val="28"/>
                <w:szCs w:val="28"/>
              </w:rPr>
              <w:t xml:space="preserve"> (initial_agreem_id</w:t>
            </w:r>
            <w:r w:rsidRPr="00B727F8">
              <w:rPr>
                <w:rFonts w:ascii="Times New Roman" w:hAnsi="Times New Roman" w:cs="Times New Roman"/>
                <w:color w:val="000000" w:themeColor="text1"/>
                <w:sz w:val="28"/>
                <w:szCs w:val="28"/>
                <w:lang w:eastAsia="uk-UA"/>
              </w:rPr>
              <w:t xml:space="preserve">, </w:t>
            </w:r>
            <w:r w:rsidR="008C0E62" w:rsidRPr="00B727F8">
              <w:rPr>
                <w:rFonts w:ascii="Times New Roman" w:hAnsi="Times New Roman" w:cs="Times New Roman"/>
                <w:sz w:val="28"/>
                <w:szCs w:val="28"/>
              </w:rPr>
              <w:t>ID03.00.00.00.0008</w:t>
            </w:r>
            <w:r w:rsidRPr="00B727F8">
              <w:rPr>
                <w:rFonts w:ascii="Times New Roman" w:hAnsi="Times New Roman" w:cs="Times New Roman"/>
                <w:color w:val="000000" w:themeColor="text1"/>
                <w:sz w:val="28"/>
                <w:szCs w:val="28"/>
                <w:lang w:eastAsia="uk-UA"/>
              </w:rPr>
              <w:t xml:space="preserve">) має відповідати значенню реквізиту </w:t>
            </w:r>
            <w:r w:rsidRPr="00B727F8">
              <w:rPr>
                <w:rFonts w:ascii="Times New Roman" w:hAnsi="Times New Roman" w:cs="Times New Roman"/>
                <w:color w:val="000000" w:themeColor="text1"/>
                <w:sz w:val="28"/>
                <w:szCs w:val="28"/>
              </w:rPr>
              <w:t xml:space="preserve">Ідентифікатор фінансового зобов’язання </w:t>
            </w:r>
            <w:r w:rsidR="008F79F5" w:rsidRPr="00B727F8">
              <w:rPr>
                <w:rFonts w:ascii="Times New Roman" w:hAnsi="Times New Roman" w:cs="Times New Roman"/>
                <w:sz w:val="28"/>
                <w:szCs w:val="28"/>
              </w:rPr>
              <w:t>ID03.00.00.00.0003) або Ідентифікатор активної операції (loan_id, ID04.00.00.00.0004), що подавалось</w:t>
            </w:r>
            <w:r w:rsidRPr="00B727F8">
              <w:rPr>
                <w:rFonts w:ascii="Times New Roman" w:hAnsi="Times New Roman" w:cs="Times New Roman"/>
                <w:color w:val="000000" w:themeColor="text1"/>
                <w:sz w:val="28"/>
                <w:szCs w:val="28"/>
                <w:lang w:eastAsia="uk-UA"/>
              </w:rPr>
              <w:t xml:space="preserve">, </w:t>
            </w:r>
            <w:r w:rsidR="003959E7" w:rsidRPr="00B727F8">
              <w:rPr>
                <w:rFonts w:ascii="Times New Roman" w:hAnsi="Times New Roman" w:cs="Times New Roman"/>
                <w:color w:val="000000" w:themeColor="text1"/>
                <w:sz w:val="28"/>
                <w:szCs w:val="28"/>
                <w:lang w:eastAsia="uk-UA"/>
              </w:rPr>
              <w:t xml:space="preserve">що </w:t>
            </w:r>
            <w:r w:rsidRPr="00B727F8">
              <w:rPr>
                <w:rFonts w:ascii="Times New Roman" w:hAnsi="Times New Roman" w:cs="Times New Roman"/>
                <w:color w:val="000000" w:themeColor="text1"/>
                <w:sz w:val="28"/>
                <w:szCs w:val="28"/>
                <w:lang w:eastAsia="uk-UA"/>
              </w:rPr>
              <w:t>подавалось до зміни активу за боржником</w:t>
            </w:r>
            <w:r w:rsidR="00DE439C"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46262" w14:textId="77777777" w:rsidR="00211EF9" w:rsidRPr="00092048" w:rsidRDefault="00F959C9"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5FF2FCE" w14:textId="77777777" w:rsidR="00211EF9" w:rsidRPr="00092048" w:rsidRDefault="00211EF9" w:rsidP="00C22CD3">
            <w:pPr>
              <w:pStyle w:val="a3"/>
              <w:ind w:left="0"/>
              <w:rPr>
                <w:rFonts w:ascii="Times New Roman" w:hAnsi="Times New Roman" w:cs="Times New Roman"/>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00</w:t>
            </w:r>
            <w:r w:rsidRPr="00092048">
              <w:rPr>
                <w:rFonts w:ascii="Times New Roman" w:hAnsi="Times New Roman" w:cs="Times New Roman"/>
                <w:b/>
                <w:color w:val="000000" w:themeColor="text1"/>
                <w:sz w:val="28"/>
                <w:szCs w:val="28"/>
                <w:lang w:val="en-US" w:eastAsia="uk-UA"/>
              </w:rPr>
              <w:t>08</w:t>
            </w:r>
          </w:p>
        </w:tc>
      </w:tr>
      <w:tr w:rsidR="00953996" w:rsidRPr="00092048" w14:paraId="066B48F0" w14:textId="77777777" w:rsidTr="00C22CD3">
        <w:tc>
          <w:tcPr>
            <w:tcW w:w="851" w:type="dxa"/>
            <w:tcBorders>
              <w:top w:val="nil"/>
              <w:left w:val="nil"/>
              <w:bottom w:val="nil"/>
              <w:right w:val="nil"/>
            </w:tcBorders>
          </w:tcPr>
          <w:p w14:paraId="62030D8E" w14:textId="0DB8A0A7"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EC13CFF" w14:textId="73EDED08" w:rsidR="009547EF" w:rsidRPr="00B727F8" w:rsidRDefault="009547EF" w:rsidP="009547EF">
            <w:pPr>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 xml:space="preserve">Ідентифікатор попередньої </w:t>
            </w:r>
            <w:r w:rsidR="0063272E" w:rsidRPr="00B727F8">
              <w:rPr>
                <w:rFonts w:ascii="Times New Roman" w:hAnsi="Times New Roman" w:cs="Times New Roman"/>
                <w:b/>
                <w:color w:val="000000" w:themeColor="text1"/>
                <w:sz w:val="28"/>
                <w:szCs w:val="28"/>
              </w:rPr>
              <w:t xml:space="preserve">угоди </w:t>
            </w:r>
            <w:r w:rsidR="00275388" w:rsidRPr="00B727F8">
              <w:rPr>
                <w:rFonts w:ascii="Times New Roman" w:hAnsi="Times New Roman" w:cs="Times New Roman"/>
                <w:b/>
                <w:color w:val="000000" w:themeColor="text1"/>
                <w:sz w:val="28"/>
                <w:szCs w:val="28"/>
              </w:rPr>
              <w:t xml:space="preserve">/ </w:t>
            </w:r>
            <w:r w:rsidR="0063272E" w:rsidRPr="00B727F8">
              <w:rPr>
                <w:rFonts w:ascii="Times New Roman" w:hAnsi="Times New Roman" w:cs="Times New Roman"/>
                <w:b/>
                <w:color w:val="000000" w:themeColor="text1"/>
                <w:sz w:val="28"/>
                <w:szCs w:val="28"/>
              </w:rPr>
              <w:t>правочину</w:t>
            </w:r>
          </w:p>
          <w:p w14:paraId="664DE863" w14:textId="1782FEA2" w:rsidR="009547EF" w:rsidRPr="00B727F8" w:rsidRDefault="002817F1" w:rsidP="009547EF">
            <w:pPr>
              <w:jc w:val="both"/>
              <w:rPr>
                <w:rFonts w:ascii="Times New Roman" w:hAnsi="Times New Roman" w:cs="Times New Roman"/>
                <w:color w:val="000000" w:themeColor="text1"/>
                <w:sz w:val="28"/>
                <w:szCs w:val="28"/>
              </w:rPr>
            </w:pPr>
            <w:hyperlink w:anchor="ДодатокІДЕНТИФІКАТОРИ" w:history="1">
              <w:r w:rsidR="009547EF" w:rsidRPr="00B727F8">
                <w:rPr>
                  <w:rStyle w:val="a5"/>
                  <w:rFonts w:ascii="Times New Roman" w:hAnsi="Times New Roman" w:cs="Times New Roman"/>
                  <w:color w:val="000000" w:themeColor="text1"/>
                  <w:sz w:val="28"/>
                  <w:szCs w:val="28"/>
                </w:rPr>
                <w:t>за умови властивості</w:t>
              </w:r>
              <w:r w:rsidR="008F73F0" w:rsidRPr="00B727F8">
                <w:rPr>
                  <w:rStyle w:val="a5"/>
                  <w:rFonts w:ascii="Times New Roman" w:hAnsi="Times New Roman" w:cs="Times New Roman"/>
                  <w:color w:val="000000" w:themeColor="text1"/>
                  <w:sz w:val="28"/>
                  <w:szCs w:val="28"/>
                </w:rPr>
                <w:t>,</w:t>
              </w:r>
              <w:r w:rsidR="009547EF" w:rsidRPr="00B727F8">
                <w:rPr>
                  <w:rStyle w:val="a5"/>
                  <w:rFonts w:ascii="Times New Roman" w:hAnsi="Times New Roman" w:cs="Times New Roman"/>
                  <w:color w:val="000000" w:themeColor="text1"/>
                  <w:sz w:val="28"/>
                  <w:szCs w:val="28"/>
                </w:rPr>
                <w:t xml:space="preserve"> набуває одного значення відповідно до вимог </w:t>
              </w:r>
              <w:r w:rsidR="00CB2665" w:rsidRPr="00B727F8">
                <w:rPr>
                  <w:rStyle w:val="a5"/>
                  <w:rFonts w:ascii="Times New Roman" w:hAnsi="Times New Roman" w:cs="Times New Roman"/>
                  <w:color w:val="000000" w:themeColor="text1"/>
                  <w:sz w:val="28"/>
                  <w:szCs w:val="28"/>
                </w:rPr>
                <w:t>Додатка</w:t>
              </w:r>
              <w:r w:rsidR="009547EF" w:rsidRPr="00B727F8">
                <w:rPr>
                  <w:rStyle w:val="a5"/>
                  <w:rFonts w:ascii="Times New Roman" w:hAnsi="Times New Roman" w:cs="Times New Roman"/>
                  <w:color w:val="000000" w:themeColor="text1"/>
                  <w:sz w:val="28"/>
                  <w:szCs w:val="28"/>
                </w:rPr>
                <w:t xml:space="preserve"> 1.1 цих Правил</w:t>
              </w:r>
            </w:hyperlink>
            <w:r w:rsidR="009547EF" w:rsidRPr="00B727F8">
              <w:rPr>
                <w:rFonts w:ascii="Times New Roman" w:hAnsi="Times New Roman" w:cs="Times New Roman"/>
                <w:color w:val="000000" w:themeColor="text1"/>
                <w:sz w:val="28"/>
                <w:szCs w:val="28"/>
              </w:rPr>
              <w:t>.</w:t>
            </w:r>
          </w:p>
          <w:p w14:paraId="41D1C0C2" w14:textId="77777777"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Подання</w:t>
            </w:r>
            <w:r w:rsidRPr="00B727F8">
              <w:rPr>
                <w:rFonts w:ascii="Times New Roman" w:hAnsi="Times New Roman" w:cs="Times New Roman"/>
                <w:color w:val="000000" w:themeColor="text1"/>
                <w:sz w:val="28"/>
                <w:szCs w:val="28"/>
                <w:lang w:eastAsia="uk-UA"/>
              </w:rPr>
              <w:t xml:space="preserve"> реквізиту вимагає дотримання таких вимог</w:t>
            </w:r>
            <w:r w:rsidRPr="00B727F8">
              <w:rPr>
                <w:rFonts w:ascii="Times New Roman" w:hAnsi="Times New Roman" w:cs="Times New Roman"/>
                <w:color w:val="000000" w:themeColor="text1"/>
                <w:sz w:val="28"/>
                <w:szCs w:val="28"/>
              </w:rPr>
              <w:t>:</w:t>
            </w:r>
          </w:p>
          <w:p w14:paraId="26DC9F6E" w14:textId="77777777" w:rsidR="009F0520" w:rsidRPr="00B727F8" w:rsidRDefault="009F0520" w:rsidP="009F0520">
            <w:pPr>
              <w:jc w:val="both"/>
              <w:rPr>
                <w:rFonts w:ascii="Times New Roman" w:hAnsi="Times New Roman" w:cs="Times New Roman"/>
                <w:b/>
                <w:color w:val="000000" w:themeColor="text1"/>
                <w:sz w:val="28"/>
                <w:szCs w:val="28"/>
                <w:u w:val="single"/>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 xml:space="preserve">якщо </w:t>
            </w:r>
            <w:r w:rsidRPr="00B727F8">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8DD0757" w14:textId="45C9A212" w:rsidR="009F0520" w:rsidRPr="00B727F8" w:rsidRDefault="009F0520" w:rsidP="009F0520">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здійснює </w:t>
            </w:r>
            <w:r w:rsidR="00502F07" w:rsidRPr="00B727F8">
              <w:rPr>
                <w:rFonts w:ascii="Times New Roman" w:hAnsi="Times New Roman" w:cs="Times New Roman"/>
                <w:color w:val="000000" w:themeColor="text1"/>
                <w:sz w:val="28"/>
                <w:szCs w:val="28"/>
              </w:rPr>
              <w:t xml:space="preserve">відступлення </w:t>
            </w:r>
            <w:r w:rsidRPr="00B727F8">
              <w:rPr>
                <w:rFonts w:ascii="Times New Roman" w:hAnsi="Times New Roman" w:cs="Times New Roman"/>
                <w:color w:val="000000" w:themeColor="text1"/>
                <w:sz w:val="28"/>
                <w:szCs w:val="28"/>
              </w:rPr>
              <w:t>прав</w:t>
            </w:r>
            <w:r w:rsidR="00502F07" w:rsidRPr="00B727F8">
              <w:rPr>
                <w:rFonts w:ascii="Times New Roman" w:hAnsi="Times New Roman" w:cs="Times New Roman"/>
                <w:color w:val="000000" w:themeColor="text1"/>
                <w:sz w:val="28"/>
                <w:szCs w:val="28"/>
              </w:rPr>
              <w:t xml:space="preserve"> грошової</w:t>
            </w:r>
            <w:r w:rsidRPr="00B727F8">
              <w:rPr>
                <w:rFonts w:ascii="Times New Roman" w:hAnsi="Times New Roman" w:cs="Times New Roman"/>
                <w:color w:val="000000" w:themeColor="text1"/>
                <w:sz w:val="28"/>
                <w:szCs w:val="28"/>
              </w:rPr>
              <w:t xml:space="preserve"> вимоги іншому </w:t>
            </w:r>
            <w:r w:rsidRPr="00B727F8">
              <w:rPr>
                <w:rFonts w:ascii="Times New Roman" w:eastAsia="Calibri" w:hAnsi="Times New Roman" w:cs="Times New Roman"/>
                <w:color w:val="000000" w:themeColor="text1"/>
                <w:sz w:val="28"/>
                <w:szCs w:val="28"/>
              </w:rPr>
              <w:t>(новому) кредитору</w:t>
            </w:r>
            <w:r w:rsidRPr="00B727F8">
              <w:rPr>
                <w:rFonts w:ascii="Times New Roman" w:hAnsi="Times New Roman" w:cs="Times New Roman"/>
                <w:color w:val="000000" w:themeColor="text1"/>
                <w:sz w:val="28"/>
                <w:szCs w:val="28"/>
              </w:rPr>
              <w:t xml:space="preserve">, </w:t>
            </w:r>
            <w:r w:rsidR="00A50FD4" w:rsidRPr="00B727F8">
              <w:rPr>
                <w:rFonts w:ascii="Times New Roman" w:hAnsi="Times New Roman" w:cs="Times New Roman"/>
                <w:color w:val="000000" w:themeColor="text1"/>
                <w:sz w:val="28"/>
                <w:szCs w:val="28"/>
              </w:rPr>
              <w:t>тобто</w:t>
            </w:r>
            <w:r w:rsidR="000B4A0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“Припинена</w:t>
            </w:r>
            <w:r w:rsidR="00413104" w:rsidRPr="00B727F8">
              <w:rPr>
                <w:rFonts w:ascii="Times New Roman" w:hAnsi="Times New Roman" w:cs="Times New Roman"/>
                <w:color w:val="000000" w:themeColor="text1"/>
                <w:sz w:val="28"/>
                <w:szCs w:val="28"/>
                <w:lang w:eastAsia="uk-UA"/>
              </w:rPr>
              <w:t>”</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реквізит набуває </w:t>
            </w:r>
            <w:r w:rsidRPr="00B727F8">
              <w:rPr>
                <w:rFonts w:ascii="Times New Roman" w:hAnsi="Times New Roman" w:cs="Times New Roman"/>
                <w:color w:val="000000" w:themeColor="text1"/>
                <w:sz w:val="28"/>
                <w:szCs w:val="28"/>
                <w:lang w:eastAsia="uk-UA"/>
              </w:rPr>
              <w:lastRenderedPageBreak/>
              <w:t>значення “</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color w:val="000000" w:themeColor="text1"/>
                <w:sz w:val="28"/>
                <w:szCs w:val="28"/>
                <w:lang w:eastAsia="uk-UA"/>
              </w:rPr>
              <w:t>.</w:t>
            </w:r>
          </w:p>
          <w:p w14:paraId="526F8047" w14:textId="4D7F49F5"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якщо</w:t>
            </w:r>
            <w:r w:rsidRPr="00B727F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color w:val="000000" w:themeColor="text1"/>
                <w:sz w:val="28"/>
                <w:szCs w:val="28"/>
              </w:rPr>
              <w:t xml:space="preserve"> </w:t>
            </w:r>
          </w:p>
          <w:p w14:paraId="5D2A95D1" w14:textId="2C58F3EA"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eastAsia="Calibri" w:hAnsi="Times New Roman" w:cs="Times New Roman"/>
                <w:iCs/>
                <w:color w:val="000000" w:themeColor="text1"/>
                <w:sz w:val="28"/>
                <w:szCs w:val="28"/>
                <w:lang w:eastAsia="uk-UA"/>
              </w:rPr>
              <w:t xml:space="preserve">в результаті придбання  прав </w:t>
            </w:r>
            <w:r w:rsidR="004B3FA6" w:rsidRPr="00B727F8">
              <w:rPr>
                <w:rFonts w:ascii="Times New Roman" w:eastAsia="Calibri" w:hAnsi="Times New Roman" w:cs="Times New Roman"/>
                <w:iCs/>
                <w:color w:val="000000" w:themeColor="text1"/>
                <w:sz w:val="28"/>
                <w:szCs w:val="28"/>
                <w:lang w:eastAsia="uk-UA"/>
              </w:rPr>
              <w:t xml:space="preserve">грошової </w:t>
            </w:r>
            <w:r w:rsidRPr="00B727F8">
              <w:rPr>
                <w:rFonts w:ascii="Times New Roman" w:eastAsia="Calibri" w:hAnsi="Times New Roman" w:cs="Times New Roman"/>
                <w:iCs/>
                <w:color w:val="000000" w:themeColor="text1"/>
                <w:sz w:val="28"/>
                <w:szCs w:val="28"/>
                <w:lang w:eastAsia="uk-UA"/>
              </w:rPr>
              <w:t xml:space="preserve">вимоги від іншого кредитора, </w:t>
            </w:r>
            <w:r w:rsidRPr="00B727F8">
              <w:rPr>
                <w:rFonts w:ascii="Times New Roman" w:hAnsi="Times New Roman" w:cs="Times New Roman"/>
                <w:color w:val="000000" w:themeColor="text1"/>
                <w:sz w:val="28"/>
                <w:szCs w:val="28"/>
              </w:rPr>
              <w:t>тобто 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“Нова”</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реквізит набуває значення:</w:t>
            </w:r>
          </w:p>
          <w:p w14:paraId="45C24B7E" w14:textId="77777777"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hAnsi="Times New Roman" w:cs="Times New Roman"/>
                <w:b/>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62B3FC3C" w14:textId="4F0D602C" w:rsidR="00E31A2D" w:rsidRPr="00B727F8" w:rsidRDefault="00D73B9B" w:rsidP="0071625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lang w:eastAsia="uk-UA"/>
              </w:rPr>
              <w:t>, якщо попередній кредитор не подавав</w:t>
            </w:r>
            <w:r w:rsidRPr="00B727F8">
              <w:rPr>
                <w:rFonts w:ascii="Times New Roman" w:hAnsi="Times New Roman" w:cs="Times New Roman"/>
                <w:color w:val="000000" w:themeColor="text1"/>
                <w:sz w:val="28"/>
                <w:szCs w:val="28"/>
              </w:rPr>
              <w:t xml:space="preserve"> інформацію до Звітності</w:t>
            </w:r>
          </w:p>
          <w:p w14:paraId="712D84D5" w14:textId="534EC975" w:rsidR="009547EF" w:rsidRPr="00B727F8" w:rsidRDefault="000A6F7E" w:rsidP="00716250">
            <w:pPr>
              <w:jc w:val="both"/>
              <w:rPr>
                <w:rFonts w:ascii="Times New Roman" w:hAnsi="Times New Roman" w:cs="Times New Roman"/>
                <w:bCs/>
                <w:color w:val="000000" w:themeColor="text1"/>
                <w:sz w:val="28"/>
                <w:szCs w:val="28"/>
                <w:lang w:eastAsia="uk-UA"/>
              </w:rPr>
            </w:pPr>
            <w:r w:rsidRPr="00B727F8">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AA30CF" w:rsidRPr="00B727F8">
              <w:rPr>
                <w:rFonts w:ascii="Times New Roman" w:eastAsia="Calibri" w:hAnsi="Times New Roman" w:cs="Times New Roman"/>
                <w:color w:val="000000" w:themeColor="text1"/>
                <w:sz w:val="28"/>
                <w:szCs w:val="28"/>
              </w:rPr>
              <w:t xml:space="preserve"> </w:t>
            </w:r>
            <w:r w:rsidRPr="00B727F8">
              <w:rPr>
                <w:rFonts w:ascii="Times New Roman" w:eastAsia="Calibri" w:hAnsi="Times New Roman" w:cs="Times New Roman"/>
                <w:color w:val="000000" w:themeColor="text1"/>
                <w:sz w:val="28"/>
                <w:szCs w:val="28"/>
              </w:rPr>
              <w:t xml:space="preserve"> </w:t>
            </w:r>
            <w:r w:rsidR="00AA30CF" w:rsidRPr="00B727F8">
              <w:rPr>
                <w:rFonts w:ascii="Times New Roman" w:eastAsia="Calibri" w:hAnsi="Times New Roman" w:cs="Times New Roman"/>
                <w:color w:val="000000" w:themeColor="text1"/>
                <w:sz w:val="28"/>
                <w:szCs w:val="28"/>
              </w:rPr>
              <w:t xml:space="preserve">вид активної операції за якою виникла заборгованість боржника, </w:t>
            </w:r>
            <w:r w:rsidRPr="00B727F8">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7A4DE02D" w14:textId="2F7071BA"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89E27D8" w14:textId="07C7BDDF"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5C82B4BD" w14:textId="77777777" w:rsidTr="00C22CD3">
        <w:tc>
          <w:tcPr>
            <w:tcW w:w="851" w:type="dxa"/>
            <w:tcBorders>
              <w:top w:val="nil"/>
              <w:left w:val="nil"/>
              <w:bottom w:val="nil"/>
              <w:right w:val="nil"/>
            </w:tcBorders>
          </w:tcPr>
          <w:p w14:paraId="5CD9CCE4" w14:textId="081C10BA"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538C6463" w14:textId="3C073D85" w:rsidR="009547EF" w:rsidRPr="00092048" w:rsidRDefault="004B2A07" w:rsidP="00F53FFA">
            <w:pPr>
              <w:jc w:val="both"/>
              <w:rPr>
                <w:rFonts w:ascii="Times New Roman" w:hAnsi="Times New Roman" w:cs="Times New Roman"/>
                <w:b/>
                <w:color w:val="000000" w:themeColor="text1"/>
                <w:sz w:val="28"/>
                <w:szCs w:val="28"/>
                <w:lang w:eastAsia="uk-UA"/>
              </w:rPr>
            </w:pPr>
            <w:bookmarkStart w:id="36" w:name="ФінЗобовязанняРекв0101"/>
            <w:r w:rsidRPr="00092048">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9547EF" w:rsidRPr="00092048">
              <w:rPr>
                <w:rFonts w:ascii="Times New Roman" w:hAnsi="Times New Roman" w:cs="Times New Roman"/>
                <w:b/>
                <w:color w:val="000000" w:themeColor="text1"/>
                <w:sz w:val="28"/>
                <w:szCs w:val="28"/>
                <w:lang w:eastAsia="uk-UA"/>
              </w:rPr>
              <w:t xml:space="preserve"> (далі – ЄДРПОУ)</w:t>
            </w:r>
          </w:p>
          <w:p w14:paraId="4BF408D3" w14:textId="4B4A0908" w:rsidR="009547EF" w:rsidRPr="00092048" w:rsidRDefault="002817F1" w:rsidP="00F53FFA">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327389DE" w14:textId="77777777"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157CCA2A" w14:textId="16E6E800"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6F646FCB" w14:textId="47B2B81D" w:rsidR="00D0269D" w:rsidRPr="005E0E00" w:rsidRDefault="00D0269D" w:rsidP="00731BDE">
            <w:pPr>
              <w:jc w:val="both"/>
              <w:rPr>
                <w:rFonts w:ascii="Times New Roman"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здійснює </w:t>
            </w:r>
            <w:r w:rsidR="001F7D0D"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1F7D0D"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w:t>
            </w:r>
            <w:r w:rsidRPr="005E0E00">
              <w:rPr>
                <w:rFonts w:ascii="Times New Roman" w:eastAsia="Calibri" w:hAnsi="Times New Roman" w:cs="Times New Roman"/>
                <w:color w:val="000000" w:themeColor="text1"/>
                <w:sz w:val="28"/>
                <w:szCs w:val="28"/>
              </w:rPr>
              <w:t>властиве  іншому (новому) кредитору</w:t>
            </w:r>
            <w:r w:rsidRPr="005E0E00">
              <w:rPr>
                <w:rFonts w:ascii="Times New Roman" w:hAnsi="Times New Roman" w:cs="Times New Roman"/>
                <w:color w:val="000000" w:themeColor="text1"/>
                <w:sz w:val="28"/>
                <w:szCs w:val="28"/>
              </w:rPr>
              <w:t>.</w:t>
            </w:r>
          </w:p>
          <w:p w14:paraId="2E4E1936" w14:textId="1DA89D52" w:rsidR="00EC15F3" w:rsidRPr="00092048" w:rsidRDefault="00EC15F3" w:rsidP="00731BDE">
            <w:pPr>
              <w:jc w:val="both"/>
              <w:rPr>
                <w:rFonts w:ascii="Times New Roman" w:hAnsi="Times New Roman" w:cs="Times New Roman"/>
                <w:color w:val="000000" w:themeColor="text1"/>
                <w:sz w:val="28"/>
                <w:szCs w:val="28"/>
                <w:lang w:eastAsia="uk-UA"/>
              </w:rPr>
            </w:pPr>
            <w:r w:rsidRPr="005E0E00">
              <w:rPr>
                <w:rFonts w:ascii="Times New Roman" w:hAnsi="Times New Roman" w:cs="Times New Roman"/>
                <w:sz w:val="28"/>
                <w:szCs w:val="28"/>
              </w:rPr>
              <w:t xml:space="preserve">Реквізит є обов’язковим до заповнення у разі набуття  реквізитом Подія (f150_event, ID03.00.00.000051) значення “403” набору  даних </w:t>
            </w:r>
            <w:r w:rsidRPr="005E0E00">
              <w:rPr>
                <w:rFonts w:ascii="Times New Roman" w:hAnsi="Times New Roman" w:cs="Times New Roman"/>
                <w:b/>
                <w:bCs/>
                <w:sz w:val="28"/>
                <w:szCs w:val="28"/>
                <w:lang w:val="en-US" w:eastAsia="uk-UA"/>
              </w:rPr>
              <w:t>ID</w:t>
            </w:r>
            <w:r w:rsidRPr="005E0E00">
              <w:rPr>
                <w:rFonts w:ascii="Times New Roman" w:hAnsi="Times New Roman" w:cs="Times New Roman"/>
                <w:b/>
                <w:bCs/>
                <w:sz w:val="28"/>
                <w:szCs w:val="28"/>
                <w:lang w:eastAsia="uk-UA"/>
              </w:rPr>
              <w:t>03.Фінансове зобов’язання (</w:t>
            </w:r>
            <w:r w:rsidRPr="005E0E00">
              <w:rPr>
                <w:rFonts w:ascii="Times New Roman" w:hAnsi="Times New Roman" w:cs="Times New Roman"/>
                <w:b/>
                <w:sz w:val="28"/>
                <w:szCs w:val="28"/>
                <w:lang w:val="en-US"/>
              </w:rPr>
              <w:t>liability</w:t>
            </w:r>
            <w:r w:rsidRPr="005E0E00">
              <w:rPr>
                <w:rFonts w:ascii="Times New Roman" w:hAnsi="Times New Roman" w:cs="Times New Roman"/>
                <w:b/>
                <w:sz w:val="28"/>
                <w:szCs w:val="28"/>
                <w:lang w:eastAsia="uk-UA"/>
              </w:rPr>
              <w:t>)</w:t>
            </w:r>
            <w:r w:rsidRPr="005E0E00">
              <w:rPr>
                <w:rFonts w:ascii="Times New Roman" w:hAnsi="Times New Roman" w:cs="Times New Roman"/>
                <w:sz w:val="28"/>
                <w:szCs w:val="28"/>
              </w:rPr>
              <w:t>.</w:t>
            </w:r>
          </w:p>
          <w:p w14:paraId="7B21A3F9" w14:textId="77777777" w:rsidR="00D0269D" w:rsidRPr="00092048" w:rsidRDefault="00D0269D" w:rsidP="00731BDE">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610A9CC5" w14:textId="7C243795" w:rsidR="009547EF" w:rsidRPr="00092048" w:rsidRDefault="00D0269D" w:rsidP="001F7D0D">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lastRenderedPageBreak/>
              <w:t xml:space="preserve">в результаті придбання прав </w:t>
            </w:r>
            <w:r w:rsidR="001F7D0D"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 xml:space="preserve"> 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 xml:space="preserve"> 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bookmarkEnd w:id="36"/>
          </w:p>
        </w:tc>
        <w:tc>
          <w:tcPr>
            <w:tcW w:w="2126" w:type="dxa"/>
            <w:tcBorders>
              <w:top w:val="nil"/>
              <w:left w:val="nil"/>
              <w:bottom w:val="nil"/>
              <w:right w:val="nil"/>
            </w:tcBorders>
          </w:tcPr>
          <w:p w14:paraId="6F2D094E" w14:textId="1763B435"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2DCAEA13" w14:textId="6705055B"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36270ECD" w14:textId="77777777" w:rsidTr="00C22CD3">
        <w:tc>
          <w:tcPr>
            <w:tcW w:w="851" w:type="dxa"/>
            <w:tcBorders>
              <w:top w:val="nil"/>
              <w:left w:val="nil"/>
              <w:bottom w:val="nil"/>
              <w:right w:val="nil"/>
            </w:tcBorders>
          </w:tcPr>
          <w:p w14:paraId="1D5CAEB3" w14:textId="0300E5D9" w:rsidR="006B6C58" w:rsidRPr="00092048" w:rsidRDefault="00F55808" w:rsidP="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07A6BC0F"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7" w:name="ФінЗобовязанняРекв0051"/>
            <w:r w:rsidRPr="00092048">
              <w:rPr>
                <w:rFonts w:ascii="Times New Roman" w:hAnsi="Times New Roman" w:cs="Times New Roman"/>
                <w:b/>
                <w:color w:val="000000" w:themeColor="text1"/>
                <w:sz w:val="28"/>
                <w:szCs w:val="28"/>
                <w:lang w:eastAsia="uk-UA"/>
              </w:rPr>
              <w:t>Подія</w:t>
            </w:r>
            <w:r w:rsidRPr="00092048">
              <w:rPr>
                <w:rFonts w:ascii="Times New Roman" w:hAnsi="Times New Roman" w:cs="Times New Roman"/>
                <w:color w:val="000000" w:themeColor="text1"/>
                <w:sz w:val="28"/>
                <w:szCs w:val="28"/>
                <w:lang w:eastAsia="uk-UA"/>
              </w:rPr>
              <w:t xml:space="preserve"> </w:t>
            </w:r>
          </w:p>
          <w:bookmarkEnd w:id="37"/>
          <w:p w14:paraId="0405A63A" w14:textId="13518E52" w:rsidR="006B6C58" w:rsidRPr="00092048" w:rsidRDefault="006B6C58" w:rsidP="006B6C58">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22893350" w14:textId="4EDA84E6" w:rsidR="00042B6A" w:rsidRPr="00092048" w:rsidRDefault="002817F1"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042B6A"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042B6A" w:rsidRPr="00092048">
                <w:rPr>
                  <w:rStyle w:val="a5"/>
                  <w:rFonts w:ascii="Times New Roman" w:hAnsi="Times New Roman" w:cs="Times New Roman"/>
                  <w:bCs/>
                  <w:color w:val="000000" w:themeColor="text1"/>
                  <w:sz w:val="28"/>
                  <w:szCs w:val="28"/>
                  <w:lang w:eastAsia="uk-UA"/>
                </w:rPr>
                <w:t xml:space="preserve"> 1.2 цих Правил</w:t>
              </w:r>
            </w:hyperlink>
            <w:r w:rsidR="00042B6A"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04824FD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w:t>
            </w:r>
            <w:r w:rsidRPr="00092048">
              <w:rPr>
                <w:rFonts w:ascii="Times New Roman" w:hAnsi="Times New Roman" w:cs="Times New Roman"/>
                <w:b/>
                <w:color w:val="000000" w:themeColor="text1"/>
                <w:sz w:val="28"/>
                <w:szCs w:val="28"/>
                <w:lang w:eastAsia="uk-UA"/>
              </w:rPr>
              <w:t>150_</w:t>
            </w:r>
            <w:r w:rsidRPr="00092048">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163CD0E8"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D58F8B5" w14:textId="77777777" w:rsidTr="00C22CD3">
        <w:tc>
          <w:tcPr>
            <w:tcW w:w="851" w:type="dxa"/>
            <w:tcBorders>
              <w:top w:val="nil"/>
              <w:left w:val="nil"/>
              <w:bottom w:val="nil"/>
              <w:right w:val="nil"/>
            </w:tcBorders>
          </w:tcPr>
          <w:p w14:paraId="136FA2FF" w14:textId="547E6782" w:rsidR="006B6C58" w:rsidRPr="00092048" w:rsidRDefault="00F5580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CCCBFEB"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2"/>
            <w:r w:rsidRPr="00092048">
              <w:rPr>
                <w:rFonts w:ascii="Times New Roman" w:hAnsi="Times New Roman" w:cs="Times New Roman"/>
                <w:b/>
                <w:color w:val="000000" w:themeColor="text1"/>
                <w:sz w:val="28"/>
                <w:szCs w:val="28"/>
                <w:lang w:eastAsia="uk-UA"/>
              </w:rPr>
              <w:t>Дата події</w:t>
            </w:r>
          </w:p>
          <w:bookmarkEnd w:id="38"/>
          <w:p w14:paraId="15EB6574" w14:textId="2BF7310D" w:rsidR="006B6C58" w:rsidRPr="00092048" w:rsidRDefault="006B6C5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237EA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FC6C5"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6992CD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1D06DD09" w14:textId="77777777" w:rsidTr="00C22CD3">
        <w:tc>
          <w:tcPr>
            <w:tcW w:w="851" w:type="dxa"/>
            <w:tcBorders>
              <w:top w:val="nil"/>
              <w:left w:val="nil"/>
              <w:bottom w:val="nil"/>
              <w:right w:val="nil"/>
            </w:tcBorders>
          </w:tcPr>
          <w:p w14:paraId="594A4418" w14:textId="1055D07B" w:rsidR="006B6C58" w:rsidRPr="00092048" w:rsidRDefault="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0</w:t>
            </w:r>
          </w:p>
        </w:tc>
        <w:tc>
          <w:tcPr>
            <w:tcW w:w="10915" w:type="dxa"/>
            <w:tcBorders>
              <w:top w:val="nil"/>
              <w:left w:val="nil"/>
              <w:bottom w:val="nil"/>
              <w:right w:val="nil"/>
            </w:tcBorders>
          </w:tcPr>
          <w:p w14:paraId="11232ECE" w14:textId="3AF8740D"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bookmarkStart w:id="39" w:name="ФінЗобовязанняРекв0055"/>
            <w:r w:rsidRPr="00092048">
              <w:rPr>
                <w:rFonts w:ascii="Times New Roman" w:hAnsi="Times New Roman" w:cs="Times New Roman"/>
                <w:b/>
                <w:color w:val="000000" w:themeColor="text1"/>
                <w:sz w:val="28"/>
                <w:szCs w:val="28"/>
                <w:lang w:eastAsia="uk-UA"/>
              </w:rPr>
              <w:t>Дата укладенн</w:t>
            </w:r>
            <w:r w:rsidR="00CA31C4" w:rsidRPr="00092048">
              <w:rPr>
                <w:rFonts w:ascii="Times New Roman" w:hAnsi="Times New Roman" w:cs="Times New Roman"/>
                <w:b/>
                <w:color w:val="000000" w:themeColor="text1"/>
                <w:sz w:val="28"/>
                <w:szCs w:val="28"/>
                <w:lang w:eastAsia="uk-UA"/>
              </w:rPr>
              <w:t>я</w:t>
            </w:r>
            <w:r w:rsidR="00275388" w:rsidRPr="00092048">
              <w:rPr>
                <w:rFonts w:ascii="Times New Roman" w:hAnsi="Times New Roman" w:cs="Times New Roman"/>
                <w:b/>
                <w:color w:val="000000" w:themeColor="text1"/>
                <w:sz w:val="28"/>
                <w:szCs w:val="28"/>
                <w:lang w:eastAsia="uk-UA"/>
              </w:rPr>
              <w:t xml:space="preserve"> / </w:t>
            </w:r>
            <w:r w:rsidR="00CA31C4" w:rsidRPr="00092048">
              <w:rPr>
                <w:rFonts w:ascii="Times New Roman" w:hAnsi="Times New Roman" w:cs="Times New Roman"/>
                <w:b/>
                <w:color w:val="000000" w:themeColor="text1"/>
                <w:sz w:val="28"/>
                <w:szCs w:val="28"/>
                <w:lang w:eastAsia="uk-UA"/>
              </w:rPr>
              <w:t xml:space="preserve">набуття чинності </w:t>
            </w:r>
            <w:bookmarkEnd w:id="39"/>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0DC73F66" w14:textId="1EA5DD4B" w:rsidR="006B6C58" w:rsidRPr="00092048" w:rsidRDefault="002817F1"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w:t>
              </w:r>
              <w:r w:rsidR="006B6C58" w:rsidRPr="00092048">
                <w:rPr>
                  <w:rStyle w:val="a5"/>
                  <w:rFonts w:ascii="Times New Roman" w:hAnsi="Times New Roman" w:cs="Times New Roman"/>
                  <w:color w:val="000000" w:themeColor="text1"/>
                  <w:sz w:val="28"/>
                  <w:szCs w:val="28"/>
                </w:rPr>
                <w:t>відповідно до вимог</w:t>
              </w:r>
              <w:r w:rsidR="00320A4E" w:rsidRPr="00092048">
                <w:rPr>
                  <w:rStyle w:val="a5"/>
                  <w:rFonts w:ascii="Times New Roman" w:hAnsi="Times New Roman" w:cs="Times New Roman"/>
                  <w:color w:val="000000" w:themeColor="text1"/>
                  <w:sz w:val="28"/>
                  <w:szCs w:val="28"/>
                  <w:lang w:val="ru-RU" w:eastAsia="uk-UA"/>
                </w:rPr>
                <w:t>Д</w:t>
              </w:r>
              <w:r w:rsidR="006B6C58" w:rsidRPr="00092048">
                <w:rPr>
                  <w:rStyle w:val="a5"/>
                  <w:rFonts w:ascii="Times New Roman" w:hAnsi="Times New Roman" w:cs="Times New Roman"/>
                  <w:color w:val="000000" w:themeColor="text1"/>
                  <w:sz w:val="28"/>
                  <w:szCs w:val="28"/>
                  <w:lang w:eastAsia="uk-UA"/>
                </w:rPr>
                <w:t>одатка 1</w:t>
              </w:r>
              <w:r w:rsidR="00B04B1C"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006B6C58" w:rsidRPr="00092048">
                <w:rPr>
                  <w:rStyle w:val="a5"/>
                  <w:rFonts w:ascii="Times New Roman" w:hAnsi="Times New Roman" w:cs="Times New Roman"/>
                  <w:color w:val="000000" w:themeColor="text1"/>
                  <w:sz w:val="28"/>
                  <w:szCs w:val="28"/>
                  <w:lang w:eastAsia="uk-UA"/>
                </w:rPr>
                <w:t>цих Правил</w:t>
              </w:r>
            </w:hyperlink>
            <w:r w:rsidR="006B6C58"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FD7E62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8A42AB3" w14:textId="77777777" w:rsidR="006B6C58" w:rsidRPr="00092048" w:rsidRDefault="006B6C5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37A0172A" w14:textId="77777777" w:rsidTr="00C22CD3">
        <w:tc>
          <w:tcPr>
            <w:tcW w:w="851" w:type="dxa"/>
            <w:tcBorders>
              <w:top w:val="nil"/>
              <w:left w:val="nil"/>
              <w:bottom w:val="nil"/>
              <w:right w:val="nil"/>
            </w:tcBorders>
          </w:tcPr>
          <w:p w14:paraId="2B5A6B1A" w14:textId="472BB887"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1</w:t>
            </w:r>
          </w:p>
        </w:tc>
        <w:tc>
          <w:tcPr>
            <w:tcW w:w="10915" w:type="dxa"/>
            <w:tcBorders>
              <w:top w:val="nil"/>
              <w:left w:val="nil"/>
              <w:bottom w:val="nil"/>
              <w:right w:val="nil"/>
            </w:tcBorders>
          </w:tcPr>
          <w:p w14:paraId="46CB8D33" w14:textId="6596379B" w:rsidR="006B6C58" w:rsidRPr="00092048" w:rsidRDefault="00CA31C4" w:rsidP="006B6C58">
            <w:pPr>
              <w:pStyle w:val="a3"/>
              <w:ind w:left="0"/>
              <w:jc w:val="both"/>
              <w:rPr>
                <w:rFonts w:ascii="Times New Roman" w:hAnsi="Times New Roman" w:cs="Times New Roman"/>
                <w:color w:val="000000" w:themeColor="text1"/>
                <w:sz w:val="28"/>
                <w:szCs w:val="28"/>
                <w:lang w:eastAsia="uk-UA"/>
              </w:rPr>
            </w:pPr>
            <w:bookmarkStart w:id="40" w:name="ФінЗобовязанн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w:t>
            </w:r>
            <w:r w:rsidR="0063272E" w:rsidRPr="00092048">
              <w:rPr>
                <w:rFonts w:ascii="Times New Roman" w:hAnsi="Times New Roman" w:cs="Times New Roman"/>
                <w:b/>
                <w:color w:val="000000" w:themeColor="text1"/>
                <w:sz w:val="28"/>
                <w:szCs w:val="28"/>
                <w:lang w:eastAsia="uk-UA"/>
              </w:rPr>
              <w:t xml:space="preserve"> правочину</w:t>
            </w:r>
          </w:p>
          <w:bookmarkEnd w:id="40"/>
          <w:p w14:paraId="09F4C5AE" w14:textId="5C2754C5" w:rsidR="006B6C58" w:rsidRPr="00092048" w:rsidRDefault="006B6C58"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HYPERLINK  \l "Додаток0058"</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Pr="00092048">
              <w:rPr>
                <w:rStyle w:val="a5"/>
                <w:rFonts w:ascii="Times New Roman" w:hAnsi="Times New Roman" w:cs="Times New Roman"/>
                <w:color w:val="000000" w:themeColor="text1"/>
                <w:sz w:val="28"/>
                <w:szCs w:val="28"/>
              </w:rPr>
              <w:t>1</w:t>
            </w:r>
            <w:r w:rsidR="00556237"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506A1F" w14:textId="77777777" w:rsidR="006B6C58" w:rsidRPr="00092048" w:rsidRDefault="006B6C5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E03ECCC"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7C407392" w14:textId="77777777" w:rsidTr="00C22CD3">
        <w:tc>
          <w:tcPr>
            <w:tcW w:w="851" w:type="dxa"/>
            <w:tcBorders>
              <w:top w:val="nil"/>
              <w:left w:val="nil"/>
              <w:bottom w:val="nil"/>
              <w:right w:val="nil"/>
            </w:tcBorders>
          </w:tcPr>
          <w:p w14:paraId="13A583EC" w14:textId="7352F592"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4FC2AA28" w14:textId="2521153C" w:rsidR="006B6C58" w:rsidRPr="00092048" w:rsidRDefault="00944D40"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7A06ADEC" w14:textId="69CFEC8E" w:rsidR="00155EF4" w:rsidRPr="00092048" w:rsidRDefault="00155EF4"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6D4B3E6D" w14:textId="30295DF9" w:rsidR="00155EF4" w:rsidRPr="00092048" w:rsidRDefault="001353F0"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w:t>
            </w:r>
          </w:p>
          <w:p w14:paraId="7AA6DA00" w14:textId="3E06DAF2" w:rsidR="006B6C58" w:rsidRPr="00092048" w:rsidRDefault="00EC65B2" w:rsidP="00A43BB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155EF4" w:rsidRPr="00092048">
              <w:rPr>
                <w:rFonts w:ascii="Times New Roman" w:hAnsi="Times New Roman" w:cs="Times New Roman"/>
                <w:color w:val="000000" w:themeColor="text1"/>
                <w:sz w:val="28"/>
                <w:szCs w:val="28"/>
                <w:lang w:eastAsia="uk-UA"/>
              </w:rPr>
              <w:t xml:space="preserve"> </w:t>
            </w:r>
            <w:r w:rsidR="00155EF4" w:rsidRPr="00092048">
              <w:rPr>
                <w:rFonts w:ascii="Times New Roman" w:hAnsi="Times New Roman" w:cs="Times New Roman"/>
                <w:bCs/>
                <w:color w:val="000000" w:themeColor="text1"/>
                <w:sz w:val="28"/>
                <w:szCs w:val="28"/>
                <w:lang w:val="en-US" w:eastAsia="uk-UA"/>
              </w:rPr>
              <w:t>ID</w:t>
            </w:r>
            <w:r w:rsidR="00155EF4" w:rsidRPr="00092048">
              <w:rPr>
                <w:rFonts w:ascii="Times New Roman" w:hAnsi="Times New Roman" w:cs="Times New Roman"/>
                <w:bCs/>
                <w:color w:val="000000" w:themeColor="text1"/>
                <w:sz w:val="28"/>
                <w:szCs w:val="28"/>
                <w:lang w:eastAsia="uk-UA"/>
              </w:rPr>
              <w:t>21.Транш (</w:t>
            </w:r>
            <w:r w:rsidR="00155EF4" w:rsidRPr="00092048">
              <w:rPr>
                <w:rFonts w:ascii="Times New Roman" w:hAnsi="Times New Roman" w:cs="Times New Roman"/>
                <w:color w:val="000000" w:themeColor="text1"/>
                <w:sz w:val="28"/>
                <w:szCs w:val="28"/>
                <w:lang w:val="en-US"/>
              </w:rPr>
              <w:t>tranche</w:t>
            </w:r>
            <w:r w:rsidR="00155EF4" w:rsidRPr="00092048">
              <w:rPr>
                <w:rFonts w:ascii="Times New Roman" w:hAnsi="Times New Roman" w:cs="Times New Roman"/>
                <w:color w:val="000000" w:themeColor="text1"/>
                <w:sz w:val="28"/>
                <w:szCs w:val="28"/>
                <w:lang w:eastAsia="uk-UA"/>
              </w:rPr>
              <w:t xml:space="preserve">) реквізит набуває значення </w:t>
            </w:r>
            <w:r w:rsidR="00155EF4"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Реквізит поданий на нижчому рівні</w:t>
            </w:r>
            <w:r w:rsidR="00155EF4"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155EF4" w:rsidRPr="00092048">
              <w:rPr>
                <w:rFonts w:ascii="Times New Roman" w:hAnsi="Times New Roman" w:cs="Times New Roman"/>
                <w:color w:val="000000" w:themeColor="text1"/>
                <w:sz w:val="28"/>
                <w:szCs w:val="28"/>
                <w:lang w:eastAsia="uk-UA"/>
              </w:rPr>
              <w:t xml:space="preserve">а </w:t>
            </w:r>
            <w:r w:rsidR="00155EF4" w:rsidRPr="00092048">
              <w:rPr>
                <w:rFonts w:ascii="Times New Roman" w:hAnsi="Times New Roman" w:cs="Times New Roman"/>
                <w:color w:val="000000" w:themeColor="text1"/>
                <w:sz w:val="28"/>
                <w:szCs w:val="28"/>
                <w:lang w:val="en-US" w:eastAsia="uk-UA"/>
              </w:rPr>
              <w:t>F</w:t>
            </w:r>
            <w:r w:rsidR="00155EF4" w:rsidRPr="00092048">
              <w:rPr>
                <w:rFonts w:ascii="Times New Roman" w:hAnsi="Times New Roman" w:cs="Times New Roman"/>
                <w:color w:val="000000" w:themeColor="text1"/>
                <w:sz w:val="28"/>
                <w:szCs w:val="28"/>
                <w:lang w:eastAsia="uk-UA"/>
              </w:rPr>
              <w:t xml:space="preserve">170 </w:t>
            </w:r>
            <w:r w:rsidR="00155EF4"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155EF4" w:rsidRPr="00092048">
              <w:rPr>
                <w:rFonts w:ascii="Times New Roman" w:eastAsia="Times New Roman" w:hAnsi="Times New Roman" w:cs="Times New Roman"/>
                <w:color w:val="000000" w:themeColor="text1"/>
                <w:sz w:val="28"/>
                <w:szCs w:val="28"/>
                <w:lang w:eastAsia="uk-UA"/>
              </w:rPr>
              <w:t>значення реквізиту”.</w:t>
            </w:r>
          </w:p>
        </w:tc>
        <w:tc>
          <w:tcPr>
            <w:tcW w:w="2126" w:type="dxa"/>
            <w:tcBorders>
              <w:top w:val="nil"/>
              <w:left w:val="nil"/>
              <w:bottom w:val="nil"/>
              <w:right w:val="nil"/>
            </w:tcBorders>
          </w:tcPr>
          <w:p w14:paraId="6E061C5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B796C66"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26A87CEC" w14:textId="77777777" w:rsidTr="00C22CD3">
        <w:tc>
          <w:tcPr>
            <w:tcW w:w="851" w:type="dxa"/>
            <w:tcBorders>
              <w:top w:val="nil"/>
              <w:left w:val="nil"/>
              <w:bottom w:val="nil"/>
              <w:right w:val="nil"/>
            </w:tcBorders>
          </w:tcPr>
          <w:p w14:paraId="4F9EA53E" w14:textId="39595FC9"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14362972" w14:textId="77777777"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52AD697" w14:textId="356B73A2" w:rsidR="006B6C58" w:rsidRPr="00092048" w:rsidRDefault="006B6C58" w:rsidP="0074440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w:t>
            </w:r>
            <w:r w:rsidR="00AA345D">
              <w:rPr>
                <w:rFonts w:ascii="Times New Roman" w:hAnsi="Times New Roman" w:cs="Times New Roman"/>
                <w:sz w:val="28"/>
                <w:szCs w:val="28"/>
                <w:lang w:eastAsia="uk-UA"/>
              </w:rPr>
              <w:t xml:space="preserve">чітко визначеного </w:t>
            </w:r>
            <w:r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3329CA" w:rsidRPr="00092048">
              <w:rPr>
                <w:rFonts w:ascii="Times New Roman" w:hAnsi="Times New Roman" w:cs="Times New Roman"/>
                <w:color w:val="000000" w:themeColor="text1"/>
                <w:sz w:val="28"/>
                <w:szCs w:val="28"/>
                <w:lang w:eastAsia="uk-UA"/>
              </w:rPr>
              <w:t xml:space="preserve"> </w:t>
            </w:r>
            <w:r w:rsidR="00C07613" w:rsidRPr="00092048">
              <w:rPr>
                <w:rFonts w:ascii="Times New Roman" w:eastAsia="Times New Roman" w:hAnsi="Times New Roman" w:cs="Times New Roman"/>
                <w:color w:val="000000" w:themeColor="text1"/>
                <w:sz w:val="28"/>
                <w:szCs w:val="28"/>
                <w:lang w:eastAsia="uk-UA"/>
              </w:rPr>
              <w:t>“</w:t>
            </w:r>
            <w:r w:rsidR="00C07613" w:rsidRPr="00092048">
              <w:rPr>
                <w:rFonts w:ascii="Times New Roman" w:hAnsi="Times New Roman" w:cs="Times New Roman"/>
                <w:color w:val="000000" w:themeColor="text1"/>
                <w:sz w:val="28"/>
                <w:szCs w:val="28"/>
                <w:lang w:eastAsia="uk-UA"/>
              </w:rPr>
              <w:t>Код виду активної операції</w:t>
            </w:r>
            <w:r w:rsidR="00C07613" w:rsidRPr="00092048">
              <w:rPr>
                <w:rFonts w:ascii="Times New Roman" w:eastAsia="Times New Roman" w:hAnsi="Times New Roman" w:cs="Times New Roman"/>
                <w:color w:val="000000" w:themeColor="text1"/>
                <w:sz w:val="28"/>
                <w:szCs w:val="28"/>
                <w:lang w:eastAsia="uk-UA"/>
              </w:rPr>
              <w:t>”</w:t>
            </w:r>
            <w:r w:rsidR="00AA345D">
              <w:rPr>
                <w:rFonts w:ascii="Times New Roman" w:eastAsia="Times New Roman" w:hAnsi="Times New Roman" w:cs="Times New Roman"/>
                <w:color w:val="000000" w:themeColor="text1"/>
                <w:sz w:val="28"/>
                <w:szCs w:val="28"/>
                <w:lang w:eastAsia="uk-UA"/>
              </w:rPr>
              <w:t>,</w:t>
            </w:r>
            <w:r w:rsidR="00386992" w:rsidRPr="00887651">
              <w:rPr>
                <w:rFonts w:ascii="Times New Roman" w:eastAsia="Times New Roman" w:hAnsi="Times New Roman" w:cs="Times New Roman"/>
                <w:color w:val="000000" w:themeColor="text1"/>
                <w:sz w:val="28"/>
                <w:szCs w:val="28"/>
                <w:lang w:eastAsia="uk-UA"/>
              </w:rPr>
              <w:t xml:space="preserve"> </w:t>
            </w:r>
            <w:r w:rsidR="00AA345D">
              <w:rPr>
                <w:rFonts w:ascii="Times New Roman" w:eastAsia="Times New Roman" w:hAnsi="Times New Roman" w:cs="Times New Roman"/>
                <w:sz w:val="28"/>
                <w:szCs w:val="28"/>
                <w:lang w:eastAsia="uk-UA"/>
              </w:rPr>
              <w:t xml:space="preserve">а </w:t>
            </w:r>
            <w:r w:rsidR="00AA345D" w:rsidRPr="005E0E00">
              <w:rPr>
                <w:rFonts w:ascii="Times New Roman" w:eastAsia="Times New Roman" w:hAnsi="Times New Roman" w:cs="Times New Roman"/>
                <w:sz w:val="28"/>
                <w:szCs w:val="28"/>
                <w:lang w:eastAsia="uk-UA"/>
              </w:rPr>
              <w:t xml:space="preserve">саме </w:t>
            </w:r>
            <w:r w:rsidR="00AA345D" w:rsidRPr="005E0E00">
              <w:rPr>
                <w:rFonts w:ascii="Times New Roman" w:hAnsi="Times New Roman" w:cs="Times New Roman"/>
                <w:sz w:val="28"/>
                <w:szCs w:val="28"/>
                <w:lang w:eastAsia="uk-UA"/>
              </w:rPr>
              <w:t>51, 52, 53, 54, 55, 56</w:t>
            </w:r>
            <w:r w:rsidR="00AA345D" w:rsidRPr="005E0E00">
              <w:rPr>
                <w:rFonts w:ascii="Times New Roman" w:eastAsia="Times New Roman" w:hAnsi="Times New Roman" w:cs="Times New Roman"/>
                <w:sz w:val="28"/>
                <w:szCs w:val="28"/>
                <w:lang w:eastAsia="uk-UA"/>
              </w:rPr>
              <w:t xml:space="preserve"> </w:t>
            </w:r>
            <w:r w:rsidR="00386992" w:rsidRPr="005E0E00">
              <w:rPr>
                <w:rFonts w:ascii="Times New Roman" w:eastAsia="Times New Roman" w:hAnsi="Times New Roman" w:cs="Times New Roman"/>
                <w:color w:val="000000" w:themeColor="text1"/>
                <w:sz w:val="28"/>
                <w:szCs w:val="28"/>
                <w:lang w:eastAsia="uk-UA"/>
              </w:rPr>
              <w:t xml:space="preserve">з </w:t>
            </w:r>
            <w:r w:rsidR="00386992" w:rsidRPr="005E0E00">
              <w:rPr>
                <w:rFonts w:ascii="Times New Roman" w:hAnsi="Times New Roman" w:cs="Times New Roman"/>
                <w:color w:val="000000" w:themeColor="text1"/>
                <w:sz w:val="28"/>
                <w:szCs w:val="28"/>
                <w:lang w:eastAsia="uk-UA"/>
              </w:rPr>
              <w:t>урахуванням</w:t>
            </w:r>
            <w:r w:rsidR="00386992" w:rsidRPr="00092048">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386992" w:rsidRPr="00092048">
              <w:rPr>
                <w:rFonts w:ascii="Times New Roman" w:hAnsi="Times New Roman" w:cs="Times New Roman"/>
                <w:color w:val="000000" w:themeColor="text1"/>
                <w:sz w:val="28"/>
                <w:szCs w:val="28"/>
                <w:lang w:eastAsia="uk-UA"/>
              </w:rPr>
              <w:t>а</w:t>
            </w:r>
            <w:r w:rsidR="00457D00" w:rsidRPr="00887651">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9C0F13" w:rsidRPr="00092048">
              <w:rPr>
                <w:rFonts w:ascii="Times New Roman" w:hAnsi="Times New Roman" w:cs="Times New Roman"/>
                <w:color w:val="000000" w:themeColor="text1"/>
                <w:sz w:val="28"/>
                <w:szCs w:val="28"/>
                <w:lang w:eastAsia="uk-UA"/>
              </w:rPr>
              <w:t xml:space="preserve"> </w:t>
            </w:r>
            <w:r w:rsidR="009C0F13" w:rsidRPr="00092048">
              <w:rPr>
                <w:rFonts w:ascii="Times New Roman" w:hAnsi="Times New Roman" w:cs="Times New Roman"/>
                <w:bCs/>
                <w:color w:val="000000" w:themeColor="text1"/>
                <w:sz w:val="28"/>
                <w:szCs w:val="28"/>
                <w:lang w:eastAsia="uk-UA"/>
              </w:rPr>
              <w:lastRenderedPageBreak/>
              <w:t>ID21.Транш (</w:t>
            </w:r>
            <w:r w:rsidR="009C0F13" w:rsidRPr="00092048">
              <w:rPr>
                <w:rFonts w:ascii="Times New Roman" w:hAnsi="Times New Roman" w:cs="Times New Roman"/>
                <w:color w:val="000000" w:themeColor="text1"/>
                <w:sz w:val="28"/>
                <w:szCs w:val="28"/>
                <w:lang w:val="en-US"/>
              </w:rPr>
              <w:t>tranche</w:t>
            </w:r>
            <w:r w:rsidR="009C0F13" w:rsidRPr="00092048">
              <w:rPr>
                <w:rFonts w:ascii="Times New Roman" w:hAnsi="Times New Roman" w:cs="Times New Roman"/>
                <w:color w:val="000000" w:themeColor="text1"/>
                <w:sz w:val="28"/>
                <w:szCs w:val="28"/>
                <w:lang w:eastAsia="uk-UA"/>
              </w:rPr>
              <w:t xml:space="preserve">) реквізит набуває значення </w:t>
            </w:r>
            <w:r w:rsidR="009C0F13" w:rsidRPr="00092048">
              <w:rPr>
                <w:rFonts w:ascii="Times New Roman" w:eastAsia="Times New Roman" w:hAnsi="Times New Roman" w:cs="Times New Roman"/>
                <w:color w:val="000000" w:themeColor="text1"/>
                <w:sz w:val="28"/>
                <w:szCs w:val="28"/>
                <w:lang w:eastAsia="uk-UA"/>
              </w:rPr>
              <w:t>“</w:t>
            </w:r>
            <w:r w:rsidR="009C0F1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9C0F13"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9C0F13"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77744D5"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lastRenderedPageBreak/>
              <w:t>f037_loan_type</w:t>
            </w:r>
          </w:p>
        </w:tc>
        <w:tc>
          <w:tcPr>
            <w:tcW w:w="1559" w:type="dxa"/>
            <w:tcBorders>
              <w:top w:val="nil"/>
              <w:left w:val="nil"/>
              <w:bottom w:val="nil"/>
              <w:right w:val="nil"/>
            </w:tcBorders>
          </w:tcPr>
          <w:p w14:paraId="65988162"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0202</w:t>
            </w:r>
          </w:p>
        </w:tc>
      </w:tr>
      <w:tr w:rsidR="00953996" w:rsidRPr="00092048" w14:paraId="453C18AE" w14:textId="77777777" w:rsidTr="00C22CD3">
        <w:tc>
          <w:tcPr>
            <w:tcW w:w="851" w:type="dxa"/>
            <w:tcBorders>
              <w:top w:val="nil"/>
              <w:left w:val="nil"/>
              <w:bottom w:val="nil"/>
              <w:right w:val="nil"/>
            </w:tcBorders>
          </w:tcPr>
          <w:p w14:paraId="28CD27ED" w14:textId="3F050BCA"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1817FCB" w14:textId="77777777" w:rsidR="006B6C58" w:rsidRPr="00092048" w:rsidRDefault="006B6C58" w:rsidP="006B6C5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401080A3" w14:textId="0BF1D904" w:rsidR="006B6C58" w:rsidRPr="00092048" w:rsidRDefault="00C048A0" w:rsidP="006B6C5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6B6C58" w:rsidRPr="00092048">
              <w:rPr>
                <w:rFonts w:ascii="Times New Roman" w:hAnsi="Times New Roman" w:cs="Times New Roman"/>
                <w:color w:val="000000" w:themeColor="text1"/>
                <w:sz w:val="28"/>
                <w:szCs w:val="28"/>
                <w:lang w:eastAsia="uk-UA"/>
              </w:rPr>
              <w:t>.</w:t>
            </w:r>
          </w:p>
          <w:p w14:paraId="5423CAA6" w14:textId="006A96F7" w:rsidR="006B6C58" w:rsidRPr="00092048" w:rsidRDefault="00EC65B2" w:rsidP="00107C1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497297" w:rsidRPr="00092048">
              <w:rPr>
                <w:rFonts w:ascii="Times New Roman" w:hAnsi="Times New Roman" w:cs="Times New Roman"/>
                <w:color w:val="000000" w:themeColor="text1"/>
                <w:sz w:val="28"/>
                <w:szCs w:val="28"/>
                <w:lang w:eastAsia="uk-UA"/>
              </w:rPr>
              <w:t xml:space="preserve"> </w:t>
            </w:r>
            <w:r w:rsidR="00497297" w:rsidRPr="00092048">
              <w:rPr>
                <w:rFonts w:ascii="Times New Roman" w:hAnsi="Times New Roman" w:cs="Times New Roman"/>
                <w:bCs/>
                <w:color w:val="000000" w:themeColor="text1"/>
                <w:sz w:val="28"/>
                <w:szCs w:val="28"/>
                <w:lang w:eastAsia="uk-UA"/>
              </w:rPr>
              <w:t>ID21.Транш (</w:t>
            </w:r>
            <w:r w:rsidR="00497297" w:rsidRPr="00092048">
              <w:rPr>
                <w:rFonts w:ascii="Times New Roman" w:hAnsi="Times New Roman" w:cs="Times New Roman"/>
                <w:color w:val="000000" w:themeColor="text1"/>
                <w:sz w:val="28"/>
                <w:szCs w:val="28"/>
                <w:lang w:val="en-US"/>
              </w:rPr>
              <w:t>tranche</w:t>
            </w:r>
            <w:r w:rsidR="00497297" w:rsidRPr="00092048">
              <w:rPr>
                <w:rFonts w:ascii="Times New Roman" w:hAnsi="Times New Roman" w:cs="Times New Roman"/>
                <w:color w:val="000000" w:themeColor="text1"/>
                <w:sz w:val="28"/>
                <w:szCs w:val="28"/>
                <w:lang w:eastAsia="uk-UA"/>
              </w:rPr>
              <w:t xml:space="preserve">) реквізит набуває значення </w:t>
            </w:r>
            <w:r w:rsidR="00497297" w:rsidRPr="00092048">
              <w:rPr>
                <w:rFonts w:ascii="Times New Roman" w:eastAsia="Times New Roman" w:hAnsi="Times New Roman" w:cs="Times New Roman"/>
                <w:color w:val="000000" w:themeColor="text1"/>
                <w:sz w:val="28"/>
                <w:szCs w:val="28"/>
                <w:lang w:eastAsia="uk-UA"/>
              </w:rPr>
              <w:t>“</w:t>
            </w:r>
            <w:r w:rsidR="0049729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97297"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49729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222F8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687079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2C2BED7D" w14:textId="77777777" w:rsidTr="00A726DC">
        <w:tc>
          <w:tcPr>
            <w:tcW w:w="851" w:type="dxa"/>
            <w:tcBorders>
              <w:top w:val="nil"/>
              <w:left w:val="nil"/>
              <w:bottom w:val="nil"/>
              <w:right w:val="nil"/>
            </w:tcBorders>
          </w:tcPr>
          <w:p w14:paraId="2D8BB4B6" w14:textId="4B768AF8" w:rsidR="006B6C58" w:rsidRPr="00092048" w:rsidRDefault="00504B61" w:rsidP="002F4F8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63A07A5D"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41" w:name="ФінЗобовязанняРекв0207"/>
            <w:r w:rsidRPr="00092048">
              <w:rPr>
                <w:rFonts w:ascii="Times New Roman" w:hAnsi="Times New Roman" w:cs="Times New Roman"/>
                <w:b/>
                <w:color w:val="000000" w:themeColor="text1"/>
                <w:sz w:val="28"/>
                <w:szCs w:val="28"/>
                <w:lang w:eastAsia="uk-UA"/>
              </w:rPr>
              <w:t>Кількість цінних паперів</w:t>
            </w:r>
            <w:bookmarkEnd w:id="41"/>
            <w:r w:rsidRPr="00092048">
              <w:rPr>
                <w:rFonts w:ascii="Times New Roman" w:hAnsi="Times New Roman" w:cs="Times New Roman"/>
                <w:color w:val="000000" w:themeColor="text1"/>
                <w:sz w:val="28"/>
                <w:szCs w:val="28"/>
                <w:lang w:eastAsia="uk-UA"/>
              </w:rPr>
              <w:t xml:space="preserve"> </w:t>
            </w:r>
          </w:p>
          <w:p w14:paraId="1E83303B" w14:textId="66AB715A" w:rsidR="006B6C58" w:rsidRPr="00092048" w:rsidRDefault="002817F1" w:rsidP="00107C16">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092048">
                <w:rPr>
                  <w:rStyle w:val="a5"/>
                  <w:rFonts w:ascii="Times New Roman" w:hAnsi="Times New Roman" w:cs="Times New Roman"/>
                  <w:color w:val="000000" w:themeColor="text1"/>
                  <w:sz w:val="28"/>
                  <w:szCs w:val="28"/>
                  <w:lang w:eastAsia="uk-UA"/>
                </w:rPr>
                <w:t xml:space="preserve">за умови </w:t>
              </w:r>
              <w:r w:rsidR="007D745B" w:rsidRPr="00092048">
                <w:rPr>
                  <w:rStyle w:val="a5"/>
                  <w:rFonts w:ascii="Times New Roman" w:hAnsi="Times New Roman" w:cs="Times New Roman"/>
                  <w:color w:val="000000" w:themeColor="text1"/>
                  <w:sz w:val="28"/>
                  <w:szCs w:val="28"/>
                  <w:lang w:eastAsia="uk-UA"/>
                </w:rPr>
                <w:t>властивості</w:t>
              </w:r>
              <w:r w:rsidR="003D7747" w:rsidRPr="00092048">
                <w:rPr>
                  <w:rStyle w:val="a5"/>
                  <w:rFonts w:ascii="Times New Roman" w:hAnsi="Times New Roman" w:cs="Times New Roman"/>
                  <w:color w:val="000000" w:themeColor="text1"/>
                  <w:sz w:val="28"/>
                  <w:szCs w:val="28"/>
                  <w:lang w:eastAsia="uk-UA"/>
                </w:rPr>
                <w:t>, н</w:t>
              </w:r>
              <w:r w:rsidR="006B6C58"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6B6C58" w:rsidRPr="00092048">
                <w:rPr>
                  <w:rStyle w:val="a5"/>
                  <w:rFonts w:ascii="Times New Roman" w:hAnsi="Times New Roman" w:cs="Times New Roman"/>
                  <w:color w:val="000000" w:themeColor="text1"/>
                  <w:sz w:val="28"/>
                  <w:szCs w:val="28"/>
                  <w:lang w:eastAsia="uk-UA"/>
                </w:rPr>
                <w:t xml:space="preserve"> </w:t>
              </w:r>
              <w:r w:rsidR="00D9561F" w:rsidRPr="00092048">
                <w:rPr>
                  <w:rStyle w:val="a5"/>
                  <w:rFonts w:ascii="Times New Roman" w:hAnsi="Times New Roman" w:cs="Times New Roman"/>
                  <w:color w:val="000000" w:themeColor="text1"/>
                  <w:sz w:val="28"/>
                  <w:szCs w:val="28"/>
                  <w:lang w:eastAsia="uk-UA"/>
                </w:rPr>
                <w:t>1</w:t>
              </w:r>
              <w:r w:rsidR="006B6C58"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6B6C58" w:rsidRPr="00092048">
                <w:rPr>
                  <w:rStyle w:val="a5"/>
                  <w:rFonts w:ascii="Times New Roman" w:hAnsi="Times New Roman" w:cs="Times New Roman"/>
                  <w:color w:val="000000" w:themeColor="text1"/>
                  <w:sz w:val="28"/>
                  <w:szCs w:val="28"/>
                  <w:lang w:eastAsia="uk-UA"/>
                </w:rPr>
                <w:t xml:space="preserve"> цих Правил</w:t>
              </w:r>
            </w:hyperlink>
            <w:r w:rsidR="006B6C58"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DE173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482E1D6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0207</w:t>
            </w:r>
          </w:p>
        </w:tc>
      </w:tr>
      <w:tr w:rsidR="00953996" w:rsidRPr="00092048" w14:paraId="79867889" w14:textId="77777777" w:rsidTr="00A726DC">
        <w:tc>
          <w:tcPr>
            <w:tcW w:w="851" w:type="dxa"/>
            <w:tcBorders>
              <w:top w:val="nil"/>
              <w:left w:val="nil"/>
              <w:bottom w:val="nil"/>
              <w:right w:val="nil"/>
            </w:tcBorders>
          </w:tcPr>
          <w:p w14:paraId="2C4296CC" w14:textId="1DBE3AD7" w:rsidR="006B6C58" w:rsidRPr="00092048" w:rsidRDefault="002F4F82"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119FE767" w14:textId="3437EB85" w:rsidR="006B6C58" w:rsidRPr="000109B1" w:rsidRDefault="006B6C58" w:rsidP="006B6C58">
            <w:pPr>
              <w:pStyle w:val="a3"/>
              <w:ind w:left="0"/>
              <w:jc w:val="both"/>
              <w:rPr>
                <w:rFonts w:ascii="Times New Roman" w:hAnsi="Times New Roman" w:cs="Times New Roman"/>
                <w:color w:val="000000" w:themeColor="text1"/>
                <w:sz w:val="28"/>
                <w:szCs w:val="28"/>
                <w:lang w:val="ru-RU" w:eastAsia="uk-UA"/>
              </w:rPr>
            </w:pPr>
            <w:r w:rsidRPr="000109B1">
              <w:rPr>
                <w:rFonts w:ascii="Times New Roman" w:hAnsi="Times New Roman" w:cs="Times New Roman"/>
                <w:b/>
                <w:color w:val="000000" w:themeColor="text1"/>
                <w:sz w:val="28"/>
                <w:szCs w:val="28"/>
                <w:lang w:eastAsia="uk-UA"/>
              </w:rPr>
              <w:t xml:space="preserve">Модель обліку за </w:t>
            </w:r>
            <w:r w:rsidR="00CF565D" w:rsidRPr="000109B1">
              <w:rPr>
                <w:rFonts w:ascii="Times New Roman" w:hAnsi="Times New Roman" w:cs="Times New Roman"/>
                <w:b/>
                <w:color w:val="000000" w:themeColor="text1"/>
                <w:sz w:val="28"/>
                <w:szCs w:val="28"/>
                <w:lang w:eastAsia="uk-UA"/>
              </w:rPr>
              <w:t xml:space="preserve">міжнародними </w:t>
            </w:r>
            <w:r w:rsidRPr="000109B1">
              <w:rPr>
                <w:rFonts w:ascii="Times New Roman" w:hAnsi="Times New Roman" w:cs="Times New Roman"/>
                <w:b/>
                <w:color w:val="000000" w:themeColor="text1"/>
                <w:sz w:val="28"/>
                <w:szCs w:val="28"/>
                <w:lang w:eastAsia="uk-UA"/>
              </w:rPr>
              <w:t>стандартами фінансової звітності (далі – МСФЗ)</w:t>
            </w:r>
            <w:r w:rsidRPr="000109B1">
              <w:rPr>
                <w:rFonts w:ascii="Times New Roman" w:hAnsi="Times New Roman" w:cs="Times New Roman"/>
                <w:color w:val="000000" w:themeColor="text1"/>
                <w:sz w:val="28"/>
                <w:szCs w:val="28"/>
                <w:lang w:val="ru-RU" w:eastAsia="uk-UA"/>
              </w:rPr>
              <w:t xml:space="preserve"> </w:t>
            </w:r>
          </w:p>
          <w:p w14:paraId="3E7D2559" w14:textId="2D7035FF" w:rsidR="001879E1" w:rsidRPr="00E95EC1" w:rsidRDefault="001879E1">
            <w:pPr>
              <w:pStyle w:val="a3"/>
              <w:ind w:left="0"/>
              <w:jc w:val="both"/>
              <w:rPr>
                <w:rFonts w:ascii="Times New Roman" w:hAnsi="Times New Roman" w:cs="Times New Roman"/>
                <w:color w:val="000000" w:themeColor="text1"/>
                <w:sz w:val="28"/>
                <w:szCs w:val="28"/>
                <w:lang w:eastAsia="uk-UA"/>
              </w:rPr>
            </w:pPr>
            <w:r w:rsidRPr="000109B1">
              <w:rPr>
                <w:rFonts w:ascii="Times New Roman" w:hAnsi="Times New Roman" w:cs="Times New Roman"/>
                <w:sz w:val="28"/>
                <w:szCs w:val="28"/>
                <w:lang w:eastAsia="uk-UA"/>
              </w:rPr>
              <w:t xml:space="preserve">за умови властивості, </w:t>
            </w:r>
            <w:r w:rsidR="00107C16" w:rsidRPr="000109B1">
              <w:rPr>
                <w:rFonts w:ascii="Times New Roman" w:hAnsi="Times New Roman" w:cs="Times New Roman"/>
                <w:color w:val="000000" w:themeColor="text1"/>
                <w:sz w:val="28"/>
                <w:szCs w:val="28"/>
                <w:lang w:eastAsia="uk-UA"/>
              </w:rPr>
              <w:t>н</w:t>
            </w:r>
            <w:r w:rsidR="006B6C58" w:rsidRPr="000109B1">
              <w:rPr>
                <w:rFonts w:ascii="Times New Roman" w:hAnsi="Times New Roman" w:cs="Times New Roman"/>
                <w:color w:val="000000" w:themeColor="text1"/>
                <w:sz w:val="28"/>
                <w:szCs w:val="28"/>
                <w:lang w:eastAsia="uk-UA"/>
              </w:rPr>
              <w:t xml:space="preserve">абуває одного з переліку значень </w:t>
            </w:r>
            <w:r w:rsidR="005C3F82" w:rsidRPr="000109B1">
              <w:rPr>
                <w:rFonts w:ascii="Times New Roman" w:hAnsi="Times New Roman" w:cs="Times New Roman"/>
                <w:color w:val="000000" w:themeColor="text1"/>
                <w:sz w:val="28"/>
                <w:szCs w:val="28"/>
                <w:lang w:eastAsia="uk-UA"/>
              </w:rPr>
              <w:t>Довідник</w:t>
            </w:r>
            <w:r w:rsidR="006B6C58" w:rsidRPr="000109B1">
              <w:rPr>
                <w:rFonts w:ascii="Times New Roman" w:hAnsi="Times New Roman" w:cs="Times New Roman"/>
                <w:color w:val="000000" w:themeColor="text1"/>
                <w:sz w:val="28"/>
                <w:szCs w:val="28"/>
                <w:lang w:eastAsia="uk-UA"/>
              </w:rPr>
              <w:t xml:space="preserve">а </w:t>
            </w:r>
            <w:r w:rsidR="006B6C58" w:rsidRPr="000109B1">
              <w:rPr>
                <w:rFonts w:ascii="Times New Roman" w:hAnsi="Times New Roman" w:cs="Times New Roman"/>
                <w:color w:val="000000" w:themeColor="text1"/>
                <w:sz w:val="28"/>
                <w:szCs w:val="28"/>
                <w:lang w:val="en-US" w:eastAsia="uk-UA"/>
              </w:rPr>
              <w:t>F</w:t>
            </w:r>
            <w:r w:rsidR="006B6C58" w:rsidRPr="000109B1">
              <w:rPr>
                <w:rFonts w:ascii="Times New Roman" w:hAnsi="Times New Roman" w:cs="Times New Roman"/>
                <w:color w:val="000000" w:themeColor="text1"/>
                <w:sz w:val="28"/>
                <w:szCs w:val="28"/>
                <w:lang w:val="ru-RU" w:eastAsia="uk-UA"/>
              </w:rPr>
              <w:t>BM</w:t>
            </w:r>
            <w:r w:rsidR="00531661" w:rsidRPr="000109B1">
              <w:rPr>
                <w:rFonts w:ascii="Times New Roman" w:hAnsi="Times New Roman" w:cs="Times New Roman"/>
                <w:color w:val="000000" w:themeColor="text1"/>
                <w:sz w:val="28"/>
                <w:szCs w:val="28"/>
                <w:lang w:val="ru-RU" w:eastAsia="uk-UA"/>
              </w:rPr>
              <w:t xml:space="preserve"> </w:t>
            </w:r>
            <w:r w:rsidR="00531661" w:rsidRPr="000109B1">
              <w:rPr>
                <w:rFonts w:ascii="Times New Roman" w:eastAsia="Times New Roman" w:hAnsi="Times New Roman" w:cs="Times New Roman"/>
                <w:color w:val="000000" w:themeColor="text1"/>
                <w:sz w:val="28"/>
                <w:szCs w:val="28"/>
                <w:lang w:eastAsia="uk-UA"/>
              </w:rPr>
              <w:t>“</w:t>
            </w:r>
            <w:r w:rsidR="00531661" w:rsidRPr="000109B1">
              <w:rPr>
                <w:rFonts w:ascii="Times New Roman" w:hAnsi="Times New Roman" w:cs="Times New Roman"/>
                <w:color w:val="000000" w:themeColor="text1"/>
                <w:sz w:val="28"/>
                <w:szCs w:val="28"/>
                <w:lang w:eastAsia="uk-UA"/>
              </w:rPr>
              <w:t>Код виду моделі обліку</w:t>
            </w:r>
            <w:r w:rsidR="00531661" w:rsidRPr="000109B1">
              <w:rPr>
                <w:rFonts w:ascii="Times New Roman" w:eastAsia="Times New Roman" w:hAnsi="Times New Roman" w:cs="Times New Roman"/>
                <w:color w:val="000000" w:themeColor="text1"/>
                <w:sz w:val="28"/>
                <w:szCs w:val="28"/>
                <w:lang w:eastAsia="uk-UA"/>
              </w:rPr>
              <w:t>”</w:t>
            </w:r>
            <w:r w:rsidR="006B6C58" w:rsidRPr="000109B1">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620E9362"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6438FE73"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4AC2164C" w14:textId="77777777" w:rsidTr="00A726DC">
        <w:tc>
          <w:tcPr>
            <w:tcW w:w="851" w:type="dxa"/>
            <w:tcBorders>
              <w:top w:val="nil"/>
              <w:left w:val="nil"/>
              <w:bottom w:val="nil"/>
              <w:right w:val="nil"/>
            </w:tcBorders>
          </w:tcPr>
          <w:p w14:paraId="36CB1C27" w14:textId="25E40F6B" w:rsidR="006B6C58" w:rsidRPr="00092048" w:rsidRDefault="002F4F82" w:rsidP="00504B6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shd w:val="clear" w:color="auto" w:fill="auto"/>
          </w:tcPr>
          <w:p w14:paraId="2903CBBA" w14:textId="3429F61A" w:rsidR="006B6C58" w:rsidRPr="00092048" w:rsidRDefault="004416B6" w:rsidP="006B6C5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11AB63F5" w14:textId="78CEAF0D" w:rsidR="006B6C58"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5254C6"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7726691F"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179BB02B"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30F20D03" w14:textId="77777777" w:rsidTr="00C22CD3">
        <w:tc>
          <w:tcPr>
            <w:tcW w:w="11766" w:type="dxa"/>
            <w:gridSpan w:val="2"/>
            <w:tcBorders>
              <w:top w:val="nil"/>
              <w:left w:val="nil"/>
              <w:bottom w:val="nil"/>
              <w:right w:val="nil"/>
            </w:tcBorders>
          </w:tcPr>
          <w:p w14:paraId="12DE2FB0" w14:textId="77777777" w:rsidR="00DF1E5A" w:rsidRPr="00092048" w:rsidRDefault="00DF1E5A" w:rsidP="006B6C58">
            <w:pPr>
              <w:pStyle w:val="a3"/>
              <w:ind w:left="0"/>
              <w:jc w:val="both"/>
              <w:rPr>
                <w:rFonts w:ascii="Times New Roman" w:hAnsi="Times New Roman" w:cs="Times New Roman"/>
                <w:b/>
                <w:color w:val="000000" w:themeColor="text1"/>
                <w:sz w:val="28"/>
                <w:szCs w:val="28"/>
                <w:lang w:eastAsia="uk-UA"/>
              </w:rPr>
            </w:pPr>
            <w:bookmarkStart w:id="42" w:name="НабориФінЗобовязання03"/>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03. Фінансове зобов'язання (</w:t>
            </w:r>
            <w:r w:rsidRPr="00092048">
              <w:rPr>
                <w:rFonts w:ascii="Times New Roman" w:hAnsi="Times New Roman" w:cs="Times New Roman"/>
                <w:b/>
                <w:color w:val="000000" w:themeColor="text1"/>
                <w:sz w:val="28"/>
                <w:szCs w:val="28"/>
                <w:lang w:val="en-US"/>
              </w:rPr>
              <w:t>liability</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2"/>
          </w:p>
        </w:tc>
        <w:tc>
          <w:tcPr>
            <w:tcW w:w="2126" w:type="dxa"/>
            <w:tcBorders>
              <w:top w:val="nil"/>
              <w:left w:val="nil"/>
              <w:bottom w:val="nil"/>
              <w:right w:val="nil"/>
            </w:tcBorders>
          </w:tcPr>
          <w:p w14:paraId="70D830C0"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0D33055"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r>
      <w:tr w:rsidR="00953996" w:rsidRPr="00092048" w14:paraId="19523D31" w14:textId="77777777" w:rsidTr="00C22CD3">
        <w:tc>
          <w:tcPr>
            <w:tcW w:w="851" w:type="dxa"/>
            <w:tcBorders>
              <w:top w:val="nil"/>
              <w:left w:val="nil"/>
              <w:bottom w:val="nil"/>
              <w:right w:val="nil"/>
            </w:tcBorders>
          </w:tcPr>
          <w:p w14:paraId="50EA07A7"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D346A29" w14:textId="2256EBEB" w:rsidR="006B6C58" w:rsidRPr="00092048" w:rsidRDefault="006B6C58" w:rsidP="006B6C58">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r w:rsidRPr="00092048">
              <w:rPr>
                <w:rFonts w:ascii="Times New Roman" w:hAnsi="Times New Roman" w:cs="Times New Roman"/>
                <w:b/>
                <w:bCs/>
                <w:color w:val="000000" w:themeColor="text1"/>
                <w:sz w:val="28"/>
                <w:szCs w:val="28"/>
                <w:lang w:eastAsia="uk-UA"/>
              </w:rPr>
              <w:t xml:space="preserve"> </w:t>
            </w:r>
          </w:p>
          <w:p w14:paraId="1ED96E3B" w14:textId="01D137BE" w:rsidR="0069228D" w:rsidRPr="00092048" w:rsidRDefault="00770C33" w:rsidP="00A17CE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0069228D" w:rsidRPr="00092048">
              <w:rPr>
                <w:rFonts w:ascii="Times New Roman" w:hAnsi="Times New Roman" w:cs="Times New Roman"/>
                <w:bCs/>
                <w:color w:val="000000" w:themeColor="text1"/>
                <w:sz w:val="28"/>
                <w:szCs w:val="28"/>
                <w:lang w:eastAsia="uk-UA"/>
              </w:rPr>
              <w:t xml:space="preserve">одається </w:t>
            </w:r>
            <w:r w:rsidR="00A17CE7"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16667DEA"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74F9417D"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33D0E533" w14:textId="77777777" w:rsidTr="00C22CD3">
        <w:tc>
          <w:tcPr>
            <w:tcW w:w="851" w:type="dxa"/>
            <w:tcBorders>
              <w:top w:val="nil"/>
              <w:left w:val="nil"/>
              <w:bottom w:val="nil"/>
              <w:right w:val="nil"/>
            </w:tcBorders>
          </w:tcPr>
          <w:p w14:paraId="0302401F"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628509" w14:textId="35288D46" w:rsidR="006B6C58" w:rsidRPr="00092048" w:rsidRDefault="006B6C58" w:rsidP="006B6C58">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46965E59" w14:textId="52543702" w:rsidR="00770C33" w:rsidRPr="00092048" w:rsidRDefault="000C4B6C" w:rsidP="000C4B6C">
            <w:pPr>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824139"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824139"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AE500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740963F" w14:textId="77777777" w:rsidR="006B6C58" w:rsidRPr="00092048" w:rsidRDefault="006B6C58"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5094D4F" w14:textId="77777777" w:rsidTr="00C22CD3">
        <w:tc>
          <w:tcPr>
            <w:tcW w:w="851" w:type="dxa"/>
            <w:tcBorders>
              <w:top w:val="nil"/>
              <w:left w:val="nil"/>
              <w:bottom w:val="nil"/>
              <w:right w:val="nil"/>
            </w:tcBorders>
          </w:tcPr>
          <w:p w14:paraId="6FF5A819"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3E3EA75E" w14:textId="11EAE9DE" w:rsidR="006B6C58" w:rsidRPr="00092048" w:rsidRDefault="006B6C58" w:rsidP="006B6C58">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04A7845D" w14:textId="08AF19D8"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298D94A4" w14:textId="77777777" w:rsidR="006B6C58" w:rsidRPr="00092048" w:rsidRDefault="006B6C58"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8C1B8A" w14:textId="77777777" w:rsidR="006B6C58" w:rsidRPr="00092048" w:rsidRDefault="006B6C58"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4956CAD" w14:textId="77777777" w:rsidTr="00C22CD3">
        <w:tc>
          <w:tcPr>
            <w:tcW w:w="851" w:type="dxa"/>
            <w:tcBorders>
              <w:top w:val="nil"/>
              <w:left w:val="nil"/>
              <w:bottom w:val="nil"/>
              <w:right w:val="nil"/>
            </w:tcBorders>
          </w:tcPr>
          <w:p w14:paraId="20E790D0"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EAB4F7B" w14:textId="1F390978" w:rsidR="006B6C58" w:rsidRPr="00092048" w:rsidRDefault="006B6C58" w:rsidP="006B6C58">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3D150C4F" w14:textId="407F27C5"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6B85F87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0D997E78"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4554E711" w14:textId="77777777" w:rsidTr="00DF1E5A">
        <w:tc>
          <w:tcPr>
            <w:tcW w:w="11766" w:type="dxa"/>
            <w:gridSpan w:val="2"/>
            <w:tcBorders>
              <w:top w:val="nil"/>
              <w:left w:val="nil"/>
              <w:bottom w:val="nil"/>
              <w:right w:val="nil"/>
            </w:tcBorders>
          </w:tcPr>
          <w:p w14:paraId="037713B3" w14:textId="77777777" w:rsidR="00DF1E5A" w:rsidRPr="00092048" w:rsidRDefault="002817F1" w:rsidP="006B6C58">
            <w:pPr>
              <w:jc w:val="both"/>
              <w:rPr>
                <w:rFonts w:ascii="Times New Roman" w:hAnsi="Times New Roman" w:cs="Times New Roman"/>
                <w:b/>
                <w:color w:val="000000" w:themeColor="text1"/>
                <w:sz w:val="28"/>
                <w:szCs w:val="28"/>
                <w:lang w:eastAsia="uk-UA"/>
              </w:rPr>
            </w:pPr>
            <w:hyperlink w:anchor="Зміст" w:history="1">
              <w:r w:rsidR="00DF1E5A" w:rsidRPr="00092048">
                <w:rPr>
                  <w:rStyle w:val="a5"/>
                  <w:rFonts w:ascii="Times New Roman" w:hAnsi="Times New Roman" w:cs="Times New Roman"/>
                  <w:b/>
                  <w:color w:val="000000" w:themeColor="text1"/>
                  <w:sz w:val="28"/>
                  <w:szCs w:val="28"/>
                  <w:lang w:val="ru-RU"/>
                </w:rPr>
                <w:t xml:space="preserve">Повернутись </w:t>
              </w:r>
              <w:r w:rsidR="00DF1E5A"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shd w:val="clear" w:color="auto" w:fill="auto"/>
          </w:tcPr>
          <w:p w14:paraId="0A3B6E42" w14:textId="77777777" w:rsidR="00DF1E5A" w:rsidRPr="00092048"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25017E3E" w14:textId="77777777" w:rsidR="00DF1E5A" w:rsidRPr="00092048"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65314925" w14:textId="77777777" w:rsidR="00113AE4" w:rsidRPr="00092048" w:rsidRDefault="00507773" w:rsidP="003D2E9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bookmarkStart w:id="43" w:name="АктивнаОперація04"/>
    </w:p>
    <w:p w14:paraId="2ED005B5"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4" w:name="_Toc222495082"/>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val="ru-RU" w:eastAsia="uk-UA"/>
        </w:rPr>
        <w:t>4</w:t>
      </w:r>
      <w:r w:rsidRPr="00092048">
        <w:rPr>
          <w:rFonts w:ascii="Times New Roman" w:hAnsi="Times New Roman" w:cs="Times New Roman"/>
          <w:b/>
          <w:bCs/>
          <w:color w:val="000000" w:themeColor="text1"/>
          <w:sz w:val="28"/>
          <w:szCs w:val="28"/>
          <w:lang w:val="ru-RU" w:eastAsia="uk-UA"/>
        </w:rPr>
        <w:t xml:space="preserve">. </w:t>
      </w:r>
      <w:r w:rsidR="009367D4" w:rsidRPr="00092048">
        <w:rPr>
          <w:rFonts w:ascii="Times New Roman" w:hAnsi="Times New Roman" w:cs="Times New Roman"/>
          <w:b/>
          <w:bCs/>
          <w:color w:val="000000" w:themeColor="text1"/>
          <w:sz w:val="28"/>
          <w:szCs w:val="28"/>
          <w:lang w:eastAsia="uk-UA"/>
        </w:rPr>
        <w:t>Активна операція (</w:t>
      </w:r>
      <w:r w:rsidR="009367D4" w:rsidRPr="00092048">
        <w:rPr>
          <w:rFonts w:ascii="Times New Roman" w:hAnsi="Times New Roman" w:cs="Times New Roman"/>
          <w:b/>
          <w:color w:val="000000" w:themeColor="text1"/>
          <w:sz w:val="28"/>
          <w:szCs w:val="28"/>
          <w:lang w:val="en-US"/>
        </w:rPr>
        <w:t>loan</w:t>
      </w:r>
      <w:r w:rsidR="009367D4" w:rsidRPr="00092048">
        <w:rPr>
          <w:rFonts w:ascii="Times New Roman" w:hAnsi="Times New Roman" w:cs="Times New Roman"/>
          <w:b/>
          <w:color w:val="000000" w:themeColor="text1"/>
          <w:sz w:val="28"/>
          <w:szCs w:val="28"/>
          <w:lang w:eastAsia="uk-UA"/>
        </w:rPr>
        <w:t>)</w:t>
      </w:r>
      <w:bookmarkEnd w:id="44"/>
    </w:p>
    <w:bookmarkEnd w:id="43"/>
    <w:p w14:paraId="7D77AE7E" w14:textId="77777777" w:rsidR="009367D4" w:rsidRPr="00092048" w:rsidRDefault="009367D4" w:rsidP="001077E9">
      <w:pPr>
        <w:jc w:val="both"/>
        <w:rPr>
          <w:rFonts w:ascii="Times New Roman" w:hAnsi="Times New Roman" w:cs="Times New Roman"/>
          <w:color w:val="000000" w:themeColor="text1"/>
          <w:sz w:val="28"/>
          <w:szCs w:val="28"/>
        </w:rPr>
      </w:pPr>
    </w:p>
    <w:p w14:paraId="736E0B63" w14:textId="77777777"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подаються дані про: </w:t>
      </w:r>
    </w:p>
    <w:p w14:paraId="5E822173" w14:textId="2B0C54C5" w:rsidR="00DA5F48" w:rsidRPr="00092048" w:rsidRDefault="00DA5F48" w:rsidP="00DA5F48">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активну операцію, яка відображається за балансовими рахунками обліку (до прикладу: </w:t>
      </w:r>
      <w:r w:rsidR="00CD105E" w:rsidRPr="00092048">
        <w:rPr>
          <w:rFonts w:ascii="Times New Roman" w:hAnsi="Times New Roman" w:cs="Times New Roman"/>
          <w:color w:val="000000" w:themeColor="text1"/>
          <w:sz w:val="28"/>
          <w:szCs w:val="28"/>
        </w:rPr>
        <w:t>споживчий кредит</w:t>
      </w:r>
      <w:r w:rsidR="00CD105E" w:rsidRPr="00092048" w:rsidDel="00CD105E">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264C547B" w14:textId="745CF54D" w:rsidR="001077E9" w:rsidRPr="00092048" w:rsidRDefault="00DA5F48"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заборгованість відображається за балансовими рахунками обліку (до прикладу, кредитна лінія тощо)</w:t>
      </w:r>
      <w:r w:rsidR="00C21A14" w:rsidRPr="00092048">
        <w:rPr>
          <w:rFonts w:ascii="Times New Roman" w:hAnsi="Times New Roman" w:cs="Times New Roman"/>
          <w:color w:val="000000" w:themeColor="text1"/>
          <w:sz w:val="28"/>
          <w:szCs w:val="28"/>
        </w:rPr>
        <w:t>;</w:t>
      </w:r>
    </w:p>
    <w:p w14:paraId="2DF6B95C" w14:textId="38D5BB7A" w:rsidR="007925D5" w:rsidRPr="00092048" w:rsidRDefault="007925D5"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заборгованість за якою списана за рахунок сформованих резервів</w:t>
      </w:r>
      <w:r w:rsidR="00D336A7" w:rsidRPr="00092048">
        <w:rPr>
          <w:rFonts w:ascii="Times New Roman" w:hAnsi="Times New Roman" w:cs="Times New Roman"/>
          <w:color w:val="000000" w:themeColor="text1"/>
          <w:sz w:val="28"/>
          <w:szCs w:val="28"/>
        </w:rPr>
        <w:t xml:space="preserve"> </w:t>
      </w:r>
      <w:r w:rsidR="00D336A7" w:rsidRPr="00887651">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092048">
        <w:rPr>
          <w:rFonts w:ascii="Times New Roman" w:hAnsi="Times New Roman" w:cs="Times New Roman"/>
          <w:color w:val="000000" w:themeColor="text1"/>
          <w:sz w:val="28"/>
          <w:szCs w:val="28"/>
        </w:rPr>
        <w:t>.</w:t>
      </w:r>
    </w:p>
    <w:p w14:paraId="59ED58B5" w14:textId="23E939BF" w:rsidR="00EC7F25" w:rsidRPr="00092048" w:rsidRDefault="00EC7F25" w:rsidP="00EC7F25">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w:t>
      </w:r>
      <w:r w:rsidRPr="00092048">
        <w:rPr>
          <w:rFonts w:ascii="Times New Roman" w:hAnsi="Times New Roman" w:cs="Times New Roman"/>
          <w:bCs/>
          <w:color w:val="000000" w:themeColor="text1"/>
          <w:sz w:val="28"/>
          <w:szCs w:val="28"/>
          <w:lang w:val="ru-RU" w:eastAsia="uk-UA"/>
        </w:rPr>
        <w:t>4.</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6552B357" w14:textId="77777777" w:rsidTr="00DD2F60">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2B22"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12CE928B"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9426" w14:textId="3F509D48"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2B61" w14:textId="12AEBB4F"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4FD35" w14:textId="54548B9B"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138571E7" w14:textId="77777777" w:rsidTr="00DD2F60">
        <w:trPr>
          <w:trHeight w:val="519"/>
        </w:trPr>
        <w:tc>
          <w:tcPr>
            <w:tcW w:w="1843" w:type="dxa"/>
            <w:vMerge w:val="restart"/>
            <w:tcBorders>
              <w:top w:val="single" w:sz="4" w:space="0" w:color="auto"/>
              <w:left w:val="single" w:sz="4" w:space="0" w:color="auto"/>
            </w:tcBorders>
            <w:vAlign w:val="center"/>
            <w:hideMark/>
          </w:tcPr>
          <w:p w14:paraId="30B70FAF" w14:textId="6DB018F3"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single" w:sz="4" w:space="0" w:color="auto"/>
              <w:bottom w:val="single" w:sz="4" w:space="0" w:color="auto"/>
            </w:tcBorders>
            <w:shd w:val="clear" w:color="auto" w:fill="auto"/>
            <w:vAlign w:val="center"/>
            <w:hideMark/>
          </w:tcPr>
          <w:p w14:paraId="79E188C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single" w:sz="4" w:space="0" w:color="auto"/>
              <w:left w:val="nil"/>
              <w:bottom w:val="single" w:sz="4" w:space="0" w:color="auto"/>
            </w:tcBorders>
            <w:shd w:val="clear" w:color="auto" w:fill="auto"/>
            <w:vAlign w:val="center"/>
            <w:hideMark/>
          </w:tcPr>
          <w:p w14:paraId="5C4A5E0A"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single" w:sz="4" w:space="0" w:color="auto"/>
              <w:bottom w:val="single" w:sz="4" w:space="0" w:color="auto"/>
              <w:right w:val="single" w:sz="4" w:space="0" w:color="auto"/>
            </w:tcBorders>
            <w:shd w:val="clear" w:color="auto" w:fill="auto"/>
            <w:vAlign w:val="center"/>
            <w:hideMark/>
          </w:tcPr>
          <w:p w14:paraId="2C0694C1"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72A33313" w14:textId="77777777" w:rsidTr="00DD2F60">
        <w:trPr>
          <w:trHeight w:val="321"/>
        </w:trPr>
        <w:tc>
          <w:tcPr>
            <w:tcW w:w="1843" w:type="dxa"/>
            <w:vMerge/>
            <w:tcBorders>
              <w:left w:val="single" w:sz="4" w:space="0" w:color="auto"/>
            </w:tcBorders>
            <w:vAlign w:val="center"/>
            <w:hideMark/>
          </w:tcPr>
          <w:p w14:paraId="016F70D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bottom w:val="single" w:sz="4" w:space="0" w:color="auto"/>
            </w:tcBorders>
            <w:vAlign w:val="center"/>
            <w:hideMark/>
          </w:tcPr>
          <w:p w14:paraId="2B483A8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single" w:sz="4" w:space="0" w:color="auto"/>
              <w:left w:val="nil"/>
              <w:bottom w:val="single" w:sz="4" w:space="0" w:color="auto"/>
            </w:tcBorders>
            <w:shd w:val="clear" w:color="auto" w:fill="auto"/>
            <w:vAlign w:val="center"/>
            <w:hideMark/>
          </w:tcPr>
          <w:p w14:paraId="0CFAFC48"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single" w:sz="4" w:space="0" w:color="auto"/>
              <w:bottom w:val="single" w:sz="4" w:space="0" w:color="auto"/>
              <w:right w:val="single" w:sz="4" w:space="0" w:color="auto"/>
            </w:tcBorders>
            <w:shd w:val="clear" w:color="auto" w:fill="auto"/>
            <w:vAlign w:val="center"/>
            <w:hideMark/>
          </w:tcPr>
          <w:p w14:paraId="13AD18F5"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4AB6AAA5" w14:textId="77777777" w:rsidTr="00DD2F60">
        <w:trPr>
          <w:trHeight w:val="510"/>
        </w:trPr>
        <w:tc>
          <w:tcPr>
            <w:tcW w:w="1843" w:type="dxa"/>
            <w:vMerge/>
            <w:tcBorders>
              <w:left w:val="single" w:sz="4" w:space="0" w:color="auto"/>
            </w:tcBorders>
            <w:vAlign w:val="center"/>
            <w:hideMark/>
          </w:tcPr>
          <w:p w14:paraId="79EB4DB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53110D44"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5036D4E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62935F2A"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637AD2F7" w14:textId="77777777" w:rsidTr="00DD2F60">
        <w:trPr>
          <w:trHeight w:val="303"/>
        </w:trPr>
        <w:tc>
          <w:tcPr>
            <w:tcW w:w="1843" w:type="dxa"/>
            <w:vMerge/>
            <w:tcBorders>
              <w:left w:val="single" w:sz="4" w:space="0" w:color="auto"/>
            </w:tcBorders>
            <w:vAlign w:val="center"/>
            <w:hideMark/>
          </w:tcPr>
          <w:p w14:paraId="5CBD545B"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665A0DC9"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single" w:sz="4" w:space="0" w:color="auto"/>
              <w:bottom w:val="single" w:sz="4" w:space="0" w:color="auto"/>
            </w:tcBorders>
            <w:shd w:val="clear" w:color="000000" w:fill="FFFFFF"/>
            <w:vAlign w:val="center"/>
            <w:hideMark/>
          </w:tcPr>
          <w:p w14:paraId="27CFB2FC"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000000" w:fill="FFFFFF"/>
            <w:vAlign w:val="center"/>
            <w:hideMark/>
          </w:tcPr>
          <w:p w14:paraId="661234A7"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22549E15" w14:textId="77777777" w:rsidTr="00DD2F60">
        <w:trPr>
          <w:trHeight w:val="234"/>
        </w:trPr>
        <w:tc>
          <w:tcPr>
            <w:tcW w:w="1843" w:type="dxa"/>
            <w:tcBorders>
              <w:left w:val="single" w:sz="4" w:space="0" w:color="auto"/>
            </w:tcBorders>
            <w:vAlign w:val="center"/>
          </w:tcPr>
          <w:p w14:paraId="79FC47E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tcPr>
          <w:p w14:paraId="5E60A5D7"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bottom w:val="single" w:sz="4" w:space="0" w:color="auto"/>
            </w:tcBorders>
            <w:shd w:val="clear" w:color="auto" w:fill="auto"/>
            <w:vAlign w:val="center"/>
          </w:tcPr>
          <w:p w14:paraId="3CC7196C"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auto" w:fill="auto"/>
            <w:vAlign w:val="center"/>
          </w:tcPr>
          <w:p w14:paraId="3D2728CA"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102E2DE9" w14:textId="77777777" w:rsidTr="00DD2F60">
        <w:trPr>
          <w:trHeight w:val="696"/>
        </w:trPr>
        <w:tc>
          <w:tcPr>
            <w:tcW w:w="1843" w:type="dxa"/>
            <w:tcBorders>
              <w:left w:val="single" w:sz="4" w:space="0" w:color="auto"/>
              <w:bottom w:val="single" w:sz="4" w:space="0" w:color="auto"/>
            </w:tcBorders>
            <w:vAlign w:val="center"/>
            <w:hideMark/>
          </w:tcPr>
          <w:p w14:paraId="4A7857A1"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05C68C57"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2D0298B5"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57A92CF2" w14:textId="77777777" w:rsidR="00EC7F25" w:rsidRPr="00092048" w:rsidRDefault="00EC7F25" w:rsidP="00EC7F25">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bl>
    <w:p w14:paraId="5951AB2E" w14:textId="244C11C6"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наявності вкладеного набору даних</w:t>
      </w:r>
      <w:r w:rsidR="00DF5730" w:rsidRPr="00092048">
        <w:rPr>
          <w:rFonts w:ascii="Times New Roman" w:hAnsi="Times New Roman" w:cs="Times New Roman"/>
          <w:bCs/>
          <w:color w:val="000000" w:themeColor="text1"/>
          <w:sz w:val="28"/>
          <w:szCs w:val="28"/>
          <w:lang w:val="ru-RU" w:eastAsia="uk-UA"/>
        </w:rPr>
        <w:t xml:space="preserve">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21.</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Cs/>
          <w:color w:val="000000" w:themeColor="text1"/>
          <w:sz w:val="28"/>
          <w:szCs w:val="28"/>
          <w:lang w:eastAsia="uk-UA"/>
        </w:rPr>
        <w:t>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 xml:space="preserve">04. </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xml:space="preserve">) окремі реквізити набувають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Реквізит невластивий</w:t>
      </w:r>
      <w:r w:rsidR="00C614DF"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C614DF" w:rsidRPr="00092048">
        <w:rPr>
          <w:rFonts w:ascii="Times New Roman" w:eastAsia="Times New Roman" w:hAnsi="Times New Roman" w:cs="Times New Roman"/>
          <w:color w:val="000000" w:themeColor="text1"/>
          <w:sz w:val="28"/>
          <w:szCs w:val="28"/>
          <w:lang w:eastAsia="uk-UA"/>
        </w:rPr>
        <w:t>тобто не подається</w:t>
      </w:r>
      <w:r w:rsidR="00C614DF" w:rsidRPr="00092048">
        <w:rPr>
          <w:rFonts w:ascii="Times New Roman" w:hAnsi="Times New Roman" w:cs="Times New Roman"/>
          <w:color w:val="000000" w:themeColor="text1"/>
          <w:sz w:val="28"/>
          <w:szCs w:val="28"/>
          <w:lang w:eastAsia="uk-UA"/>
        </w:rPr>
        <w:t xml:space="preserve"> або подається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 xml:space="preserve">Реквізит поданий </w:t>
      </w:r>
      <w:r w:rsidR="00C614DF" w:rsidRPr="00092048">
        <w:rPr>
          <w:rFonts w:ascii="Times New Roman" w:hAnsi="Times New Roman" w:cs="Times New Roman"/>
          <w:color w:val="000000" w:themeColor="text1"/>
          <w:sz w:val="28"/>
          <w:szCs w:val="28"/>
          <w:lang w:eastAsia="uk-UA"/>
        </w:rPr>
        <w:lastRenderedPageBreak/>
        <w:t>на нижчому рівні</w:t>
      </w:r>
      <w:r w:rsidR="00C614DF"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C614DF" w:rsidRPr="00092048">
        <w:rPr>
          <w:rFonts w:ascii="Times New Roman" w:hAnsi="Times New Roman" w:cs="Times New Roman"/>
          <w:color w:val="000000" w:themeColor="text1"/>
          <w:sz w:val="28"/>
          <w:szCs w:val="28"/>
          <w:lang w:eastAsia="uk-UA"/>
        </w:rPr>
        <w:t xml:space="preserve">а </w:t>
      </w:r>
      <w:r w:rsidR="00C614DF" w:rsidRPr="00092048">
        <w:rPr>
          <w:rFonts w:ascii="Times New Roman" w:hAnsi="Times New Roman" w:cs="Times New Roman"/>
          <w:color w:val="000000" w:themeColor="text1"/>
          <w:sz w:val="28"/>
          <w:szCs w:val="28"/>
          <w:lang w:val="en-US" w:eastAsia="uk-UA"/>
        </w:rPr>
        <w:t>F</w:t>
      </w:r>
      <w:r w:rsidR="00C614DF" w:rsidRPr="00092048">
        <w:rPr>
          <w:rFonts w:ascii="Times New Roman" w:hAnsi="Times New Roman" w:cs="Times New Roman"/>
          <w:color w:val="000000" w:themeColor="text1"/>
          <w:sz w:val="28"/>
          <w:szCs w:val="28"/>
          <w:lang w:eastAsia="uk-UA"/>
        </w:rPr>
        <w:t xml:space="preserve">170 </w:t>
      </w:r>
      <w:r w:rsidR="00C614DF"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2D20DBE7" w14:textId="69258229" w:rsidR="00A92E95" w:rsidRPr="00092048" w:rsidRDefault="001077E9" w:rsidP="008974DD">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8305F1" w:rsidRPr="00092048">
        <w:rPr>
          <w:rFonts w:ascii="Times New Roman" w:hAnsi="Times New Roman" w:cs="Times New Roman"/>
          <w:bCs/>
          <w:color w:val="000000" w:themeColor="text1"/>
          <w:sz w:val="28"/>
          <w:szCs w:val="28"/>
          <w:lang w:val="en-US" w:eastAsia="uk-UA"/>
        </w:rPr>
        <w:t>ID</w:t>
      </w:r>
      <w:r w:rsidR="008305F1" w:rsidRPr="00092048">
        <w:rPr>
          <w:rFonts w:ascii="Times New Roman" w:hAnsi="Times New Roman" w:cs="Times New Roman"/>
          <w:bCs/>
          <w:color w:val="000000" w:themeColor="text1"/>
          <w:sz w:val="28"/>
          <w:szCs w:val="28"/>
          <w:lang w:eastAsia="uk-UA"/>
        </w:rPr>
        <w:t>04. Активна операція (</w:t>
      </w:r>
      <w:r w:rsidR="008305F1" w:rsidRPr="00092048">
        <w:rPr>
          <w:rFonts w:ascii="Times New Roman" w:hAnsi="Times New Roman" w:cs="Times New Roman"/>
          <w:color w:val="000000" w:themeColor="text1"/>
          <w:sz w:val="28"/>
          <w:szCs w:val="28"/>
          <w:lang w:val="en-US"/>
        </w:rPr>
        <w:t>loan</w:t>
      </w:r>
      <w:r w:rsidR="008305F1"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мають бути подані</w:t>
      </w:r>
      <w:r w:rsidRPr="00092048">
        <w:rPr>
          <w:rFonts w:ascii="Times New Roman" w:hAnsi="Times New Roman" w:cs="Times New Roman"/>
          <w:color w:val="000000" w:themeColor="text1"/>
          <w:sz w:val="28"/>
          <w:szCs w:val="28"/>
          <w:lang w:eastAsia="uk-UA"/>
        </w:rPr>
        <w:t xml:space="preserve"> </w:t>
      </w:r>
      <w:r w:rsidR="007B651F" w:rsidRPr="00092048">
        <w:rPr>
          <w:rFonts w:ascii="Times New Roman" w:hAnsi="Times New Roman" w:cs="Times New Roman"/>
          <w:color w:val="000000" w:themeColor="text1"/>
          <w:sz w:val="28"/>
          <w:szCs w:val="28"/>
          <w:lang w:eastAsia="uk-UA"/>
        </w:rPr>
        <w:t>властиві</w:t>
      </w:r>
      <w:r w:rsidR="00D957D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w:t>
      </w:r>
      <w:r w:rsidRPr="00092048">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953996" w:rsidRPr="00092048" w14:paraId="7188DC98" w14:textId="77777777" w:rsidTr="00342507">
        <w:tc>
          <w:tcPr>
            <w:tcW w:w="851" w:type="dxa"/>
            <w:tcBorders>
              <w:bottom w:val="single" w:sz="4" w:space="0" w:color="auto"/>
            </w:tcBorders>
          </w:tcPr>
          <w:p w14:paraId="60A0FEB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1B597FF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38FD2E4"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F9A67B1" w14:textId="61FE1B01" w:rsidR="006E5D14"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D73DA1F" w14:textId="77777777" w:rsidTr="00C22CD3">
        <w:tc>
          <w:tcPr>
            <w:tcW w:w="851" w:type="dxa"/>
            <w:tcBorders>
              <w:top w:val="single" w:sz="4" w:space="0" w:color="auto"/>
              <w:left w:val="nil"/>
              <w:bottom w:val="nil"/>
              <w:right w:val="nil"/>
            </w:tcBorders>
          </w:tcPr>
          <w:p w14:paraId="2A83B79E" w14:textId="77777777" w:rsidR="00292D81"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1A2800BE" w14:textId="77777777" w:rsidR="00292D81" w:rsidRPr="00092048" w:rsidRDefault="00292D81" w:rsidP="00292D81">
            <w:pPr>
              <w:pStyle w:val="a3"/>
              <w:ind w:left="0"/>
              <w:jc w:val="both"/>
              <w:rPr>
                <w:rFonts w:ascii="Times New Roman" w:hAnsi="Times New Roman" w:cs="Times New Roman"/>
                <w:b/>
                <w:color w:val="000000" w:themeColor="text1"/>
                <w:sz w:val="28"/>
                <w:szCs w:val="28"/>
                <w:lang w:eastAsia="uk-UA"/>
              </w:rPr>
            </w:pPr>
            <w:bookmarkStart w:id="45" w:name="АктивнаОперація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45"/>
          <w:p w14:paraId="5D4724D0" w14:textId="569F968E" w:rsidR="00292D81" w:rsidRPr="00092048" w:rsidRDefault="00292D81" w:rsidP="00B04B1C">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00B04B1C"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B04B1C"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8C4D92">
              <w:rPr>
                <w:rFonts w:ascii="Times New Roman" w:hAnsi="Times New Roman" w:cs="Times New Roman"/>
                <w:color w:val="000000" w:themeColor="text1"/>
                <w:sz w:val="28"/>
                <w:szCs w:val="28"/>
                <w:lang w:eastAsia="uk-UA"/>
              </w:rPr>
              <w:fldChar w:fldCharType="end"/>
            </w:r>
          </w:p>
          <w:p w14:paraId="0BB1326C" w14:textId="46328927" w:rsidR="00DF1F6A" w:rsidRPr="00092048" w:rsidRDefault="00DF1F6A" w:rsidP="00B04B1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xml:space="preserve">) </w:t>
            </w:r>
            <w:r w:rsidR="008B70D0" w:rsidRPr="00092048">
              <w:rPr>
                <w:rFonts w:ascii="Times New Roman" w:hAnsi="Times New Roman" w:cs="Times New Roman"/>
                <w:color w:val="000000" w:themeColor="text1"/>
                <w:sz w:val="28"/>
                <w:szCs w:val="28"/>
                <w:lang w:eastAsia="uk-UA"/>
              </w:rPr>
              <w:t>по</w:t>
            </w:r>
            <w:r w:rsidRPr="00092048">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27E811F5"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0D05AABD"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5A6482D2" w14:textId="77777777" w:rsidTr="00C22CD3">
        <w:tc>
          <w:tcPr>
            <w:tcW w:w="851" w:type="dxa"/>
            <w:tcBorders>
              <w:top w:val="nil"/>
              <w:left w:val="nil"/>
              <w:bottom w:val="nil"/>
              <w:right w:val="nil"/>
            </w:tcBorders>
          </w:tcPr>
          <w:p w14:paraId="50839959" w14:textId="77777777" w:rsidR="004478C6"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639ECD1D" w14:textId="77777777" w:rsidR="00292D81" w:rsidRPr="00092048" w:rsidRDefault="004478C6" w:rsidP="00292D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5E2FACF2" w14:textId="435FAC63" w:rsidR="004478C6" w:rsidRPr="00092048" w:rsidRDefault="002817F1"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B04B1C"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B04B1C" w:rsidRPr="0009204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660AB0D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432EAAF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6128BB"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508F58EA" w14:textId="77777777" w:rsidTr="00C22CD3">
        <w:tc>
          <w:tcPr>
            <w:tcW w:w="851" w:type="dxa"/>
            <w:tcBorders>
              <w:top w:val="nil"/>
              <w:left w:val="nil"/>
              <w:bottom w:val="nil"/>
              <w:right w:val="nil"/>
            </w:tcBorders>
          </w:tcPr>
          <w:p w14:paraId="35C01C30" w14:textId="5EFF57AD"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26062166" w14:textId="77777777" w:rsidR="004478C6" w:rsidRPr="00B727F8" w:rsidRDefault="004478C6" w:rsidP="004478C6">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Ідентифікатор забезпечення</w:t>
            </w:r>
          </w:p>
          <w:p w14:paraId="543C163A" w14:textId="32B7EF17" w:rsidR="008638D4" w:rsidRPr="00B727F8" w:rsidRDefault="002817F1"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одного або більше </w:t>
              </w:r>
              <w:r w:rsidR="00C55686" w:rsidRPr="00B727F8">
                <w:rPr>
                  <w:color w:val="000000" w:themeColor="text1"/>
                  <w:lang w:eastAsia="uk-UA"/>
                </w:rPr>
                <w:t xml:space="preserve"> </w:t>
              </w:r>
              <w:r w:rsidR="00C55686" w:rsidRPr="00B727F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02D968C" w14:textId="77777777" w:rsidR="004478C6" w:rsidRPr="00092048" w:rsidRDefault="004478C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FF54CC8"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5DAAE4F8" w14:textId="77777777" w:rsidTr="00C22CD3">
        <w:tc>
          <w:tcPr>
            <w:tcW w:w="851" w:type="dxa"/>
            <w:tcBorders>
              <w:top w:val="nil"/>
              <w:left w:val="nil"/>
              <w:bottom w:val="nil"/>
              <w:right w:val="nil"/>
            </w:tcBorders>
          </w:tcPr>
          <w:p w14:paraId="2652F50E" w14:textId="40F7B954"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78FF114" w14:textId="63542B01" w:rsidR="004478C6" w:rsidRPr="00B727F8" w:rsidRDefault="004478C6" w:rsidP="004478C6">
            <w:pPr>
              <w:jc w:val="both"/>
              <w:rPr>
                <w:rFonts w:ascii="Times New Roman" w:hAnsi="Times New Roman" w:cs="Times New Roman"/>
                <w:b/>
                <w:sz w:val="28"/>
                <w:szCs w:val="28"/>
                <w:lang w:eastAsia="uk-UA"/>
              </w:rPr>
            </w:pPr>
            <w:r w:rsidRPr="00B727F8">
              <w:rPr>
                <w:rFonts w:ascii="Times New Roman" w:hAnsi="Times New Roman" w:cs="Times New Roman"/>
                <w:b/>
                <w:sz w:val="28"/>
                <w:szCs w:val="28"/>
                <w:lang w:eastAsia="uk-UA"/>
              </w:rPr>
              <w:t xml:space="preserve">Ідентифікатор первісної </w:t>
            </w:r>
            <w:r w:rsidR="0063272E" w:rsidRPr="00B727F8">
              <w:rPr>
                <w:rFonts w:ascii="Times New Roman" w:hAnsi="Times New Roman" w:cs="Times New Roman"/>
                <w:b/>
                <w:sz w:val="28"/>
                <w:szCs w:val="28"/>
                <w:lang w:eastAsia="uk-UA"/>
              </w:rPr>
              <w:t xml:space="preserve">угоди </w:t>
            </w:r>
            <w:r w:rsidR="00275388" w:rsidRPr="00B727F8">
              <w:rPr>
                <w:rFonts w:ascii="Times New Roman" w:hAnsi="Times New Roman" w:cs="Times New Roman"/>
                <w:b/>
                <w:sz w:val="28"/>
                <w:szCs w:val="28"/>
                <w:lang w:eastAsia="uk-UA"/>
              </w:rPr>
              <w:t xml:space="preserve">/ </w:t>
            </w:r>
            <w:r w:rsidR="0063272E" w:rsidRPr="00B727F8">
              <w:rPr>
                <w:rFonts w:ascii="Times New Roman" w:hAnsi="Times New Roman" w:cs="Times New Roman"/>
                <w:b/>
                <w:sz w:val="28"/>
                <w:szCs w:val="28"/>
                <w:lang w:eastAsia="uk-UA"/>
              </w:rPr>
              <w:t>правочину</w:t>
            </w:r>
          </w:p>
          <w:p w14:paraId="482061AF" w14:textId="7945FD27" w:rsidR="009E31A0" w:rsidRPr="00B727F8" w:rsidRDefault="002817F1" w:rsidP="00DD2CF5">
            <w:pPr>
              <w:jc w:val="both"/>
              <w:rPr>
                <w:rStyle w:val="a5"/>
                <w:rFonts w:ascii="Times New Roman" w:hAnsi="Times New Roman" w:cs="Times New Roman"/>
                <w:color w:val="auto"/>
                <w:sz w:val="28"/>
                <w:szCs w:val="28"/>
                <w:lang w:eastAsia="uk-UA"/>
              </w:rPr>
            </w:pPr>
            <w:hyperlink w:anchor="ДодатокІДЕНТИФІКАТОРИ" w:history="1">
              <w:r w:rsidR="009E31A0" w:rsidRPr="00B727F8">
                <w:rPr>
                  <w:rStyle w:val="a5"/>
                  <w:rFonts w:ascii="Times New Roman" w:hAnsi="Times New Roman" w:cs="Times New Roman"/>
                  <w:color w:val="auto"/>
                  <w:sz w:val="28"/>
                  <w:szCs w:val="28"/>
                  <w:lang w:eastAsia="uk-UA"/>
                </w:rPr>
                <w:t xml:space="preserve">за умови </w:t>
              </w:r>
              <w:r w:rsidR="00724F03" w:rsidRPr="00B727F8">
                <w:rPr>
                  <w:rStyle w:val="a5"/>
                  <w:rFonts w:ascii="Times New Roman" w:hAnsi="Times New Roman" w:cs="Times New Roman"/>
                  <w:color w:val="auto"/>
                  <w:sz w:val="28"/>
                  <w:szCs w:val="28"/>
                  <w:lang w:eastAsia="uk-UA"/>
                </w:rPr>
                <w:t>властивості</w:t>
              </w:r>
              <w:r w:rsidR="009E31A0" w:rsidRPr="00B727F8">
                <w:rPr>
                  <w:rStyle w:val="a5"/>
                  <w:rFonts w:ascii="Times New Roman" w:hAnsi="Times New Roman" w:cs="Times New Roman"/>
                  <w:color w:val="auto"/>
                  <w:sz w:val="28"/>
                  <w:szCs w:val="28"/>
                  <w:lang w:eastAsia="uk-UA"/>
                </w:rPr>
                <w:t xml:space="preserve">, набуває </w:t>
              </w:r>
              <w:r w:rsidR="000D35C1" w:rsidRPr="00B727F8">
                <w:t xml:space="preserve"> </w:t>
              </w:r>
              <w:r w:rsidR="000D35C1" w:rsidRPr="00B727F8">
                <w:rPr>
                  <w:rStyle w:val="a5"/>
                  <w:rFonts w:ascii="Times New Roman" w:hAnsi="Times New Roman" w:cs="Times New Roman"/>
                  <w:color w:val="auto"/>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auto"/>
                  <w:sz w:val="28"/>
                  <w:szCs w:val="28"/>
                  <w:lang w:eastAsia="uk-UA"/>
                </w:rPr>
                <w:t xml:space="preserve"> / </w:t>
              </w:r>
              <w:r w:rsidR="000D35C1" w:rsidRPr="00B727F8">
                <w:rPr>
                  <w:rStyle w:val="a5"/>
                  <w:rFonts w:ascii="Times New Roman" w:hAnsi="Times New Roman" w:cs="Times New Roman"/>
                  <w:color w:val="auto"/>
                  <w:sz w:val="28"/>
                  <w:szCs w:val="28"/>
                  <w:lang w:eastAsia="uk-UA"/>
                </w:rPr>
                <w:t xml:space="preserve">масив значень) </w:t>
              </w:r>
              <w:r w:rsidR="009E31A0" w:rsidRPr="00B727F8">
                <w:rPr>
                  <w:rStyle w:val="a5"/>
                  <w:rFonts w:ascii="Times New Roman" w:hAnsi="Times New Roman" w:cs="Times New Roman"/>
                  <w:color w:val="auto"/>
                  <w:sz w:val="28"/>
                  <w:szCs w:val="28"/>
                  <w:lang w:eastAsia="uk-UA"/>
                </w:rPr>
                <w:t xml:space="preserve">відповідно до вимог </w:t>
              </w:r>
              <w:r w:rsidR="00CB2665" w:rsidRPr="00B727F8">
                <w:rPr>
                  <w:rStyle w:val="a5"/>
                  <w:rFonts w:ascii="Times New Roman" w:hAnsi="Times New Roman" w:cs="Times New Roman"/>
                  <w:color w:val="auto"/>
                  <w:sz w:val="28"/>
                  <w:szCs w:val="28"/>
                  <w:lang w:eastAsia="uk-UA"/>
                </w:rPr>
                <w:t>Додатка</w:t>
              </w:r>
              <w:r w:rsidR="009E31A0" w:rsidRPr="00B727F8">
                <w:rPr>
                  <w:rStyle w:val="a5"/>
                  <w:rFonts w:ascii="Times New Roman" w:hAnsi="Times New Roman" w:cs="Times New Roman"/>
                  <w:color w:val="auto"/>
                  <w:sz w:val="28"/>
                  <w:szCs w:val="28"/>
                  <w:lang w:eastAsia="uk-UA"/>
                </w:rPr>
                <w:t xml:space="preserve"> 1.1 цих Правил.</w:t>
              </w:r>
            </w:hyperlink>
          </w:p>
          <w:p w14:paraId="1D50531D" w14:textId="238E3591" w:rsidR="00DD2CF5" w:rsidRPr="00B727F8" w:rsidRDefault="00DD2CF5" w:rsidP="003959E7">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Значення реквізиту Ідентифікатор первісної </w:t>
            </w:r>
            <w:r w:rsidR="0063272E" w:rsidRPr="00B727F8">
              <w:rPr>
                <w:rFonts w:ascii="Times New Roman" w:hAnsi="Times New Roman" w:cs="Times New Roman"/>
                <w:sz w:val="28"/>
                <w:szCs w:val="28"/>
              </w:rPr>
              <w:t xml:space="preserve">угоди </w:t>
            </w:r>
            <w:r w:rsidR="00275388" w:rsidRPr="00B727F8">
              <w:rPr>
                <w:rFonts w:ascii="Times New Roman" w:hAnsi="Times New Roman" w:cs="Times New Roman"/>
                <w:sz w:val="28"/>
                <w:szCs w:val="28"/>
              </w:rPr>
              <w:t xml:space="preserve">/ </w:t>
            </w:r>
            <w:r w:rsidR="0063272E" w:rsidRPr="00B727F8">
              <w:rPr>
                <w:rFonts w:ascii="Times New Roman" w:hAnsi="Times New Roman" w:cs="Times New Roman"/>
                <w:sz w:val="28"/>
                <w:szCs w:val="28"/>
              </w:rPr>
              <w:t>правочину</w:t>
            </w:r>
            <w:r w:rsidRPr="00B727F8">
              <w:rPr>
                <w:rFonts w:ascii="Times New Roman" w:hAnsi="Times New Roman" w:cs="Times New Roman"/>
                <w:sz w:val="28"/>
                <w:szCs w:val="28"/>
              </w:rPr>
              <w:t xml:space="preserve"> (initial_agreem_id</w:t>
            </w:r>
            <w:r w:rsidRPr="00B727F8">
              <w:rPr>
                <w:rFonts w:ascii="Times New Roman" w:hAnsi="Times New Roman" w:cs="Times New Roman"/>
                <w:sz w:val="28"/>
                <w:szCs w:val="28"/>
                <w:lang w:eastAsia="uk-UA"/>
              </w:rPr>
              <w:t xml:space="preserve">, </w:t>
            </w:r>
            <w:r w:rsidR="00452D77" w:rsidRPr="00B727F8">
              <w:rPr>
                <w:rFonts w:ascii="Times New Roman" w:hAnsi="Times New Roman" w:cs="Times New Roman"/>
                <w:sz w:val="24"/>
                <w:szCs w:val="24"/>
              </w:rPr>
              <w:t xml:space="preserve"> </w:t>
            </w:r>
            <w:r w:rsidR="00452D77" w:rsidRPr="00B727F8">
              <w:rPr>
                <w:rFonts w:ascii="Times New Roman" w:hAnsi="Times New Roman" w:cs="Times New Roman"/>
                <w:sz w:val="28"/>
                <w:szCs w:val="28"/>
                <w:lang w:val="en-US"/>
              </w:rPr>
              <w:t>ID</w:t>
            </w:r>
            <w:r w:rsidR="00452D77" w:rsidRPr="00B727F8">
              <w:rPr>
                <w:rFonts w:ascii="Times New Roman" w:hAnsi="Times New Roman" w:cs="Times New Roman"/>
                <w:sz w:val="28"/>
                <w:szCs w:val="28"/>
                <w:lang w:eastAsia="uk-UA"/>
              </w:rPr>
              <w:t>04.00.00.00.0008)</w:t>
            </w:r>
            <w:r w:rsidRPr="00B727F8">
              <w:rPr>
                <w:rFonts w:ascii="Times New Roman" w:hAnsi="Times New Roman" w:cs="Times New Roman"/>
                <w:sz w:val="28"/>
                <w:szCs w:val="28"/>
                <w:lang w:eastAsia="uk-UA"/>
              </w:rPr>
              <w:t xml:space="preserve">) має відповідати значенню реквізиту </w:t>
            </w:r>
            <w:r w:rsidRPr="00B727F8">
              <w:rPr>
                <w:rFonts w:ascii="Times New Roman" w:hAnsi="Times New Roman" w:cs="Times New Roman"/>
                <w:sz w:val="28"/>
                <w:szCs w:val="28"/>
              </w:rPr>
              <w:t xml:space="preserve">Ідентифікатор фінансового зобов’язання </w:t>
            </w:r>
            <w:r w:rsidR="003C0369" w:rsidRPr="00B727F8">
              <w:rPr>
                <w:rFonts w:ascii="Times New Roman" w:hAnsi="Times New Roman" w:cs="Times New Roman"/>
                <w:sz w:val="28"/>
                <w:szCs w:val="28"/>
              </w:rPr>
              <w:t>(liability_id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 xml:space="preserve">03.00.00.00.0003) </w:t>
            </w:r>
            <w:r w:rsidRPr="00B727F8">
              <w:rPr>
                <w:rFonts w:ascii="Times New Roman" w:hAnsi="Times New Roman" w:cs="Times New Roman"/>
                <w:sz w:val="28"/>
                <w:szCs w:val="28"/>
                <w:lang w:eastAsia="uk-UA"/>
              </w:rPr>
              <w:t xml:space="preserve"> або </w:t>
            </w:r>
            <w:r w:rsidRPr="00B727F8">
              <w:rPr>
                <w:rFonts w:ascii="Times New Roman" w:hAnsi="Times New Roman" w:cs="Times New Roman"/>
                <w:sz w:val="28"/>
                <w:szCs w:val="28"/>
              </w:rPr>
              <w:t>Ідентифікатор активної операції (</w:t>
            </w:r>
            <w:r w:rsidR="003C0369" w:rsidRPr="00B727F8">
              <w:rPr>
                <w:rFonts w:ascii="Times New Roman" w:hAnsi="Times New Roman" w:cs="Times New Roman"/>
                <w:sz w:val="28"/>
                <w:szCs w:val="28"/>
              </w:rPr>
              <w:t xml:space="preserve"> loan_id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04.00.00.00.0004</w:t>
            </w:r>
            <w:r w:rsidRPr="00B727F8">
              <w:rPr>
                <w:rFonts w:ascii="Times New Roman" w:hAnsi="Times New Roman" w:cs="Times New Roman"/>
                <w:sz w:val="28"/>
                <w:szCs w:val="28"/>
                <w:lang w:eastAsia="uk-UA"/>
              </w:rPr>
              <w:t xml:space="preserve">), </w:t>
            </w:r>
            <w:r w:rsidR="003959E7" w:rsidRPr="00B727F8">
              <w:rPr>
                <w:rFonts w:ascii="Times New Roman" w:hAnsi="Times New Roman" w:cs="Times New Roman"/>
                <w:sz w:val="28"/>
                <w:szCs w:val="28"/>
                <w:lang w:eastAsia="uk-UA"/>
              </w:rPr>
              <w:t xml:space="preserve">що </w:t>
            </w:r>
            <w:r w:rsidRPr="00B727F8">
              <w:rPr>
                <w:rFonts w:ascii="Times New Roman" w:hAnsi="Times New Roman" w:cs="Times New Roman"/>
                <w:sz w:val="28"/>
                <w:szCs w:val="28"/>
                <w:lang w:eastAsia="uk-UA"/>
              </w:rPr>
              <w:t>подавалось до зміни активу за боржником</w:t>
            </w:r>
          </w:p>
        </w:tc>
        <w:tc>
          <w:tcPr>
            <w:tcW w:w="2268" w:type="dxa"/>
            <w:tcBorders>
              <w:top w:val="nil"/>
              <w:left w:val="nil"/>
              <w:bottom w:val="nil"/>
              <w:right w:val="nil"/>
            </w:tcBorders>
          </w:tcPr>
          <w:p w14:paraId="2D913F86" w14:textId="77777777" w:rsidR="004478C6" w:rsidRPr="00092048" w:rsidRDefault="004A57A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i</w:t>
            </w:r>
            <w:r w:rsidR="004478C6" w:rsidRPr="00092048">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83ED62A"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0008</w:t>
            </w:r>
          </w:p>
        </w:tc>
      </w:tr>
      <w:tr w:rsidR="00953996" w:rsidRPr="00092048" w14:paraId="4BDAB48E" w14:textId="77777777" w:rsidTr="00C22CD3">
        <w:tc>
          <w:tcPr>
            <w:tcW w:w="851" w:type="dxa"/>
            <w:tcBorders>
              <w:top w:val="nil"/>
              <w:left w:val="nil"/>
              <w:bottom w:val="nil"/>
              <w:right w:val="nil"/>
            </w:tcBorders>
          </w:tcPr>
          <w:p w14:paraId="001EE486" w14:textId="2580B794"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86F0CA1" w14:textId="1503C426" w:rsidR="009547EF" w:rsidRPr="00B727F8" w:rsidRDefault="009547EF" w:rsidP="00812332">
            <w:pPr>
              <w:jc w:val="both"/>
              <w:rPr>
                <w:rFonts w:ascii="Times New Roman" w:hAnsi="Times New Roman" w:cs="Times New Roman"/>
                <w:b/>
                <w:sz w:val="28"/>
                <w:szCs w:val="28"/>
              </w:rPr>
            </w:pPr>
            <w:r w:rsidRPr="00B727F8">
              <w:rPr>
                <w:rFonts w:ascii="Times New Roman" w:hAnsi="Times New Roman" w:cs="Times New Roman"/>
                <w:b/>
                <w:sz w:val="28"/>
                <w:szCs w:val="28"/>
              </w:rPr>
              <w:t xml:space="preserve">Ідентифікатор попередньої </w:t>
            </w:r>
            <w:r w:rsidR="0063272E" w:rsidRPr="00B727F8">
              <w:rPr>
                <w:rFonts w:ascii="Times New Roman" w:hAnsi="Times New Roman" w:cs="Times New Roman"/>
                <w:b/>
                <w:sz w:val="28"/>
                <w:szCs w:val="28"/>
              </w:rPr>
              <w:t xml:space="preserve">угоди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правочину</w:t>
            </w:r>
          </w:p>
          <w:p w14:paraId="77444265" w14:textId="19AE2BF0" w:rsidR="009547EF" w:rsidRPr="00B727F8" w:rsidRDefault="002817F1" w:rsidP="00BC65C3">
            <w:pPr>
              <w:jc w:val="both"/>
              <w:rPr>
                <w:rFonts w:ascii="Times New Roman" w:hAnsi="Times New Roman" w:cs="Times New Roman"/>
                <w:sz w:val="28"/>
                <w:szCs w:val="28"/>
              </w:rPr>
            </w:pPr>
            <w:hyperlink w:anchor="ДодатокІДЕНТИФІКАТОРИ" w:history="1">
              <w:r w:rsidR="009547EF" w:rsidRPr="00B727F8">
                <w:rPr>
                  <w:rStyle w:val="a5"/>
                  <w:rFonts w:ascii="Times New Roman" w:hAnsi="Times New Roman" w:cs="Times New Roman"/>
                  <w:color w:val="auto"/>
                  <w:sz w:val="28"/>
                  <w:szCs w:val="28"/>
                </w:rPr>
                <w:t>за умови властивості</w:t>
              </w:r>
              <w:r w:rsidR="009F6753" w:rsidRPr="00B727F8">
                <w:rPr>
                  <w:rStyle w:val="a5"/>
                  <w:rFonts w:ascii="Times New Roman" w:hAnsi="Times New Roman" w:cs="Times New Roman"/>
                  <w:color w:val="auto"/>
                  <w:sz w:val="28"/>
                  <w:szCs w:val="28"/>
                </w:rPr>
                <w:t>,</w:t>
              </w:r>
              <w:r w:rsidR="009547EF" w:rsidRPr="00B727F8">
                <w:rPr>
                  <w:rStyle w:val="a5"/>
                  <w:rFonts w:ascii="Times New Roman" w:hAnsi="Times New Roman" w:cs="Times New Roman"/>
                  <w:color w:val="auto"/>
                  <w:sz w:val="28"/>
                  <w:szCs w:val="28"/>
                </w:rPr>
                <w:t xml:space="preserve"> набуває одного значення відповідно до вимог </w:t>
              </w:r>
              <w:r w:rsidR="00CB2665" w:rsidRPr="00B727F8">
                <w:rPr>
                  <w:rStyle w:val="a5"/>
                  <w:rFonts w:ascii="Times New Roman" w:hAnsi="Times New Roman" w:cs="Times New Roman"/>
                  <w:color w:val="auto"/>
                  <w:sz w:val="28"/>
                  <w:szCs w:val="28"/>
                </w:rPr>
                <w:t>Додатка</w:t>
              </w:r>
              <w:r w:rsidR="009547EF" w:rsidRPr="00B727F8">
                <w:rPr>
                  <w:rStyle w:val="a5"/>
                  <w:rFonts w:ascii="Times New Roman" w:hAnsi="Times New Roman" w:cs="Times New Roman"/>
                  <w:color w:val="auto"/>
                  <w:sz w:val="28"/>
                  <w:szCs w:val="28"/>
                </w:rPr>
                <w:t xml:space="preserve"> 1.1 цих Правил</w:t>
              </w:r>
            </w:hyperlink>
            <w:r w:rsidR="009547EF" w:rsidRPr="00B727F8">
              <w:rPr>
                <w:rFonts w:ascii="Times New Roman" w:hAnsi="Times New Roman" w:cs="Times New Roman"/>
                <w:sz w:val="28"/>
                <w:szCs w:val="28"/>
              </w:rPr>
              <w:t>.</w:t>
            </w:r>
          </w:p>
          <w:p w14:paraId="726DA73C" w14:textId="77777777"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вимагає дотримання таких вимог</w:t>
            </w:r>
            <w:r w:rsidRPr="00B727F8">
              <w:rPr>
                <w:rFonts w:ascii="Times New Roman" w:hAnsi="Times New Roman" w:cs="Times New Roman"/>
                <w:sz w:val="28"/>
                <w:szCs w:val="28"/>
              </w:rPr>
              <w:t>:</w:t>
            </w:r>
          </w:p>
          <w:p w14:paraId="73B5A8EC" w14:textId="3432B990" w:rsidR="00FF78CC" w:rsidRPr="00B727F8" w:rsidRDefault="00FF78CC">
            <w:pPr>
              <w:jc w:val="both"/>
              <w:rPr>
                <w:rFonts w:ascii="Times New Roman" w:hAnsi="Times New Roman" w:cs="Times New Roman"/>
                <w:b/>
                <w:sz w:val="28"/>
                <w:szCs w:val="28"/>
                <w:u w:val="single"/>
              </w:rPr>
            </w:pPr>
            <w:r w:rsidRPr="00B727F8">
              <w:rPr>
                <w:rFonts w:ascii="Times New Roman" w:hAnsi="Times New Roman" w:cs="Times New Roman"/>
                <w:b/>
                <w:sz w:val="28"/>
                <w:szCs w:val="28"/>
                <w:lang w:eastAsia="uk-UA"/>
              </w:rPr>
              <w:lastRenderedPageBreak/>
              <w:t xml:space="preserve">– </w:t>
            </w:r>
            <w:r w:rsidRPr="00B727F8">
              <w:rPr>
                <w:rFonts w:ascii="Times New Roman" w:hAnsi="Times New Roman" w:cs="Times New Roman"/>
                <w:sz w:val="28"/>
                <w:szCs w:val="28"/>
                <w:lang w:eastAsia="uk-UA"/>
              </w:rPr>
              <w:t xml:space="preserve">якщо </w:t>
            </w:r>
            <w:r w:rsidRPr="00B727F8">
              <w:rPr>
                <w:rFonts w:ascii="Times New Roman" w:hAnsi="Times New Roman" w:cs="Times New Roman"/>
                <w:b/>
                <w:sz w:val="28"/>
                <w:szCs w:val="28"/>
                <w:u w:val="single"/>
              </w:rPr>
              <w:t>Респондент, який у звітному періоді є поточним кредитором</w:t>
            </w:r>
            <w:r w:rsidR="00876F9D" w:rsidRPr="00B727F8">
              <w:rPr>
                <w:rFonts w:ascii="Times New Roman" w:hAnsi="Times New Roman" w:cs="Times New Roman"/>
                <w:b/>
                <w:sz w:val="28"/>
                <w:szCs w:val="28"/>
                <w:u w:val="single"/>
                <w:lang w:val="ru-RU"/>
              </w:rPr>
              <w:t>,</w:t>
            </w:r>
          </w:p>
          <w:p w14:paraId="1B1E56F4" w14:textId="21A9C808" w:rsidR="00FF78CC" w:rsidRPr="00B727F8" w:rsidRDefault="00FF78CC">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здійснює </w:t>
            </w:r>
            <w:r w:rsidR="008A56A3" w:rsidRPr="00B727F8">
              <w:rPr>
                <w:rFonts w:ascii="Times New Roman" w:hAnsi="Times New Roman" w:cs="Times New Roman"/>
                <w:sz w:val="28"/>
                <w:szCs w:val="28"/>
              </w:rPr>
              <w:t xml:space="preserve">відступлення </w:t>
            </w:r>
            <w:r w:rsidRPr="00B727F8">
              <w:rPr>
                <w:rFonts w:ascii="Times New Roman" w:hAnsi="Times New Roman" w:cs="Times New Roman"/>
                <w:sz w:val="28"/>
                <w:szCs w:val="28"/>
              </w:rPr>
              <w:t>прав</w:t>
            </w:r>
            <w:r w:rsidR="008A56A3" w:rsidRPr="00B727F8">
              <w:rPr>
                <w:rFonts w:ascii="Times New Roman" w:hAnsi="Times New Roman" w:cs="Times New Roman"/>
                <w:sz w:val="28"/>
                <w:szCs w:val="28"/>
              </w:rPr>
              <w:t xml:space="preserve"> грошової</w:t>
            </w:r>
            <w:r w:rsidRPr="00B727F8">
              <w:rPr>
                <w:rFonts w:ascii="Times New Roman" w:hAnsi="Times New Roman" w:cs="Times New Roman"/>
                <w:sz w:val="28"/>
                <w:szCs w:val="28"/>
              </w:rPr>
              <w:t xml:space="preserve"> вимоги іншому </w:t>
            </w:r>
            <w:r w:rsidRPr="00B727F8">
              <w:rPr>
                <w:rFonts w:ascii="Times New Roman" w:eastAsia="Calibri" w:hAnsi="Times New Roman" w:cs="Times New Roman"/>
                <w:sz w:val="28"/>
                <w:szCs w:val="28"/>
              </w:rPr>
              <w:t>(новому) кредитору</w:t>
            </w:r>
            <w:r w:rsidRPr="00B727F8">
              <w:rPr>
                <w:rFonts w:ascii="Times New Roman" w:hAnsi="Times New Roman" w:cs="Times New Roman"/>
                <w:sz w:val="28"/>
                <w:szCs w:val="28"/>
              </w:rPr>
              <w:t xml:space="preserve">, </w:t>
            </w:r>
            <w:r w:rsidR="00A50FD4" w:rsidRPr="00B727F8">
              <w:rPr>
                <w:rFonts w:ascii="Times New Roman" w:hAnsi="Times New Roman" w:cs="Times New Roman"/>
                <w:sz w:val="28"/>
                <w:szCs w:val="28"/>
              </w:rPr>
              <w:t>тобто</w:t>
            </w:r>
            <w:r w:rsidRPr="00B727F8">
              <w:rPr>
                <w:rFonts w:ascii="Times New Roman" w:hAnsi="Times New Roman" w:cs="Times New Roman"/>
                <w:sz w:val="28"/>
                <w:szCs w:val="28"/>
              </w:rPr>
              <w:t>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“Припинена</w:t>
            </w:r>
            <w:r w:rsidR="00413104" w:rsidRPr="00B727F8">
              <w:rPr>
                <w:rFonts w:ascii="Times New Roman" w:hAnsi="Times New Roman" w:cs="Times New Roman"/>
                <w:sz w:val="28"/>
                <w:szCs w:val="28"/>
                <w:lang w:eastAsia="uk-UA"/>
              </w:rPr>
              <w:t>”</w:t>
            </w:r>
            <w:r w:rsidR="00A50F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реквізит набуває значення “</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Pr="00B727F8">
              <w:rPr>
                <w:rFonts w:ascii="Times New Roman" w:hAnsi="Times New Roman" w:cs="Times New Roman"/>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sz w:val="28"/>
                <w:szCs w:val="28"/>
                <w:lang w:eastAsia="uk-UA"/>
              </w:rPr>
              <w:t>.</w:t>
            </w:r>
          </w:p>
          <w:p w14:paraId="75FA93CC" w14:textId="33FA7FF4"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якщо</w:t>
            </w:r>
            <w:r w:rsidRPr="00B727F8">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sz w:val="28"/>
                <w:szCs w:val="28"/>
              </w:rPr>
              <w:t xml:space="preserve"> </w:t>
            </w:r>
          </w:p>
          <w:p w14:paraId="2904EC0D" w14:textId="3205EF7D"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eastAsia="Calibri" w:hAnsi="Times New Roman" w:cs="Times New Roman"/>
                <w:iCs/>
                <w:sz w:val="28"/>
                <w:szCs w:val="28"/>
                <w:lang w:eastAsia="uk-UA"/>
              </w:rPr>
              <w:t xml:space="preserve">в результаті придбання  прав </w:t>
            </w:r>
            <w:r w:rsidR="004B3FA6" w:rsidRPr="00B727F8">
              <w:rPr>
                <w:rFonts w:ascii="Times New Roman" w:eastAsia="Calibri" w:hAnsi="Times New Roman" w:cs="Times New Roman"/>
                <w:iCs/>
                <w:sz w:val="28"/>
                <w:szCs w:val="28"/>
                <w:lang w:eastAsia="uk-UA"/>
              </w:rPr>
              <w:t xml:space="preserve">грошової </w:t>
            </w:r>
            <w:r w:rsidRPr="00B727F8">
              <w:rPr>
                <w:rFonts w:ascii="Times New Roman" w:eastAsia="Calibri" w:hAnsi="Times New Roman" w:cs="Times New Roman"/>
                <w:iCs/>
                <w:sz w:val="28"/>
                <w:szCs w:val="28"/>
                <w:lang w:eastAsia="uk-UA"/>
              </w:rPr>
              <w:t xml:space="preserve">вимоги від іншого кредитора, </w:t>
            </w:r>
            <w:r w:rsidRPr="00B727F8">
              <w:rPr>
                <w:rFonts w:ascii="Times New Roman" w:hAnsi="Times New Roman" w:cs="Times New Roman"/>
                <w:sz w:val="28"/>
                <w:szCs w:val="28"/>
              </w:rPr>
              <w:t>тобто 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 xml:space="preserve">“Нова” </w:t>
            </w:r>
            <w:r w:rsidRPr="00B727F8">
              <w:rPr>
                <w:rFonts w:ascii="Times New Roman" w:eastAsia="Calibri" w:hAnsi="Times New Roman" w:cs="Times New Roman"/>
                <w:iCs/>
                <w:sz w:val="28"/>
                <w:szCs w:val="28"/>
                <w:lang w:eastAsia="uk-UA"/>
              </w:rPr>
              <w:t>реквізит набуває значення:</w:t>
            </w:r>
          </w:p>
          <w:p w14:paraId="3CE07AC6" w14:textId="77777777"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3DDC0BA8" w14:textId="1B2F330B" w:rsidR="009547EF" w:rsidRPr="00B727F8" w:rsidRDefault="00FF78CC" w:rsidP="001F6E90">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00B12689" w:rsidRPr="00B727F8">
              <w:rPr>
                <w:rFonts w:ascii="Times New Roman" w:eastAsia="Times New Roman" w:hAnsi="Times New Roman" w:cs="Times New Roman"/>
                <w:sz w:val="28"/>
                <w:szCs w:val="28"/>
                <w:lang w:eastAsia="uk-UA"/>
              </w:rPr>
              <w:t>, тобто реквізит не подається</w:t>
            </w:r>
            <w:r w:rsidRPr="00B727F8">
              <w:rPr>
                <w:rFonts w:ascii="Times New Roman" w:hAnsi="Times New Roman" w:cs="Times New Roman"/>
                <w:sz w:val="28"/>
                <w:szCs w:val="28"/>
                <w:lang w:eastAsia="uk-UA"/>
              </w:rPr>
              <w:t>, якщо попередній кредитор не подавав</w:t>
            </w:r>
            <w:r w:rsidRPr="00B727F8">
              <w:rPr>
                <w:rFonts w:ascii="Times New Roman" w:hAnsi="Times New Roman" w:cs="Times New Roman"/>
                <w:sz w:val="28"/>
                <w:szCs w:val="28"/>
              </w:rPr>
              <w:t xml:space="preserve"> інформацію до Звітності</w:t>
            </w:r>
            <w:r w:rsidR="00666060" w:rsidRPr="00B727F8">
              <w:rPr>
                <w:rFonts w:ascii="Times New Roman" w:eastAsia="Calibri" w:hAnsi="Times New Roman" w:cs="Times New Roman"/>
                <w:iCs/>
                <w:sz w:val="28"/>
                <w:szCs w:val="28"/>
                <w:lang w:eastAsia="uk-UA"/>
              </w:rPr>
              <w:t>.</w:t>
            </w:r>
            <w:r w:rsidR="009547EF" w:rsidRPr="00B727F8">
              <w:rPr>
                <w:rFonts w:ascii="Times New Roman" w:eastAsia="Calibri" w:hAnsi="Times New Roman" w:cs="Times New Roman"/>
                <w:iCs/>
                <w:sz w:val="28"/>
                <w:szCs w:val="28"/>
                <w:lang w:eastAsia="uk-UA"/>
              </w:rPr>
              <w:t>.</w:t>
            </w:r>
          </w:p>
          <w:p w14:paraId="57FE0828" w14:textId="2DE693BF" w:rsidR="009547EF" w:rsidRPr="00B727F8" w:rsidRDefault="00E31A2D" w:rsidP="0015403F">
            <w:pPr>
              <w:spacing w:line="276" w:lineRule="auto"/>
              <w:jc w:val="both"/>
              <w:rPr>
                <w:rFonts w:ascii="Times New Roman" w:hAnsi="Times New Roman" w:cs="Times New Roman"/>
                <w:bCs/>
                <w:sz w:val="28"/>
                <w:szCs w:val="28"/>
                <w:lang w:eastAsia="uk-UA"/>
              </w:rPr>
            </w:pPr>
            <w:r w:rsidRPr="00B727F8">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активній операції наявна у попереднього кредитора, зокрема інформацію про</w:t>
            </w:r>
            <w:r w:rsidR="00854CA2" w:rsidRPr="00B727F8">
              <w:t xml:space="preserve"> </w:t>
            </w:r>
            <w:r w:rsidR="00854CA2" w:rsidRPr="00B727F8">
              <w:rPr>
                <w:rFonts w:ascii="Times New Roman" w:eastAsia="Calibri" w:hAnsi="Times New Roman" w:cs="Times New Roman"/>
                <w:sz w:val="28"/>
                <w:szCs w:val="28"/>
              </w:rPr>
              <w:t>вид активної операції за якою виникла заборгованість боржника,</w:t>
            </w:r>
            <w:r w:rsidRPr="00B727F8">
              <w:rPr>
                <w:rFonts w:ascii="Times New Roman" w:eastAsia="Calibri" w:hAnsi="Times New Roman" w:cs="Times New Roman"/>
                <w:sz w:val="28"/>
                <w:szCs w:val="28"/>
              </w:rPr>
              <w:t xml:space="preserve"> забезпечення тощо.</w:t>
            </w:r>
          </w:p>
        </w:tc>
        <w:tc>
          <w:tcPr>
            <w:tcW w:w="2268" w:type="dxa"/>
            <w:tcBorders>
              <w:top w:val="nil"/>
              <w:left w:val="nil"/>
              <w:bottom w:val="nil"/>
              <w:right w:val="nil"/>
            </w:tcBorders>
          </w:tcPr>
          <w:p w14:paraId="478BDBB8" w14:textId="6FBE968C" w:rsidR="009547EF" w:rsidRPr="00092048" w:rsidRDefault="009547E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5B78FEFA" w14:textId="7DA27097"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75B98C60" w14:textId="77777777" w:rsidTr="00C22CD3">
        <w:tc>
          <w:tcPr>
            <w:tcW w:w="851" w:type="dxa"/>
            <w:tcBorders>
              <w:top w:val="nil"/>
              <w:left w:val="nil"/>
              <w:bottom w:val="nil"/>
              <w:right w:val="nil"/>
            </w:tcBorders>
          </w:tcPr>
          <w:p w14:paraId="204D8F78" w14:textId="2AFE5266"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55A66A5D" w14:textId="39A71DE5" w:rsidR="009547EF" w:rsidRPr="00092048" w:rsidRDefault="004B2A07" w:rsidP="00716250">
            <w:pPr>
              <w:jc w:val="both"/>
              <w:rPr>
                <w:rFonts w:ascii="Times New Roman" w:hAnsi="Times New Roman" w:cs="Times New Roman"/>
                <w:b/>
                <w:color w:val="000000" w:themeColor="text1"/>
                <w:sz w:val="28"/>
                <w:szCs w:val="28"/>
                <w:lang w:eastAsia="uk-UA"/>
              </w:rPr>
            </w:pPr>
            <w:bookmarkStart w:id="46" w:name="АктивнаОперація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9547EF" w:rsidRPr="00092048">
              <w:rPr>
                <w:rFonts w:ascii="Times New Roman" w:hAnsi="Times New Roman" w:cs="Times New Roman"/>
                <w:b/>
                <w:color w:val="000000" w:themeColor="text1"/>
                <w:sz w:val="28"/>
                <w:szCs w:val="28"/>
                <w:lang w:eastAsia="uk-UA"/>
              </w:rPr>
              <w:t>(далі – ЄДРПОУ)</w:t>
            </w:r>
          </w:p>
          <w:p w14:paraId="6C4B61E0" w14:textId="4E8DC644" w:rsidR="009547EF" w:rsidRPr="00092048" w:rsidRDefault="002817F1" w:rsidP="00716250">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EF0837">
                <w:rPr>
                  <w:rStyle w:val="a5"/>
                  <w:rFonts w:ascii="Times New Roman" w:hAnsi="Times New Roman" w:cs="Times New Roman"/>
                  <w:color w:val="000000" w:themeColor="text1"/>
                  <w:sz w:val="28"/>
                  <w:szCs w:val="28"/>
                </w:rPr>
                <w:t>,</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460FCAC6" w14:textId="77777777" w:rsidR="00666060" w:rsidRPr="00092048" w:rsidRDefault="00666060" w:rsidP="0081233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6E2E871" w14:textId="19058E79" w:rsidR="00666060" w:rsidRPr="00092048" w:rsidRDefault="00666060" w:rsidP="00BC65C3">
            <w:pPr>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r w:rsidR="00876F9D" w:rsidRPr="00092048">
              <w:rPr>
                <w:rFonts w:ascii="Times New Roman" w:hAnsi="Times New Roman" w:cs="Times New Roman"/>
                <w:b/>
                <w:color w:val="000000" w:themeColor="text1"/>
                <w:sz w:val="28"/>
                <w:szCs w:val="28"/>
                <w:u w:val="single"/>
                <w:lang w:val="ru-RU"/>
              </w:rPr>
              <w:t>,</w:t>
            </w:r>
          </w:p>
          <w:p w14:paraId="29FC2113" w14:textId="6AB352C4" w:rsidR="00666060" w:rsidRPr="005E0E00" w:rsidRDefault="00666060">
            <w:pPr>
              <w:jc w:val="both"/>
              <w:rPr>
                <w:rFonts w:ascii="Times New Roman"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здійснює </w:t>
            </w:r>
            <w:r w:rsidR="009133D9"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9133D9"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w:t>
            </w:r>
            <w:r w:rsidRPr="005E0E00">
              <w:rPr>
                <w:rFonts w:ascii="Times New Roman" w:eastAsia="Calibri" w:hAnsi="Times New Roman" w:cs="Times New Roman"/>
                <w:color w:val="000000" w:themeColor="text1"/>
                <w:sz w:val="28"/>
                <w:szCs w:val="28"/>
              </w:rPr>
              <w:t>властиве  іншому (новому) кредитору</w:t>
            </w:r>
            <w:r w:rsidRPr="005E0E00">
              <w:rPr>
                <w:rFonts w:ascii="Times New Roman" w:hAnsi="Times New Roman" w:cs="Times New Roman"/>
                <w:color w:val="000000" w:themeColor="text1"/>
                <w:sz w:val="28"/>
                <w:szCs w:val="28"/>
              </w:rPr>
              <w:t>.</w:t>
            </w:r>
          </w:p>
          <w:p w14:paraId="7421EC64" w14:textId="77777777" w:rsidR="00EF0837" w:rsidRPr="00897B59" w:rsidRDefault="00EF0837" w:rsidP="00EF0837">
            <w:pPr>
              <w:jc w:val="both"/>
              <w:rPr>
                <w:rFonts w:ascii="Times New Roman" w:hAnsi="Times New Roman" w:cs="Times New Roman"/>
                <w:sz w:val="28"/>
                <w:szCs w:val="28"/>
                <w:lang w:eastAsia="uk-UA"/>
              </w:rPr>
            </w:pPr>
            <w:r w:rsidRPr="005E0E00">
              <w:rPr>
                <w:rFonts w:ascii="Times New Roman" w:hAnsi="Times New Roman" w:cs="Times New Roman"/>
                <w:sz w:val="28"/>
                <w:szCs w:val="28"/>
              </w:rPr>
              <w:t xml:space="preserve">Реквізит є обов’язковим до заповнення у разі набуття реквізитом Подія (f150_event, ID04.00.00.00.0051) значення “403” набору даних </w:t>
            </w:r>
            <w:r w:rsidRPr="005E0E00">
              <w:rPr>
                <w:rFonts w:ascii="Times New Roman" w:hAnsi="Times New Roman" w:cs="Times New Roman"/>
                <w:b/>
                <w:bCs/>
                <w:sz w:val="28"/>
                <w:szCs w:val="28"/>
                <w:lang w:eastAsia="uk-UA"/>
              </w:rPr>
              <w:t xml:space="preserve"> </w:t>
            </w:r>
            <w:r w:rsidRPr="005E0E00">
              <w:rPr>
                <w:rFonts w:ascii="Times New Roman" w:hAnsi="Times New Roman" w:cs="Times New Roman"/>
                <w:b/>
                <w:bCs/>
                <w:sz w:val="28"/>
                <w:szCs w:val="28"/>
                <w:lang w:val="en-US" w:eastAsia="uk-UA"/>
              </w:rPr>
              <w:t>ID</w:t>
            </w:r>
            <w:r w:rsidRPr="005E0E00">
              <w:rPr>
                <w:rFonts w:ascii="Times New Roman" w:hAnsi="Times New Roman" w:cs="Times New Roman"/>
                <w:b/>
                <w:bCs/>
                <w:sz w:val="28"/>
                <w:szCs w:val="28"/>
                <w:lang w:eastAsia="uk-UA"/>
              </w:rPr>
              <w:t>04.Активна операція (</w:t>
            </w:r>
            <w:r w:rsidRPr="005E0E00">
              <w:rPr>
                <w:rFonts w:ascii="Times New Roman" w:hAnsi="Times New Roman" w:cs="Times New Roman"/>
                <w:b/>
                <w:sz w:val="28"/>
                <w:szCs w:val="28"/>
                <w:lang w:val="en-US"/>
              </w:rPr>
              <w:t>loan</w:t>
            </w:r>
            <w:r w:rsidRPr="005E0E00">
              <w:rPr>
                <w:rFonts w:ascii="Times New Roman" w:hAnsi="Times New Roman" w:cs="Times New Roman"/>
                <w:b/>
                <w:sz w:val="28"/>
                <w:szCs w:val="28"/>
                <w:lang w:eastAsia="uk-UA"/>
              </w:rPr>
              <w:t>)</w:t>
            </w:r>
            <w:r w:rsidRPr="005E0E00">
              <w:rPr>
                <w:rFonts w:ascii="Times New Roman" w:hAnsi="Times New Roman" w:cs="Times New Roman"/>
                <w:sz w:val="28"/>
                <w:szCs w:val="28"/>
              </w:rPr>
              <w:t>.</w:t>
            </w:r>
          </w:p>
          <w:p w14:paraId="488DB091" w14:textId="77777777" w:rsidR="00666060" w:rsidRPr="00092048" w:rsidRDefault="00666060">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546235CE" w14:textId="1E2DCEEA" w:rsidR="009547EF" w:rsidRPr="00092048" w:rsidRDefault="00666060" w:rsidP="00716250">
            <w:pPr>
              <w:jc w:val="both"/>
              <w:rPr>
                <w:color w:val="000000" w:themeColor="text1"/>
              </w:rPr>
            </w:pPr>
            <w:r w:rsidRPr="00092048">
              <w:rPr>
                <w:rFonts w:ascii="Times New Roman" w:hAnsi="Times New Roman" w:cs="Times New Roman"/>
                <w:color w:val="000000" w:themeColor="text1"/>
                <w:sz w:val="28"/>
                <w:szCs w:val="28"/>
              </w:rPr>
              <w:lastRenderedPageBreak/>
              <w:t xml:space="preserve">в результаті придбання прав </w:t>
            </w:r>
            <w:r w:rsidR="009133D9"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009547EF" w:rsidRPr="00092048">
              <w:rPr>
                <w:rFonts w:ascii="Times New Roman" w:hAnsi="Times New Roman" w:cs="Times New Roman"/>
                <w:color w:val="000000" w:themeColor="text1"/>
                <w:sz w:val="28"/>
                <w:szCs w:val="28"/>
              </w:rPr>
              <w:t>.</w:t>
            </w:r>
            <w:bookmarkEnd w:id="46"/>
          </w:p>
        </w:tc>
        <w:tc>
          <w:tcPr>
            <w:tcW w:w="2268" w:type="dxa"/>
            <w:tcBorders>
              <w:top w:val="nil"/>
              <w:left w:val="nil"/>
              <w:bottom w:val="nil"/>
              <w:right w:val="nil"/>
            </w:tcBorders>
          </w:tcPr>
          <w:p w14:paraId="56B6F9E6" w14:textId="240F922E"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449DD322" w14:textId="0467B60C"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69A72ADB" w14:textId="77777777" w:rsidTr="00C22CD3">
        <w:tc>
          <w:tcPr>
            <w:tcW w:w="851" w:type="dxa"/>
            <w:tcBorders>
              <w:top w:val="nil"/>
              <w:left w:val="nil"/>
              <w:bottom w:val="nil"/>
              <w:right w:val="nil"/>
            </w:tcBorders>
          </w:tcPr>
          <w:p w14:paraId="6A4B3496" w14:textId="4FA6CD29"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622D461E" w14:textId="1DC97EFF"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1"/>
            <w:r w:rsidRPr="00092048">
              <w:rPr>
                <w:rFonts w:ascii="Times New Roman" w:hAnsi="Times New Roman" w:cs="Times New Roman"/>
                <w:b/>
                <w:color w:val="000000" w:themeColor="text1"/>
                <w:sz w:val="28"/>
                <w:szCs w:val="28"/>
                <w:lang w:eastAsia="uk-UA"/>
              </w:rPr>
              <w:t>Подія</w:t>
            </w:r>
            <w:bookmarkEnd w:id="47"/>
          </w:p>
          <w:p w14:paraId="4F2FE8E5" w14:textId="2647C12C" w:rsidR="008949CB" w:rsidRPr="00092048"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8949CB"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8949CB" w:rsidRPr="00092048">
              <w:rPr>
                <w:rFonts w:ascii="Times New Roman" w:eastAsia="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eastAsia="Times New Roman" w:hAnsi="Times New Roman" w:cs="Times New Roman"/>
                <w:color w:val="000000" w:themeColor="text1"/>
                <w:sz w:val="28"/>
                <w:szCs w:val="28"/>
                <w:lang w:eastAsia="uk-UA"/>
              </w:rPr>
              <w:t>.</w:t>
            </w:r>
          </w:p>
          <w:p w14:paraId="7DE7CEC0" w14:textId="5A716AD9" w:rsidR="00B12689" w:rsidRPr="00092048" w:rsidRDefault="002817F1"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1572C1"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1572C1" w:rsidRPr="00092048">
                <w:rPr>
                  <w:rStyle w:val="a5"/>
                  <w:rFonts w:ascii="Times New Roman" w:hAnsi="Times New Roman" w:cs="Times New Roman"/>
                  <w:bCs/>
                  <w:color w:val="000000" w:themeColor="text1"/>
                  <w:sz w:val="28"/>
                  <w:szCs w:val="28"/>
                  <w:lang w:eastAsia="uk-UA"/>
                </w:rPr>
                <w:t xml:space="preserve"> 1.2 цих Правил</w:t>
              </w:r>
            </w:hyperlink>
            <w:r w:rsidR="001572C1"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0F3A47F"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DFA62A5"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295E24A5" w14:textId="77777777" w:rsidTr="00C22CD3">
        <w:tc>
          <w:tcPr>
            <w:tcW w:w="851" w:type="dxa"/>
            <w:tcBorders>
              <w:top w:val="nil"/>
              <w:left w:val="nil"/>
              <w:bottom w:val="nil"/>
              <w:right w:val="nil"/>
            </w:tcBorders>
          </w:tcPr>
          <w:p w14:paraId="4D24085F" w14:textId="4D1988D1"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A62052A"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2"/>
            <w:bookmarkStart w:id="49" w:name="АктивнаОпераціяРекв0055"/>
            <w:r w:rsidRPr="00092048">
              <w:rPr>
                <w:rFonts w:ascii="Times New Roman" w:hAnsi="Times New Roman" w:cs="Times New Roman"/>
                <w:b/>
                <w:color w:val="000000" w:themeColor="text1"/>
                <w:sz w:val="28"/>
                <w:szCs w:val="28"/>
                <w:lang w:eastAsia="uk-UA"/>
              </w:rPr>
              <w:t>Дата події</w:t>
            </w:r>
          </w:p>
          <w:bookmarkEnd w:id="48"/>
          <w:bookmarkEnd w:id="49"/>
          <w:p w14:paraId="1D6D289A" w14:textId="45B5F536" w:rsidR="008949CB" w:rsidRPr="00092048" w:rsidRDefault="008949CB"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A838C9"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403F83"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BB57A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11EE5AE"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7651951B" w14:textId="77777777" w:rsidTr="00C22CD3">
        <w:tc>
          <w:tcPr>
            <w:tcW w:w="851" w:type="dxa"/>
            <w:tcBorders>
              <w:top w:val="nil"/>
              <w:left w:val="nil"/>
              <w:bottom w:val="nil"/>
              <w:right w:val="nil"/>
            </w:tcBorders>
          </w:tcPr>
          <w:p w14:paraId="1BB09F04" w14:textId="67A29B7B"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1D12475" w14:textId="5F52DDDD"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укладен</w:t>
            </w:r>
            <w:r w:rsidR="006958DE" w:rsidRPr="00092048">
              <w:rPr>
                <w:rFonts w:ascii="Times New Roman" w:hAnsi="Times New Roman" w:cs="Times New Roman"/>
                <w:b/>
                <w:color w:val="000000" w:themeColor="text1"/>
                <w:sz w:val="28"/>
                <w:szCs w:val="28"/>
                <w:lang w:eastAsia="uk-UA"/>
              </w:rPr>
              <w:t>ня</w:t>
            </w:r>
            <w:r w:rsidR="002D7AF5"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6958DE"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2F708BB3" w14:textId="755B33F0" w:rsidR="008949CB" w:rsidRPr="00092048" w:rsidRDefault="002817F1"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451415" w:rsidRPr="00092048">
                <w:rPr>
                  <w:rStyle w:val="a5"/>
                  <w:rFonts w:ascii="Times New Roman" w:hAnsi="Times New Roman" w:cs="Times New Roman"/>
                  <w:color w:val="000000" w:themeColor="text1"/>
                  <w:sz w:val="28"/>
                  <w:szCs w:val="28"/>
                  <w:lang w:eastAsia="uk-UA"/>
                </w:rPr>
                <w:t xml:space="preserve">4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BAC1A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48C52CE" w14:textId="77777777" w:rsidR="008949CB" w:rsidRPr="00092048" w:rsidRDefault="008949C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628373AE" w14:textId="77777777" w:rsidTr="00C22CD3">
        <w:tc>
          <w:tcPr>
            <w:tcW w:w="851" w:type="dxa"/>
            <w:tcBorders>
              <w:top w:val="nil"/>
              <w:left w:val="nil"/>
              <w:bottom w:val="nil"/>
              <w:right w:val="nil"/>
            </w:tcBorders>
          </w:tcPr>
          <w:p w14:paraId="32D218B5" w14:textId="6433AA8D"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shd w:val="clear" w:color="auto" w:fill="auto"/>
          </w:tcPr>
          <w:p w14:paraId="410AA0CF"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bookmarkEnd w:id="50"/>
          </w:p>
          <w:p w14:paraId="4FC802DC" w14:textId="46E46FC7" w:rsidR="008949CB" w:rsidRPr="00092048" w:rsidRDefault="002817F1"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CF2019" w:rsidRPr="00092048">
                <w:rPr>
                  <w:rStyle w:val="a5"/>
                  <w:rFonts w:ascii="Times New Roman" w:hAnsi="Times New Roman" w:cs="Times New Roman"/>
                  <w:color w:val="000000" w:themeColor="text1"/>
                  <w:sz w:val="28"/>
                  <w:szCs w:val="28"/>
                </w:rPr>
                <w:t xml:space="preserve">за умови властивості, </w:t>
              </w:r>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8949CB" w:rsidRPr="00092048">
                <w:rPr>
                  <w:rStyle w:val="a5"/>
                  <w:rFonts w:ascii="Times New Roman" w:hAnsi="Times New Roman" w:cs="Times New Roman"/>
                  <w:color w:val="000000" w:themeColor="text1"/>
                  <w:sz w:val="28"/>
                  <w:szCs w:val="28"/>
                  <w:lang w:eastAsia="uk-UA"/>
                </w:rPr>
                <w:t>одатка 1.</w:t>
              </w:r>
              <w:r w:rsidR="00CF2019" w:rsidRPr="00092048">
                <w:rPr>
                  <w:rStyle w:val="a5"/>
                  <w:rFonts w:ascii="Times New Roman" w:hAnsi="Times New Roman" w:cs="Times New Roman"/>
                  <w:color w:val="000000" w:themeColor="text1"/>
                  <w:sz w:val="28"/>
                  <w:szCs w:val="28"/>
                  <w:lang w:eastAsia="uk-UA"/>
                </w:rPr>
                <w:t xml:space="preserve">5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p w14:paraId="47228DB5" w14:textId="737C4CCF" w:rsidR="008949CB" w:rsidRPr="00092048" w:rsidRDefault="00EC65B2" w:rsidP="006C213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8949CB" w:rsidRPr="00092048">
              <w:rPr>
                <w:rFonts w:ascii="Times New Roman" w:hAnsi="Times New Roman" w:cs="Times New Roman"/>
                <w:color w:val="000000" w:themeColor="text1"/>
                <w:sz w:val="28"/>
                <w:szCs w:val="28"/>
                <w:lang w:eastAsia="uk-UA"/>
              </w:rPr>
              <w:t xml:space="preserve"> </w:t>
            </w:r>
            <w:r w:rsidR="00BF1AA8" w:rsidRPr="00092048">
              <w:rPr>
                <w:rFonts w:ascii="Times New Roman" w:hAnsi="Times New Roman" w:cs="Times New Roman"/>
                <w:bCs/>
                <w:color w:val="000000" w:themeColor="text1"/>
                <w:sz w:val="28"/>
                <w:szCs w:val="28"/>
                <w:lang w:val="en-US" w:eastAsia="uk-UA"/>
              </w:rPr>
              <w:t>ID</w:t>
            </w:r>
            <w:r w:rsidR="00BF1AA8" w:rsidRPr="00092048">
              <w:rPr>
                <w:rFonts w:ascii="Times New Roman" w:hAnsi="Times New Roman" w:cs="Times New Roman"/>
                <w:bCs/>
                <w:color w:val="000000" w:themeColor="text1"/>
                <w:sz w:val="28"/>
                <w:szCs w:val="28"/>
                <w:lang w:eastAsia="uk-UA"/>
              </w:rPr>
              <w:t>21.</w:t>
            </w:r>
            <w:r w:rsidR="00BF1AA8" w:rsidRPr="00092048">
              <w:rPr>
                <w:rFonts w:ascii="Times New Roman" w:hAnsi="Times New Roman" w:cs="Times New Roman"/>
                <w:color w:val="000000" w:themeColor="text1"/>
                <w:sz w:val="28"/>
                <w:szCs w:val="28"/>
              </w:rPr>
              <w:t xml:space="preserve"> </w:t>
            </w:r>
            <w:r w:rsidR="00BF1AA8" w:rsidRPr="00092048">
              <w:rPr>
                <w:rFonts w:ascii="Times New Roman" w:hAnsi="Times New Roman" w:cs="Times New Roman"/>
                <w:bCs/>
                <w:color w:val="000000" w:themeColor="text1"/>
                <w:sz w:val="28"/>
                <w:szCs w:val="28"/>
                <w:lang w:eastAsia="uk-UA"/>
              </w:rPr>
              <w:t>Транш (</w:t>
            </w:r>
            <w:r w:rsidR="00BF1AA8" w:rsidRPr="00092048">
              <w:rPr>
                <w:rFonts w:ascii="Times New Roman" w:hAnsi="Times New Roman" w:cs="Times New Roman"/>
                <w:color w:val="000000" w:themeColor="text1"/>
                <w:sz w:val="28"/>
                <w:szCs w:val="28"/>
                <w:lang w:val="en-US"/>
              </w:rPr>
              <w:t>tranche</w:t>
            </w:r>
            <w:r w:rsidR="00BF1AA8"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реквізит набуває значення </w:t>
            </w:r>
            <w:r w:rsidR="00212957" w:rsidRPr="00092048">
              <w:rPr>
                <w:rFonts w:ascii="Times New Roman" w:hAnsi="Times New Roman" w:cs="Times New Roman"/>
                <w:color w:val="000000" w:themeColor="text1"/>
                <w:sz w:val="28"/>
                <w:szCs w:val="28"/>
                <w:lang w:eastAsia="uk-UA"/>
              </w:rPr>
              <w:t xml:space="preserve"> набуває значення </w:t>
            </w:r>
            <w:r w:rsidR="00212957" w:rsidRPr="00092048">
              <w:rPr>
                <w:rFonts w:ascii="Times New Roman" w:eastAsia="Times New Roman" w:hAnsi="Times New Roman" w:cs="Times New Roman"/>
                <w:color w:val="000000" w:themeColor="text1"/>
                <w:sz w:val="28"/>
                <w:szCs w:val="28"/>
                <w:lang w:eastAsia="uk-UA"/>
              </w:rPr>
              <w:t>“</w:t>
            </w:r>
            <w:r w:rsidR="00212957" w:rsidRPr="00092048">
              <w:rPr>
                <w:rFonts w:ascii="Times New Roman" w:hAnsi="Times New Roman" w:cs="Times New Roman"/>
                <w:color w:val="000000" w:themeColor="text1"/>
                <w:sz w:val="28"/>
                <w:szCs w:val="28"/>
                <w:lang w:eastAsia="uk-UA"/>
              </w:rPr>
              <w:t>Реквізит невластивий</w:t>
            </w:r>
            <w:r w:rsidR="00212957"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3A346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79C70122"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4EFF0EF4" w14:textId="77777777" w:rsidTr="00C22CD3">
        <w:tc>
          <w:tcPr>
            <w:tcW w:w="851" w:type="dxa"/>
            <w:tcBorders>
              <w:top w:val="nil"/>
              <w:left w:val="nil"/>
              <w:bottom w:val="nil"/>
              <w:right w:val="nil"/>
            </w:tcBorders>
          </w:tcPr>
          <w:p w14:paraId="67F9BDA3" w14:textId="5CF0064B"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shd w:val="clear" w:color="auto" w:fill="auto"/>
          </w:tcPr>
          <w:p w14:paraId="72ED17D7" w14:textId="30A9629A"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057"/>
            <w:r w:rsidRPr="00092048">
              <w:rPr>
                <w:rFonts w:ascii="Times New Roman" w:hAnsi="Times New Roman" w:cs="Times New Roman"/>
                <w:b/>
                <w:color w:val="000000" w:themeColor="text1"/>
                <w:sz w:val="28"/>
                <w:szCs w:val="28"/>
                <w:lang w:eastAsia="uk-UA"/>
              </w:rPr>
              <w:t xml:space="preserve">Дата </w:t>
            </w:r>
            <w:r w:rsidR="006958DE" w:rsidRPr="00092048">
              <w:rPr>
                <w:rFonts w:ascii="Times New Roman" w:hAnsi="Times New Roman" w:cs="Times New Roman"/>
                <w:b/>
                <w:color w:val="000000" w:themeColor="text1"/>
                <w:sz w:val="28"/>
                <w:szCs w:val="28"/>
                <w:lang w:eastAsia="uk-UA"/>
              </w:rPr>
              <w:t xml:space="preserve">припинення чинності </w:t>
            </w:r>
            <w:bookmarkEnd w:id="51"/>
            <w:r w:rsidR="0063272E" w:rsidRPr="00092048">
              <w:rPr>
                <w:rFonts w:ascii="Times New Roman" w:hAnsi="Times New Roman" w:cs="Times New Roman"/>
                <w:b/>
                <w:color w:val="000000" w:themeColor="text1"/>
                <w:sz w:val="28"/>
                <w:szCs w:val="28"/>
                <w:lang w:eastAsia="uk-UA"/>
              </w:rPr>
              <w:t>угоди</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правочину</w:t>
            </w:r>
          </w:p>
          <w:p w14:paraId="0C0D909E" w14:textId="44A10D38" w:rsidR="008949CB" w:rsidRPr="00092048" w:rsidRDefault="002817F1"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CF2019" w:rsidRPr="00092048">
                <w:rPr>
                  <w:rStyle w:val="a5"/>
                  <w:rFonts w:ascii="Times New Roman" w:hAnsi="Times New Roman" w:cs="Times New Roman"/>
                  <w:color w:val="000000" w:themeColor="text1"/>
                  <w:sz w:val="28"/>
                  <w:szCs w:val="28"/>
                  <w:lang w:eastAsia="uk-UA"/>
                </w:rPr>
                <w:t>6</w:t>
              </w:r>
              <w:r w:rsidR="00A7041C"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lang w:eastAsia="uk-UA"/>
                </w:rPr>
                <w:t>цих Правил</w:t>
              </w:r>
            </w:hyperlink>
            <w:r w:rsidR="00403F83" w:rsidRPr="00092048">
              <w:rPr>
                <w:rStyle w:val="a5"/>
                <w:rFonts w:ascii="Times New Roman" w:hAnsi="Times New Roman" w:cs="Times New Roman"/>
                <w:color w:val="000000" w:themeColor="text1"/>
                <w:sz w:val="28"/>
                <w:szCs w:val="28"/>
                <w:lang w:eastAsia="uk-UA"/>
              </w:rPr>
              <w:t>.</w:t>
            </w:r>
          </w:p>
          <w:p w14:paraId="0CB87617" w14:textId="4C1CFD5E" w:rsidR="00E108B3" w:rsidRPr="00092048" w:rsidRDefault="00E108B3" w:rsidP="00A7041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B9701E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0B30176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59DD8EA3" w14:textId="77777777" w:rsidTr="00C22CD3">
        <w:tc>
          <w:tcPr>
            <w:tcW w:w="851" w:type="dxa"/>
            <w:tcBorders>
              <w:top w:val="nil"/>
              <w:left w:val="nil"/>
              <w:bottom w:val="nil"/>
              <w:right w:val="nil"/>
            </w:tcBorders>
          </w:tcPr>
          <w:p w14:paraId="29ED917D" w14:textId="71AFC623"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9F34300" w14:textId="064407A1" w:rsidR="008949CB" w:rsidRPr="00092048" w:rsidRDefault="006958DE" w:rsidP="008949CB">
            <w:pPr>
              <w:pStyle w:val="a3"/>
              <w:ind w:left="0"/>
              <w:jc w:val="both"/>
              <w:rPr>
                <w:rFonts w:ascii="Times New Roman" w:hAnsi="Times New Roman" w:cs="Times New Roman"/>
                <w:color w:val="000000" w:themeColor="text1"/>
                <w:sz w:val="28"/>
                <w:szCs w:val="28"/>
                <w:lang w:eastAsia="uk-UA"/>
              </w:rPr>
            </w:pPr>
            <w:bookmarkStart w:id="52" w:name="АктивнаОпераці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52"/>
          <w:p w14:paraId="245E21A1" w14:textId="7184F4B5" w:rsidR="008949CB" w:rsidRPr="00092048" w:rsidRDefault="008949CB"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 xml:space="preserve"> HYPERLINK \l "Додаток0058"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w:t>
            </w:r>
            <w:r w:rsidR="00AB08C1" w:rsidRPr="00092048">
              <w:rPr>
                <w:rStyle w:val="a5"/>
                <w:rFonts w:ascii="Times New Roman" w:hAnsi="Times New Roman" w:cs="Times New Roman"/>
                <w:color w:val="000000" w:themeColor="text1"/>
                <w:sz w:val="28"/>
                <w:szCs w:val="28"/>
              </w:rPr>
              <w:t xml:space="preserve">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00AB08C1" w:rsidRPr="00092048">
              <w:rPr>
                <w:rStyle w:val="a5"/>
                <w:rFonts w:ascii="Times New Roman" w:hAnsi="Times New Roman" w:cs="Times New Roman"/>
                <w:color w:val="000000" w:themeColor="text1"/>
                <w:sz w:val="28"/>
                <w:szCs w:val="28"/>
              </w:rPr>
              <w:t>1.</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4A3CF4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1F6AA8E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4A91D3D9" w14:textId="77777777" w:rsidTr="00C22CD3">
        <w:tc>
          <w:tcPr>
            <w:tcW w:w="851" w:type="dxa"/>
            <w:tcBorders>
              <w:top w:val="nil"/>
              <w:left w:val="nil"/>
              <w:bottom w:val="nil"/>
              <w:right w:val="nil"/>
            </w:tcBorders>
          </w:tcPr>
          <w:p w14:paraId="23B5E752" w14:textId="261E72CA"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shd w:val="clear" w:color="auto" w:fill="auto"/>
          </w:tcPr>
          <w:p w14:paraId="1478020B" w14:textId="77777777"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AF31DE3" w14:textId="2C259117" w:rsidR="008949CB" w:rsidRPr="00092048" w:rsidRDefault="00164725"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8949CB" w:rsidRPr="00092048">
              <w:rPr>
                <w:rFonts w:ascii="Times New Roman" w:hAnsi="Times New Roman" w:cs="Times New Roman"/>
                <w:color w:val="000000" w:themeColor="text1"/>
                <w:sz w:val="28"/>
                <w:szCs w:val="28"/>
                <w:lang w:eastAsia="uk-UA"/>
              </w:rPr>
              <w:t>набуває одного з</w:t>
            </w:r>
            <w:r w:rsidR="00990ADA">
              <w:rPr>
                <w:rFonts w:ascii="Times New Roman" w:hAnsi="Times New Roman" w:cs="Times New Roman"/>
                <w:sz w:val="28"/>
                <w:szCs w:val="28"/>
                <w:lang w:eastAsia="uk-UA"/>
              </w:rPr>
              <w:t xml:space="preserve"> чітко визначеного</w:t>
            </w:r>
            <w:r w:rsidR="00990ADA" w:rsidRPr="00897B59">
              <w:rPr>
                <w:rFonts w:ascii="Times New Roman" w:hAnsi="Times New Roman" w:cs="Times New Roman"/>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 F037</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активної операції</w:t>
            </w:r>
            <w:r w:rsidR="00E012C1" w:rsidRPr="00092048">
              <w:rPr>
                <w:rFonts w:ascii="Times New Roman" w:eastAsia="Times New Roman" w:hAnsi="Times New Roman" w:cs="Times New Roman"/>
                <w:color w:val="000000" w:themeColor="text1"/>
                <w:sz w:val="28"/>
                <w:szCs w:val="28"/>
                <w:lang w:eastAsia="uk-UA"/>
              </w:rPr>
              <w:t>”</w:t>
            </w:r>
            <w:r w:rsidR="00990ADA">
              <w:rPr>
                <w:rFonts w:ascii="Times New Roman" w:eastAsia="Times New Roman" w:hAnsi="Times New Roman" w:cs="Times New Roman"/>
                <w:sz w:val="28"/>
                <w:szCs w:val="28"/>
                <w:lang w:eastAsia="uk-UA"/>
              </w:rPr>
              <w:t xml:space="preserve">, що відмінне від </w:t>
            </w:r>
            <w:r w:rsidR="00990ADA" w:rsidRPr="005E0E00">
              <w:rPr>
                <w:rFonts w:ascii="Times New Roman" w:eastAsia="Times New Roman" w:hAnsi="Times New Roman" w:cs="Times New Roman"/>
                <w:sz w:val="28"/>
                <w:szCs w:val="28"/>
                <w:lang w:eastAsia="uk-UA"/>
              </w:rPr>
              <w:t xml:space="preserve">значень </w:t>
            </w:r>
            <w:r w:rsidR="00990ADA" w:rsidRPr="005E0E00">
              <w:rPr>
                <w:rFonts w:ascii="Times New Roman" w:hAnsi="Times New Roman" w:cs="Times New Roman"/>
                <w:sz w:val="28"/>
                <w:szCs w:val="28"/>
                <w:lang w:eastAsia="uk-UA"/>
              </w:rPr>
              <w:t>51, 52, 53, 54, 55, 56</w:t>
            </w:r>
            <w:r w:rsidR="00990ADA" w:rsidRPr="005E0E00">
              <w:rPr>
                <w:rFonts w:ascii="Times New Roman" w:eastAsia="Times New Roman" w:hAnsi="Times New Roman" w:cs="Times New Roman"/>
                <w:sz w:val="28"/>
                <w:szCs w:val="28"/>
                <w:lang w:eastAsia="uk-UA"/>
              </w:rPr>
              <w:t xml:space="preserve"> </w:t>
            </w:r>
            <w:r w:rsidR="002815E0" w:rsidRPr="005E0E00">
              <w:rPr>
                <w:rFonts w:ascii="Times New Roman" w:eastAsia="Times New Roman" w:hAnsi="Times New Roman" w:cs="Times New Roman"/>
                <w:color w:val="000000" w:themeColor="text1"/>
                <w:sz w:val="28"/>
                <w:szCs w:val="28"/>
                <w:lang w:eastAsia="uk-UA"/>
              </w:rPr>
              <w:t xml:space="preserve"> з </w:t>
            </w:r>
            <w:r w:rsidR="002815E0" w:rsidRPr="005E0E00">
              <w:rPr>
                <w:rFonts w:ascii="Times New Roman" w:hAnsi="Times New Roman" w:cs="Times New Roman"/>
                <w:color w:val="000000" w:themeColor="text1"/>
                <w:sz w:val="28"/>
                <w:szCs w:val="28"/>
                <w:lang w:eastAsia="uk-UA"/>
              </w:rPr>
              <w:t xml:space="preserve"> урахуванням</w:t>
            </w:r>
            <w:r w:rsidR="002815E0" w:rsidRPr="00092048">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2815E0" w:rsidRPr="00887651">
              <w:rPr>
                <w:rFonts w:ascii="Times New Roman" w:eastAsia="Times New Roman" w:hAnsi="Times New Roman" w:cs="Times New Roman"/>
                <w:color w:val="000000" w:themeColor="text1"/>
                <w:sz w:val="28"/>
                <w:szCs w:val="28"/>
                <w:lang w:eastAsia="uk-UA"/>
              </w:rPr>
              <w:t>.</w:t>
            </w:r>
          </w:p>
          <w:p w14:paraId="3BCE68A7" w14:textId="6C94B8E7"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D37CA7" w:rsidRPr="00092048">
              <w:rPr>
                <w:rFonts w:ascii="Times New Roman" w:hAnsi="Times New Roman" w:cs="Times New Roman"/>
                <w:color w:val="000000" w:themeColor="text1"/>
                <w:sz w:val="28"/>
                <w:szCs w:val="28"/>
                <w:lang w:eastAsia="uk-UA"/>
              </w:rPr>
              <w:t xml:space="preserve"> </w:t>
            </w:r>
            <w:r w:rsidR="00D37CA7" w:rsidRPr="00092048">
              <w:rPr>
                <w:rFonts w:ascii="Times New Roman" w:hAnsi="Times New Roman" w:cs="Times New Roman"/>
                <w:bCs/>
                <w:color w:val="000000" w:themeColor="text1"/>
                <w:sz w:val="28"/>
                <w:szCs w:val="28"/>
                <w:lang w:eastAsia="uk-UA"/>
              </w:rPr>
              <w:t>ID21.Транш (</w:t>
            </w:r>
            <w:r w:rsidR="00D37CA7" w:rsidRPr="00092048">
              <w:rPr>
                <w:rFonts w:ascii="Times New Roman" w:hAnsi="Times New Roman" w:cs="Times New Roman"/>
                <w:color w:val="000000" w:themeColor="text1"/>
                <w:sz w:val="28"/>
                <w:szCs w:val="28"/>
                <w:lang w:val="en-US"/>
              </w:rPr>
              <w:t>tranche</w:t>
            </w:r>
            <w:r w:rsidR="00D37CA7" w:rsidRPr="00092048">
              <w:rPr>
                <w:rFonts w:ascii="Times New Roman" w:hAnsi="Times New Roman" w:cs="Times New Roman"/>
                <w:color w:val="000000" w:themeColor="text1"/>
                <w:sz w:val="28"/>
                <w:szCs w:val="28"/>
                <w:lang w:eastAsia="uk-UA"/>
              </w:rPr>
              <w:t xml:space="preserve">) реквізит набуває значення </w:t>
            </w:r>
            <w:r w:rsidR="00D37CA7" w:rsidRPr="00092048">
              <w:rPr>
                <w:rFonts w:ascii="Times New Roman" w:eastAsia="Times New Roman" w:hAnsi="Times New Roman" w:cs="Times New Roman"/>
                <w:color w:val="000000" w:themeColor="text1"/>
                <w:sz w:val="28"/>
                <w:szCs w:val="28"/>
                <w:lang w:eastAsia="uk-UA"/>
              </w:rPr>
              <w:t>“</w:t>
            </w:r>
            <w:r w:rsidR="00D37CA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37CA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D37CA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91AAAD"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f037_loan_type</w:t>
            </w:r>
          </w:p>
        </w:tc>
        <w:tc>
          <w:tcPr>
            <w:tcW w:w="1559" w:type="dxa"/>
            <w:tcBorders>
              <w:top w:val="nil"/>
              <w:left w:val="nil"/>
              <w:bottom w:val="nil"/>
              <w:right w:val="nil"/>
            </w:tcBorders>
          </w:tcPr>
          <w:p w14:paraId="074DB127"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38A03679" w14:textId="77777777" w:rsidTr="00C22CD3">
        <w:tc>
          <w:tcPr>
            <w:tcW w:w="851" w:type="dxa"/>
            <w:tcBorders>
              <w:top w:val="nil"/>
              <w:left w:val="nil"/>
              <w:bottom w:val="nil"/>
              <w:right w:val="nil"/>
            </w:tcBorders>
          </w:tcPr>
          <w:p w14:paraId="57790BE4" w14:textId="5573EC80"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9C9FE6C" w14:textId="798598F1"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 xml:space="preserve">Модель обліку за </w:t>
            </w:r>
            <w:r w:rsidR="00CF565D" w:rsidRPr="00092048">
              <w:rPr>
                <w:rFonts w:ascii="Times New Roman" w:hAnsi="Times New Roman" w:cs="Times New Roman"/>
                <w:b/>
                <w:color w:val="000000" w:themeColor="text1"/>
                <w:sz w:val="28"/>
                <w:szCs w:val="28"/>
                <w:lang w:eastAsia="uk-UA"/>
              </w:rPr>
              <w:t>м</w:t>
            </w:r>
            <w:r w:rsidRPr="00092048">
              <w:rPr>
                <w:rFonts w:ascii="Times New Roman" w:hAnsi="Times New Roman" w:cs="Times New Roman"/>
                <w:b/>
                <w:color w:val="000000" w:themeColor="text1"/>
                <w:sz w:val="28"/>
                <w:szCs w:val="28"/>
                <w:lang w:eastAsia="uk-UA"/>
              </w:rPr>
              <w:t>іжнародними стандартами фінансової звітності (далі – МСФЗ)</w:t>
            </w:r>
          </w:p>
          <w:p w14:paraId="62653AA6" w14:textId="4380F3AB" w:rsidR="00227E53" w:rsidRPr="00697D30" w:rsidRDefault="0004610C" w:rsidP="008949CB">
            <w:pPr>
              <w:pStyle w:val="a3"/>
              <w:ind w:left="0"/>
              <w:jc w:val="both"/>
              <w:rPr>
                <w:rFonts w:ascii="Times New Roman" w:hAnsi="Times New Roman" w:cs="Times New Roman"/>
                <w:color w:val="000000" w:themeColor="text1"/>
                <w:sz w:val="28"/>
                <w:szCs w:val="28"/>
                <w:lang w:val="ru-RU" w:eastAsia="uk-UA"/>
              </w:rPr>
            </w:pPr>
            <w:r w:rsidRPr="00697D30">
              <w:rPr>
                <w:rFonts w:ascii="Times New Roman" w:hAnsi="Times New Roman" w:cs="Times New Roman"/>
                <w:color w:val="000000" w:themeColor="text1"/>
                <w:sz w:val="28"/>
                <w:szCs w:val="28"/>
                <w:lang w:eastAsia="uk-UA"/>
              </w:rPr>
              <w:t>за умови властивості,</w:t>
            </w:r>
            <w:r w:rsidRPr="00697D30">
              <w:rPr>
                <w:color w:val="000000" w:themeColor="text1"/>
              </w:rPr>
              <w:t xml:space="preserve"> </w:t>
            </w:r>
            <w:r w:rsidR="00BF1CE1" w:rsidRPr="00697D30">
              <w:rPr>
                <w:rFonts w:ascii="Times New Roman" w:hAnsi="Times New Roman" w:cs="Times New Roman"/>
                <w:color w:val="000000" w:themeColor="text1"/>
                <w:sz w:val="28"/>
                <w:szCs w:val="28"/>
                <w:lang w:eastAsia="uk-UA"/>
              </w:rPr>
              <w:t>н</w:t>
            </w:r>
            <w:r w:rsidR="008949CB" w:rsidRPr="00697D30">
              <w:rPr>
                <w:rFonts w:ascii="Times New Roman" w:hAnsi="Times New Roman" w:cs="Times New Roman"/>
                <w:color w:val="000000" w:themeColor="text1"/>
                <w:sz w:val="28"/>
                <w:szCs w:val="28"/>
                <w:lang w:eastAsia="uk-UA"/>
              </w:rPr>
              <w:t xml:space="preserve">абуває одного з переліку значень </w:t>
            </w:r>
            <w:r w:rsidR="005C3F82" w:rsidRPr="00697D30">
              <w:rPr>
                <w:rFonts w:ascii="Times New Roman" w:hAnsi="Times New Roman" w:cs="Times New Roman"/>
                <w:color w:val="000000" w:themeColor="text1"/>
                <w:sz w:val="28"/>
                <w:szCs w:val="28"/>
                <w:lang w:eastAsia="uk-UA"/>
              </w:rPr>
              <w:t>Довідник</w:t>
            </w:r>
            <w:r w:rsidR="008949CB" w:rsidRPr="00697D30">
              <w:rPr>
                <w:rFonts w:ascii="Times New Roman" w:hAnsi="Times New Roman" w:cs="Times New Roman"/>
                <w:color w:val="000000" w:themeColor="text1"/>
                <w:sz w:val="28"/>
                <w:szCs w:val="28"/>
                <w:lang w:eastAsia="uk-UA"/>
              </w:rPr>
              <w:t xml:space="preserve">а </w:t>
            </w:r>
            <w:r w:rsidR="008949CB" w:rsidRPr="00697D30">
              <w:rPr>
                <w:rFonts w:ascii="Times New Roman" w:hAnsi="Times New Roman" w:cs="Times New Roman"/>
                <w:color w:val="000000" w:themeColor="text1"/>
                <w:sz w:val="28"/>
                <w:szCs w:val="28"/>
                <w:lang w:val="en-US" w:eastAsia="uk-UA"/>
              </w:rPr>
              <w:t>F</w:t>
            </w:r>
            <w:r w:rsidR="008949CB" w:rsidRPr="00697D30">
              <w:rPr>
                <w:rFonts w:ascii="Times New Roman" w:hAnsi="Times New Roman" w:cs="Times New Roman"/>
                <w:color w:val="000000" w:themeColor="text1"/>
                <w:sz w:val="28"/>
                <w:szCs w:val="28"/>
                <w:lang w:val="ru-RU" w:eastAsia="uk-UA"/>
              </w:rPr>
              <w:t>BM</w:t>
            </w:r>
            <w:r w:rsidR="00E012C1" w:rsidRPr="00697D30">
              <w:rPr>
                <w:rFonts w:ascii="Times New Roman" w:hAnsi="Times New Roman" w:cs="Times New Roman"/>
                <w:color w:val="000000" w:themeColor="text1"/>
                <w:sz w:val="28"/>
                <w:szCs w:val="28"/>
                <w:lang w:val="ru-RU" w:eastAsia="uk-UA"/>
              </w:rPr>
              <w:t xml:space="preserve"> </w:t>
            </w:r>
            <w:r w:rsidR="00E012C1" w:rsidRPr="00697D30">
              <w:rPr>
                <w:rFonts w:ascii="Times New Roman" w:eastAsia="Times New Roman" w:hAnsi="Times New Roman" w:cs="Times New Roman"/>
                <w:color w:val="000000" w:themeColor="text1"/>
                <w:sz w:val="28"/>
                <w:szCs w:val="28"/>
                <w:lang w:eastAsia="uk-UA"/>
              </w:rPr>
              <w:t>“</w:t>
            </w:r>
            <w:r w:rsidR="00E012C1" w:rsidRPr="00697D30">
              <w:rPr>
                <w:rFonts w:ascii="Times New Roman" w:hAnsi="Times New Roman" w:cs="Times New Roman"/>
                <w:color w:val="000000" w:themeColor="text1"/>
                <w:sz w:val="28"/>
                <w:szCs w:val="28"/>
                <w:lang w:eastAsia="uk-UA"/>
              </w:rPr>
              <w:t>Код виду моделі обліку</w:t>
            </w:r>
            <w:r w:rsidR="00E012C1" w:rsidRPr="00697D30">
              <w:rPr>
                <w:rFonts w:ascii="Times New Roman" w:eastAsia="Times New Roman" w:hAnsi="Times New Roman" w:cs="Times New Roman"/>
                <w:color w:val="000000" w:themeColor="text1"/>
                <w:sz w:val="28"/>
                <w:szCs w:val="28"/>
                <w:lang w:eastAsia="uk-UA"/>
              </w:rPr>
              <w:t>”</w:t>
            </w:r>
            <w:r w:rsidR="00E012C1" w:rsidRPr="00697D30">
              <w:rPr>
                <w:rFonts w:ascii="Times New Roman" w:hAnsi="Times New Roman" w:cs="Times New Roman"/>
                <w:color w:val="000000" w:themeColor="text1"/>
                <w:sz w:val="28"/>
                <w:szCs w:val="28"/>
                <w:lang w:val="ru-RU" w:eastAsia="uk-UA"/>
              </w:rPr>
              <w:t xml:space="preserve"> </w:t>
            </w:r>
            <w:r w:rsidR="008949CB" w:rsidRPr="00697D30">
              <w:rPr>
                <w:rFonts w:ascii="Times New Roman" w:hAnsi="Times New Roman" w:cs="Times New Roman"/>
                <w:color w:val="000000" w:themeColor="text1"/>
                <w:sz w:val="28"/>
                <w:szCs w:val="28"/>
                <w:lang w:val="ru-RU" w:eastAsia="uk-UA"/>
              </w:rPr>
              <w:t>.</w:t>
            </w:r>
          </w:p>
          <w:p w14:paraId="353251D9" w14:textId="64D079C9" w:rsidR="0004610C" w:rsidRPr="00E95EC1" w:rsidRDefault="0004610C" w:rsidP="0004610C">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667AB8C9" w14:textId="77777777" w:rsidR="008949CB" w:rsidRPr="00092048" w:rsidRDefault="008949CB"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0D0FF7C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27C416BF" w14:textId="77777777" w:rsidTr="00C22CD3">
        <w:tc>
          <w:tcPr>
            <w:tcW w:w="851" w:type="dxa"/>
            <w:tcBorders>
              <w:top w:val="nil"/>
              <w:left w:val="nil"/>
              <w:bottom w:val="nil"/>
              <w:right w:val="nil"/>
            </w:tcBorders>
          </w:tcPr>
          <w:p w14:paraId="7556A2DC" w14:textId="5B44CD08"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shd w:val="clear" w:color="auto" w:fill="auto"/>
          </w:tcPr>
          <w:p w14:paraId="17B2C923" w14:textId="7DCAA545" w:rsidR="008949CB" w:rsidRPr="00092048" w:rsidRDefault="004416B6"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40DAF6E4" w14:textId="12725180" w:rsidR="008949CB"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BF1CE1" w:rsidRPr="00092048">
              <w:rPr>
                <w:rFonts w:ascii="Times New Roman" w:hAnsi="Times New Roman" w:cs="Times New Roman"/>
                <w:color w:val="000000" w:themeColor="text1"/>
                <w:sz w:val="28"/>
                <w:szCs w:val="28"/>
                <w:lang w:eastAsia="uk-UA"/>
              </w:rPr>
              <w:t>н</w:t>
            </w:r>
            <w:r w:rsidR="008949CB" w:rsidRPr="00092048">
              <w:rPr>
                <w:rFonts w:ascii="Times New Roman" w:hAnsi="Times New Roman" w:cs="Times New Roman"/>
                <w:color w:val="000000" w:themeColor="text1"/>
                <w:sz w:val="28"/>
                <w:szCs w:val="28"/>
                <w:lang w:eastAsia="uk-UA"/>
              </w:rPr>
              <w:t xml:space="preserve">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3E64F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13B527C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7E60CD0E" w14:textId="77777777" w:rsidTr="00C22CD3">
        <w:tc>
          <w:tcPr>
            <w:tcW w:w="851" w:type="dxa"/>
            <w:tcBorders>
              <w:top w:val="nil"/>
              <w:left w:val="nil"/>
              <w:bottom w:val="nil"/>
              <w:right w:val="nil"/>
            </w:tcBorders>
          </w:tcPr>
          <w:p w14:paraId="28A9773A" w14:textId="797A8046"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084FBDBF" w14:textId="3C290D7D"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w:t>
            </w:r>
            <w:r w:rsidR="005F73A3" w:rsidRPr="00092048">
              <w:rPr>
                <w:rFonts w:ascii="Times New Roman" w:hAnsi="Times New Roman" w:cs="Times New Roman"/>
                <w:b/>
                <w:color w:val="000000" w:themeColor="text1"/>
                <w:sz w:val="28"/>
                <w:szCs w:val="28"/>
                <w:lang w:eastAsia="uk-UA"/>
              </w:rPr>
              <w:t xml:space="preserve">оштами)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 xml:space="preserve"> правочину</w:t>
            </w:r>
          </w:p>
          <w:p w14:paraId="199DCD84" w14:textId="586F2572" w:rsidR="00D86846" w:rsidRPr="00092048" w:rsidRDefault="00D33E31" w:rsidP="000D2C2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0D2C27"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0D2C27" w:rsidRPr="00092048">
              <w:rPr>
                <w:rFonts w:ascii="Times New Roman" w:hAnsi="Times New Roman" w:cs="Times New Roman"/>
                <w:color w:val="000000" w:themeColor="text1"/>
                <w:sz w:val="28"/>
                <w:szCs w:val="28"/>
                <w:lang w:eastAsia="uk-UA"/>
              </w:rPr>
              <w:t xml:space="preserve">а </w:t>
            </w:r>
            <w:r w:rsidR="000D2C27" w:rsidRPr="00092048">
              <w:rPr>
                <w:rFonts w:ascii="Times New Roman" w:hAnsi="Times New Roman" w:cs="Times New Roman"/>
                <w:color w:val="000000" w:themeColor="text1"/>
                <w:sz w:val="28"/>
                <w:szCs w:val="28"/>
                <w:lang w:val="en-US" w:eastAsia="uk-UA"/>
              </w:rPr>
              <w:t>S</w:t>
            </w:r>
            <w:r w:rsidR="000D2C27" w:rsidRPr="00092048">
              <w:rPr>
                <w:rFonts w:ascii="Times New Roman" w:hAnsi="Times New Roman" w:cs="Times New Roman"/>
                <w:color w:val="000000" w:themeColor="text1"/>
                <w:sz w:val="28"/>
                <w:szCs w:val="28"/>
                <w:lang w:val="ru-RU" w:eastAsia="uk-UA"/>
              </w:rPr>
              <w:t>180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Початковий строк погашення</w:t>
            </w:r>
            <w:r w:rsidR="00E012C1"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w:t>
            </w:r>
          </w:p>
          <w:p w14:paraId="47C8B5F9" w14:textId="5F0F334C" w:rsidR="006709F0" w:rsidRPr="005E0E00" w:rsidRDefault="00C4746B" w:rsidP="006709F0">
            <w:pPr>
              <w:pStyle w:val="a3"/>
              <w:ind w:left="0"/>
              <w:jc w:val="both"/>
              <w:rPr>
                <w:rFonts w:ascii="Times New Roman" w:hAnsi="Times New Roman" w:cs="Times New Roman"/>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177254">
              <w:rPr>
                <w:rFonts w:ascii="Times New Roman" w:hAnsi="Times New Roman" w:cs="Times New Roman"/>
                <w:color w:val="000000" w:themeColor="text1"/>
                <w:sz w:val="28"/>
                <w:szCs w:val="28"/>
              </w:rPr>
              <w:t>датою виникнення фінансового інструменту</w:t>
            </w:r>
            <w:r w:rsidRPr="007270EE">
              <w:rPr>
                <w:rFonts w:ascii="Times New Roman" w:hAnsi="Times New Roman"/>
                <w:iCs/>
                <w:color w:val="000000" w:themeColor="text1"/>
                <w:sz w:val="28"/>
                <w:szCs w:val="28"/>
              </w:rPr>
              <w:t>.</w:t>
            </w:r>
            <w:r w:rsidR="006709F0" w:rsidRPr="005E0E00">
              <w:rPr>
                <w:rFonts w:ascii="Times New Roman" w:hAnsi="Times New Roman"/>
                <w:iCs/>
                <w:sz w:val="28"/>
                <w:szCs w:val="28"/>
              </w:rPr>
              <w:t xml:space="preserve">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55C05DB3" w14:textId="383BF320" w:rsidR="00D336A7" w:rsidRPr="00092048" w:rsidRDefault="00D336A7" w:rsidP="000D2C27">
            <w:pPr>
              <w:pStyle w:val="a3"/>
              <w:ind w:left="0"/>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092048">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887651">
              <w:rPr>
                <w:rFonts w:ascii="Times New Roman" w:eastAsia="Times New Roman" w:hAnsi="Times New Roman" w:cs="Times New Roman"/>
                <w:color w:val="000000" w:themeColor="text1"/>
                <w:sz w:val="28"/>
                <w:szCs w:val="28"/>
                <w:lang w:eastAsia="uk-UA"/>
              </w:rPr>
              <w:t>” не містить реального значення)</w:t>
            </w:r>
            <w:r w:rsidRPr="00887651">
              <w:rPr>
                <w:rFonts w:ascii="Times New Roman" w:hAnsi="Times New Roman" w:cs="Times New Roman"/>
                <w:color w:val="000000" w:themeColor="text1"/>
                <w:sz w:val="28"/>
                <w:szCs w:val="28"/>
                <w:lang w:eastAsia="uk-UA"/>
              </w:rPr>
              <w:t xml:space="preserve">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На вимогу або овердрафт</w:t>
            </w:r>
            <w:r w:rsidRPr="00887651">
              <w:rPr>
                <w:rFonts w:ascii="Times New Roman" w:eastAsia="Times New Roman" w:hAnsi="Times New Roman" w:cs="Times New Roman"/>
                <w:color w:val="000000" w:themeColor="text1"/>
                <w:sz w:val="28"/>
                <w:szCs w:val="28"/>
                <w:lang w:eastAsia="uk-UA"/>
              </w:rPr>
              <w:t>“.</w:t>
            </w:r>
          </w:p>
          <w:p w14:paraId="036FDFBD" w14:textId="6CA5DAE5" w:rsidR="008949CB" w:rsidRPr="00092048" w:rsidRDefault="00EC65B2" w:rsidP="0079524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0D2C27" w:rsidRPr="00092048">
              <w:rPr>
                <w:rFonts w:ascii="Times New Roman" w:hAnsi="Times New Roman" w:cs="Times New Roman"/>
                <w:color w:val="000000" w:themeColor="text1"/>
                <w:sz w:val="28"/>
                <w:szCs w:val="28"/>
                <w:lang w:eastAsia="uk-UA"/>
              </w:rPr>
              <w:t xml:space="preserve"> </w:t>
            </w:r>
            <w:r w:rsidR="000D2C27" w:rsidRPr="00092048">
              <w:rPr>
                <w:rFonts w:ascii="Times New Roman" w:hAnsi="Times New Roman" w:cs="Times New Roman"/>
                <w:bCs/>
                <w:color w:val="000000" w:themeColor="text1"/>
                <w:sz w:val="28"/>
                <w:szCs w:val="28"/>
                <w:lang w:val="en-US" w:eastAsia="uk-UA"/>
              </w:rPr>
              <w:t>ID</w:t>
            </w:r>
            <w:r w:rsidR="000D2C27" w:rsidRPr="00092048">
              <w:rPr>
                <w:rFonts w:ascii="Times New Roman" w:hAnsi="Times New Roman" w:cs="Times New Roman"/>
                <w:bCs/>
                <w:color w:val="000000" w:themeColor="text1"/>
                <w:sz w:val="28"/>
                <w:szCs w:val="28"/>
                <w:lang w:eastAsia="uk-UA"/>
              </w:rPr>
              <w:t>21.Транш (</w:t>
            </w:r>
            <w:r w:rsidR="000D2C27" w:rsidRPr="00092048">
              <w:rPr>
                <w:rFonts w:ascii="Times New Roman" w:hAnsi="Times New Roman" w:cs="Times New Roman"/>
                <w:color w:val="000000" w:themeColor="text1"/>
                <w:sz w:val="28"/>
                <w:szCs w:val="28"/>
                <w:lang w:val="en-US"/>
              </w:rPr>
              <w:t>tranche</w:t>
            </w:r>
            <w:r w:rsidR="000D2C27" w:rsidRPr="00092048">
              <w:rPr>
                <w:rFonts w:ascii="Times New Roman" w:hAnsi="Times New Roman" w:cs="Times New Roman"/>
                <w:color w:val="000000" w:themeColor="text1"/>
                <w:sz w:val="28"/>
                <w:szCs w:val="28"/>
                <w:lang w:eastAsia="uk-UA"/>
              </w:rPr>
              <w:t xml:space="preserve">) реквізит набуває значення </w:t>
            </w:r>
            <w:r w:rsidR="000D2C27"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Реквізит невластивий</w:t>
            </w:r>
            <w:r w:rsidR="000D2C2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0D2C2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E6FB0C"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3939EDB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489D491F" w14:textId="77777777" w:rsidTr="00C22CD3">
        <w:tc>
          <w:tcPr>
            <w:tcW w:w="851" w:type="dxa"/>
            <w:tcBorders>
              <w:top w:val="nil"/>
              <w:left w:val="nil"/>
              <w:bottom w:val="nil"/>
              <w:right w:val="nil"/>
            </w:tcBorders>
          </w:tcPr>
          <w:p w14:paraId="62A79AE7" w14:textId="3E3260E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2EE83D5"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23445C25" w14:textId="3AFC5D68" w:rsidR="008949CB" w:rsidRPr="00092048" w:rsidRDefault="009B0328"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S</w:t>
            </w:r>
            <w:r w:rsidR="008949CB" w:rsidRPr="00092048">
              <w:rPr>
                <w:rFonts w:ascii="Times New Roman" w:hAnsi="Times New Roman" w:cs="Times New Roman"/>
                <w:color w:val="000000" w:themeColor="text1"/>
                <w:sz w:val="28"/>
                <w:szCs w:val="28"/>
                <w:lang w:val="ru-RU" w:eastAsia="uk-UA"/>
              </w:rPr>
              <w:t>130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фінансового інструменту</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361F60E7" w14:textId="3C8EFD86" w:rsidR="0042650C" w:rsidRPr="00092048" w:rsidRDefault="0042650C"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108FC226" w14:textId="75B84B0F" w:rsidR="008949CB" w:rsidRPr="00092048" w:rsidRDefault="00EC65B2" w:rsidP="00BF1CE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32215F" w:rsidRPr="00092048">
              <w:rPr>
                <w:rFonts w:ascii="Times New Roman" w:hAnsi="Times New Roman" w:cs="Times New Roman"/>
                <w:color w:val="000000" w:themeColor="text1"/>
                <w:sz w:val="28"/>
                <w:szCs w:val="28"/>
                <w:lang w:eastAsia="uk-UA"/>
              </w:rPr>
              <w:t xml:space="preserve"> </w:t>
            </w:r>
            <w:r w:rsidR="0032215F" w:rsidRPr="00092048">
              <w:rPr>
                <w:rFonts w:ascii="Times New Roman" w:hAnsi="Times New Roman" w:cs="Times New Roman"/>
                <w:bCs/>
                <w:color w:val="000000" w:themeColor="text1"/>
                <w:sz w:val="28"/>
                <w:szCs w:val="28"/>
                <w:lang w:eastAsia="uk-UA"/>
              </w:rPr>
              <w:t>ID21.Транш (</w:t>
            </w:r>
            <w:r w:rsidR="0032215F" w:rsidRPr="00092048">
              <w:rPr>
                <w:rFonts w:ascii="Times New Roman" w:hAnsi="Times New Roman" w:cs="Times New Roman"/>
                <w:color w:val="000000" w:themeColor="text1"/>
                <w:sz w:val="28"/>
                <w:szCs w:val="28"/>
                <w:lang w:val="en-US"/>
              </w:rPr>
              <w:t>tranche</w:t>
            </w:r>
            <w:r w:rsidR="0032215F" w:rsidRPr="00092048">
              <w:rPr>
                <w:rFonts w:ascii="Times New Roman" w:hAnsi="Times New Roman" w:cs="Times New Roman"/>
                <w:color w:val="000000" w:themeColor="text1"/>
                <w:sz w:val="28"/>
                <w:szCs w:val="28"/>
                <w:lang w:eastAsia="uk-UA"/>
              </w:rPr>
              <w:t xml:space="preserve">) реквізит набуває значення </w:t>
            </w:r>
            <w:r w:rsidR="0032215F" w:rsidRPr="00092048">
              <w:rPr>
                <w:rFonts w:ascii="Times New Roman" w:eastAsia="Times New Roman" w:hAnsi="Times New Roman" w:cs="Times New Roman"/>
                <w:color w:val="000000" w:themeColor="text1"/>
                <w:sz w:val="28"/>
                <w:szCs w:val="28"/>
                <w:lang w:eastAsia="uk-UA"/>
              </w:rPr>
              <w:t>“</w:t>
            </w:r>
            <w:r w:rsidR="0032215F"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32215F"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32215F"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17E2F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0D6A787F"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4292EB0D" w14:textId="77777777" w:rsidTr="00C22CD3">
        <w:tc>
          <w:tcPr>
            <w:tcW w:w="851" w:type="dxa"/>
            <w:tcBorders>
              <w:top w:val="nil"/>
              <w:left w:val="nil"/>
              <w:bottom w:val="nil"/>
              <w:right w:val="nil"/>
            </w:tcBorders>
          </w:tcPr>
          <w:p w14:paraId="550B11D0" w14:textId="22F7387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24B73374" w14:textId="3086DBE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B5062F6" w14:textId="7E983432" w:rsidR="000B7DA0" w:rsidRPr="00092048" w:rsidRDefault="007B3780" w:rsidP="000B7DA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912D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en-US" w:eastAsia="uk-UA"/>
              </w:rPr>
              <w:t>D</w:t>
            </w:r>
            <w:r w:rsidR="008949CB" w:rsidRPr="00092048">
              <w:rPr>
                <w:rFonts w:ascii="Times New Roman" w:hAnsi="Times New Roman" w:cs="Times New Roman"/>
                <w:color w:val="000000" w:themeColor="text1"/>
                <w:sz w:val="28"/>
                <w:szCs w:val="28"/>
                <w:lang w:val="ru-RU" w:eastAsia="uk-UA"/>
              </w:rPr>
              <w:t>170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Тип об'єкту кредитування</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2CCEF60"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0B07E54F" w14:textId="0DF738F9"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8F4BA5A"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CBD51EC" w14:textId="1D878545" w:rsidR="000B7DA0" w:rsidRPr="00092048" w:rsidRDefault="001F6E90" w:rsidP="00E66001">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413104" w:rsidRPr="00092048">
              <w:rPr>
                <w:rFonts w:ascii="Times New Roman" w:hAnsi="Times New Roman" w:cs="Times New Roman"/>
                <w:color w:val="000000" w:themeColor="text1"/>
                <w:sz w:val="28"/>
                <w:szCs w:val="28"/>
                <w:lang w:eastAsia="uk-UA"/>
              </w:rPr>
              <w:t xml:space="preserve"> Реквізит невластивий</w:t>
            </w:r>
            <w:r w:rsidR="00413104" w:rsidRPr="00092048" w:rsidDel="00413104">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w:t>
            </w:r>
          </w:p>
          <w:p w14:paraId="0F93F538" w14:textId="09872AFA" w:rsidR="008949CB" w:rsidRPr="00092048" w:rsidRDefault="00EC65B2" w:rsidP="00E6600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E66001" w:rsidRPr="00092048">
              <w:rPr>
                <w:rFonts w:ascii="Times New Roman" w:hAnsi="Times New Roman" w:cs="Times New Roman"/>
                <w:color w:val="000000" w:themeColor="text1"/>
                <w:sz w:val="28"/>
                <w:szCs w:val="28"/>
                <w:lang w:eastAsia="uk-UA"/>
              </w:rPr>
              <w:t xml:space="preserve"> </w:t>
            </w:r>
            <w:r w:rsidR="00E66001" w:rsidRPr="00092048">
              <w:rPr>
                <w:rFonts w:ascii="Times New Roman" w:hAnsi="Times New Roman" w:cs="Times New Roman"/>
                <w:bCs/>
                <w:color w:val="000000" w:themeColor="text1"/>
                <w:sz w:val="28"/>
                <w:szCs w:val="28"/>
                <w:lang w:eastAsia="uk-UA"/>
              </w:rPr>
              <w:t>ID21.Транш (</w:t>
            </w:r>
            <w:r w:rsidR="00E66001" w:rsidRPr="00092048">
              <w:rPr>
                <w:rFonts w:ascii="Times New Roman" w:hAnsi="Times New Roman" w:cs="Times New Roman"/>
                <w:color w:val="000000" w:themeColor="text1"/>
                <w:sz w:val="28"/>
                <w:szCs w:val="28"/>
                <w:lang w:val="en-US"/>
              </w:rPr>
              <w:t>tranche</w:t>
            </w:r>
            <w:r w:rsidR="00E66001" w:rsidRPr="00092048">
              <w:rPr>
                <w:rFonts w:ascii="Times New Roman" w:hAnsi="Times New Roman" w:cs="Times New Roman"/>
                <w:color w:val="000000" w:themeColor="text1"/>
                <w:sz w:val="28"/>
                <w:szCs w:val="28"/>
                <w:lang w:eastAsia="uk-UA"/>
              </w:rPr>
              <w:t xml:space="preserve">) реквізит набуває значення </w:t>
            </w:r>
            <w:r w:rsidR="00E66001" w:rsidRPr="00092048">
              <w:rPr>
                <w:rFonts w:ascii="Times New Roman" w:eastAsia="Times New Roman" w:hAnsi="Times New Roman" w:cs="Times New Roman"/>
                <w:color w:val="000000" w:themeColor="text1"/>
                <w:sz w:val="28"/>
                <w:szCs w:val="28"/>
                <w:lang w:eastAsia="uk-UA"/>
              </w:rPr>
              <w:t>“</w:t>
            </w:r>
            <w:r w:rsidR="00E66001"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E66001"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p>
        </w:tc>
        <w:tc>
          <w:tcPr>
            <w:tcW w:w="2268" w:type="dxa"/>
            <w:tcBorders>
              <w:top w:val="nil"/>
              <w:left w:val="nil"/>
              <w:bottom w:val="nil"/>
              <w:right w:val="nil"/>
            </w:tcBorders>
          </w:tcPr>
          <w:p w14:paraId="3A331274"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5457ACF4"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78593ECD" w14:textId="77777777" w:rsidTr="00C22CD3">
        <w:tc>
          <w:tcPr>
            <w:tcW w:w="851" w:type="dxa"/>
            <w:tcBorders>
              <w:top w:val="nil"/>
              <w:left w:val="nil"/>
              <w:bottom w:val="nil"/>
              <w:right w:val="nil"/>
            </w:tcBorders>
          </w:tcPr>
          <w:p w14:paraId="19502678" w14:textId="265690D5"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32E08DC8"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Цільове спрямування активної операції</w:t>
            </w:r>
            <w:r w:rsidRPr="00092048">
              <w:rPr>
                <w:rFonts w:ascii="Times New Roman" w:hAnsi="Times New Roman" w:cs="Times New Roman"/>
                <w:color w:val="000000" w:themeColor="text1"/>
                <w:sz w:val="28"/>
                <w:szCs w:val="28"/>
                <w:lang w:eastAsia="uk-UA"/>
              </w:rPr>
              <w:t xml:space="preserve">. </w:t>
            </w:r>
          </w:p>
          <w:p w14:paraId="6BABF05E" w14:textId="30176511" w:rsidR="0010176C" w:rsidRPr="00B727F8" w:rsidRDefault="007355A1" w:rsidP="007355A1">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S</w:t>
            </w:r>
            <w:r w:rsidRPr="00B727F8">
              <w:rPr>
                <w:rFonts w:ascii="Times New Roman" w:hAnsi="Times New Roman" w:cs="Times New Roman"/>
                <w:color w:val="000000" w:themeColor="text1"/>
                <w:sz w:val="28"/>
                <w:szCs w:val="28"/>
                <w:lang w:eastAsia="uk-UA"/>
              </w:rPr>
              <w:t>262</w:t>
            </w:r>
            <w:r w:rsidR="00E012C1" w:rsidRPr="00B727F8">
              <w:rPr>
                <w:rFonts w:ascii="Times New Roman" w:hAnsi="Times New Roman" w:cs="Times New Roman"/>
                <w:color w:val="000000" w:themeColor="text1"/>
                <w:sz w:val="28"/>
                <w:szCs w:val="28"/>
                <w:lang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Види кредитів за цільовим спрямуванням (деталізовані)</w:t>
            </w:r>
            <w:r w:rsidR="00E012C1" w:rsidRPr="00B727F8">
              <w:rPr>
                <w:rFonts w:ascii="Times New Roman" w:eastAsia="Times New Roman" w:hAnsi="Times New Roman" w:cs="Times New Roman"/>
                <w:color w:val="000000" w:themeColor="text1"/>
                <w:sz w:val="28"/>
                <w:szCs w:val="28"/>
                <w:lang w:eastAsia="uk-UA"/>
              </w:rPr>
              <w:t>”</w:t>
            </w:r>
            <w:r w:rsidR="0010176C" w:rsidRPr="00B727F8">
              <w:rPr>
                <w:rFonts w:ascii="Times New Roman" w:hAnsi="Times New Roman" w:cs="Times New Roman"/>
                <w:color w:val="000000" w:themeColor="text1"/>
                <w:sz w:val="28"/>
                <w:szCs w:val="28"/>
                <w:lang w:eastAsia="uk-UA"/>
              </w:rPr>
              <w:t>.</w:t>
            </w:r>
          </w:p>
          <w:p w14:paraId="63E15918" w14:textId="77777777" w:rsidR="007A3CFF" w:rsidRPr="00B727F8" w:rsidRDefault="00EC65B2" w:rsidP="007355A1">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разі наявності</w:t>
            </w:r>
            <w:r w:rsidR="00D81732" w:rsidRPr="00B727F8">
              <w:rPr>
                <w:rFonts w:ascii="Times New Roman" w:hAnsi="Times New Roman" w:cs="Times New Roman"/>
                <w:color w:val="000000" w:themeColor="text1"/>
                <w:sz w:val="28"/>
                <w:szCs w:val="28"/>
                <w:lang w:eastAsia="uk-UA"/>
              </w:rPr>
              <w:t xml:space="preserve"> </w:t>
            </w:r>
            <w:r w:rsidR="00D81732" w:rsidRPr="00B727F8">
              <w:rPr>
                <w:rFonts w:ascii="Times New Roman" w:hAnsi="Times New Roman" w:cs="Times New Roman"/>
                <w:bCs/>
                <w:color w:val="000000" w:themeColor="text1"/>
                <w:sz w:val="28"/>
                <w:szCs w:val="28"/>
                <w:lang w:eastAsia="uk-UA"/>
              </w:rPr>
              <w:t>ID21.Транш (</w:t>
            </w:r>
            <w:r w:rsidR="00D81732" w:rsidRPr="00B727F8">
              <w:rPr>
                <w:rFonts w:ascii="Times New Roman" w:hAnsi="Times New Roman" w:cs="Times New Roman"/>
                <w:color w:val="000000" w:themeColor="text1"/>
                <w:sz w:val="28"/>
                <w:szCs w:val="28"/>
                <w:lang w:val="en-US"/>
              </w:rPr>
              <w:t>tranche</w:t>
            </w:r>
            <w:r w:rsidR="00D81732" w:rsidRPr="00B727F8">
              <w:rPr>
                <w:rFonts w:ascii="Times New Roman" w:hAnsi="Times New Roman" w:cs="Times New Roman"/>
                <w:color w:val="000000" w:themeColor="text1"/>
                <w:sz w:val="28"/>
                <w:szCs w:val="28"/>
                <w:lang w:eastAsia="uk-UA"/>
              </w:rPr>
              <w:t xml:space="preserve">) реквізит набуває значення </w:t>
            </w:r>
            <w:r w:rsidR="00D81732" w:rsidRPr="00B727F8">
              <w:rPr>
                <w:rFonts w:ascii="Times New Roman" w:eastAsia="Times New Roman" w:hAnsi="Times New Roman" w:cs="Times New Roman"/>
                <w:color w:val="000000" w:themeColor="text1"/>
                <w:sz w:val="28"/>
                <w:szCs w:val="28"/>
                <w:lang w:eastAsia="uk-UA"/>
              </w:rPr>
              <w:t>“</w:t>
            </w:r>
            <w:r w:rsidR="00D81732"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D81732"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p>
          <w:p w14:paraId="50FC2DC6" w14:textId="623405F0" w:rsidR="007A3CFF" w:rsidRPr="00B727F8" w:rsidRDefault="007A3CFF" w:rsidP="007A3CFF">
            <w:pPr>
              <w:spacing w:after="160" w:line="259"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3E3147A0" w14:textId="002D9C72" w:rsidR="008949CB" w:rsidRPr="00092048" w:rsidRDefault="007A3CFF" w:rsidP="00A726D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lastRenderedPageBreak/>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w:t>
            </w:r>
            <w:r w:rsidRPr="00214D1B">
              <w:rPr>
                <w:rFonts w:ascii="Times New Roman" w:hAnsi="Times New Roman" w:cs="Times New Roman"/>
                <w:sz w:val="28"/>
                <w:szCs w:val="28"/>
              </w:rPr>
              <w:t>майно</w:t>
            </w:r>
            <w:r w:rsidRPr="00A726DC">
              <w:rPr>
                <w:rFonts w:ascii="Times New Roman" w:hAnsi="Times New Roman" w:cs="Times New Roman"/>
                <w:sz w:val="28"/>
                <w:szCs w:val="28"/>
              </w:rPr>
              <w:t>.</w:t>
            </w:r>
          </w:p>
        </w:tc>
        <w:tc>
          <w:tcPr>
            <w:tcW w:w="2268" w:type="dxa"/>
            <w:tcBorders>
              <w:top w:val="nil"/>
              <w:left w:val="nil"/>
              <w:bottom w:val="nil"/>
              <w:right w:val="nil"/>
            </w:tcBorders>
          </w:tcPr>
          <w:p w14:paraId="03959A2C" w14:textId="77777777" w:rsidR="008949CB"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s262</w:t>
            </w:r>
            <w:r w:rsidR="008949CB" w:rsidRPr="00092048">
              <w:rPr>
                <w:rFonts w:ascii="Times New Roman" w:hAnsi="Times New Roman" w:cs="Times New Roman"/>
                <w:b/>
                <w:bCs/>
                <w:color w:val="000000" w:themeColor="text1"/>
                <w:sz w:val="28"/>
                <w:szCs w:val="28"/>
                <w:lang w:val="en-US"/>
              </w:rPr>
              <w:t>_</w:t>
            </w:r>
            <w:r w:rsidR="008949CB"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1D4843A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01B7B2C2" w14:textId="77777777" w:rsidTr="00C22CD3">
        <w:tc>
          <w:tcPr>
            <w:tcW w:w="851" w:type="dxa"/>
            <w:tcBorders>
              <w:top w:val="nil"/>
              <w:left w:val="nil"/>
              <w:bottom w:val="nil"/>
              <w:right w:val="nil"/>
            </w:tcBorders>
          </w:tcPr>
          <w:p w14:paraId="12CB4173" w14:textId="73922572"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9A9FBD" w14:textId="6D388E60"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 на дату укладення</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набуття ч</w:t>
            </w:r>
            <w:r w:rsidR="005F73A3" w:rsidRPr="00092048">
              <w:rPr>
                <w:rFonts w:ascii="Times New Roman" w:hAnsi="Times New Roman" w:cs="Times New Roman"/>
                <w:b/>
                <w:color w:val="000000" w:themeColor="text1"/>
                <w:sz w:val="28"/>
                <w:szCs w:val="28"/>
              </w:rPr>
              <w:t xml:space="preserve">инності </w:t>
            </w:r>
            <w:r w:rsidR="00005652" w:rsidRPr="00092048">
              <w:rPr>
                <w:rFonts w:ascii="Times New Roman" w:hAnsi="Times New Roman" w:cs="Times New Roman"/>
                <w:b/>
                <w:color w:val="000000" w:themeColor="text1"/>
                <w:sz w:val="28"/>
                <w:szCs w:val="28"/>
              </w:rPr>
              <w:t>угодою</w:t>
            </w:r>
            <w:r w:rsidR="0063272E"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w:t>
            </w:r>
            <w:r w:rsidR="00005652" w:rsidRPr="00092048">
              <w:rPr>
                <w:rFonts w:ascii="Times New Roman" w:hAnsi="Times New Roman" w:cs="Times New Roman"/>
                <w:b/>
                <w:color w:val="000000" w:themeColor="text1"/>
                <w:sz w:val="28"/>
                <w:szCs w:val="28"/>
              </w:rPr>
              <w:t>ом</w:t>
            </w:r>
          </w:p>
          <w:p w14:paraId="38EEC9A9" w14:textId="77A1F537" w:rsidR="008A037C" w:rsidRPr="00092048" w:rsidRDefault="008A037C" w:rsidP="008A037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набуття чинності </w:t>
            </w:r>
            <w:r w:rsidR="00005652" w:rsidRPr="00092048">
              <w:rPr>
                <w:rFonts w:ascii="Times New Roman" w:hAnsi="Times New Roman" w:cs="Times New Roman"/>
                <w:color w:val="000000" w:themeColor="text1"/>
                <w:sz w:val="28"/>
                <w:szCs w:val="28"/>
              </w:rPr>
              <w:t>угодою</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w:t>
            </w:r>
            <w:r w:rsidR="00005652" w:rsidRPr="00092048">
              <w:rPr>
                <w:rFonts w:ascii="Times New Roman" w:hAnsi="Times New Roman" w:cs="Times New Roman"/>
                <w:color w:val="000000" w:themeColor="text1"/>
                <w:sz w:val="28"/>
                <w:szCs w:val="28"/>
              </w:rPr>
              <w:t>ом</w:t>
            </w:r>
            <w:r w:rsidRPr="00092048">
              <w:rPr>
                <w:rFonts w:ascii="Times New Roman" w:hAnsi="Times New Roman" w:cs="Times New Roman"/>
                <w:color w:val="000000" w:themeColor="text1"/>
                <w:sz w:val="28"/>
                <w:szCs w:val="28"/>
              </w:rPr>
              <w:t>.</w:t>
            </w:r>
          </w:p>
          <w:p w14:paraId="17D93597" w14:textId="17DBF29E" w:rsidR="008949CB" w:rsidRPr="00092048" w:rsidRDefault="001353F0"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r w:rsidR="00A003EC" w:rsidRPr="00092048">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02E9B2B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5A797CD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26956AB7" w14:textId="77777777" w:rsidTr="00C22CD3">
        <w:tc>
          <w:tcPr>
            <w:tcW w:w="851" w:type="dxa"/>
            <w:tcBorders>
              <w:top w:val="nil"/>
              <w:left w:val="nil"/>
              <w:bottom w:val="nil"/>
              <w:right w:val="nil"/>
            </w:tcBorders>
          </w:tcPr>
          <w:p w14:paraId="7F5174BF" w14:textId="2B59E0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2F8AD09"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49132788" w14:textId="5BCFA456"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68063F" w:rsidRPr="00092048">
              <w:rPr>
                <w:rFonts w:ascii="Times New Roman" w:hAnsi="Times New Roman" w:cs="Times New Roman"/>
                <w:color w:val="000000" w:themeColor="text1"/>
                <w:sz w:val="28"/>
                <w:szCs w:val="28"/>
              </w:rPr>
              <w:t xml:space="preserve">відсоткової (процентної) </w:t>
            </w:r>
            <w:r w:rsidR="001C0D93" w:rsidRPr="00092048">
              <w:rPr>
                <w:rFonts w:ascii="Times New Roman" w:hAnsi="Times New Roman" w:cs="Times New Roman"/>
                <w:color w:val="000000" w:themeColor="text1"/>
                <w:sz w:val="28"/>
                <w:szCs w:val="28"/>
              </w:rPr>
              <w:t xml:space="preserve">(%) </w:t>
            </w:r>
            <w:r w:rsidR="0068063F"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2AA6C07F" w14:textId="6BF748A0" w:rsidR="001353F0" w:rsidRPr="00092048" w:rsidRDefault="001353F0" w:rsidP="008A037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15776C41" w14:textId="08AA08EE" w:rsidR="008949CB" w:rsidRPr="00092048" w:rsidRDefault="00EC65B2"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2180AED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60BF510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7B92535C" w14:textId="77777777" w:rsidTr="00C22CD3">
        <w:tc>
          <w:tcPr>
            <w:tcW w:w="851" w:type="dxa"/>
            <w:tcBorders>
              <w:top w:val="nil"/>
              <w:left w:val="nil"/>
              <w:bottom w:val="nil"/>
              <w:right w:val="nil"/>
            </w:tcBorders>
          </w:tcPr>
          <w:p w14:paraId="4D2BC625" w14:textId="10916A73"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235D6737" w14:textId="77777777"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Ефективна ставка відсотка</w:t>
            </w:r>
          </w:p>
          <w:p w14:paraId="514D606D" w14:textId="5A027777"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набуває</w:t>
            </w:r>
            <w:r w:rsidRPr="00B727F8">
              <w:rPr>
                <w:rFonts w:ascii="Times New Roman" w:hAnsi="Times New Roman" w:cs="Times New Roman"/>
                <w:color w:val="000000" w:themeColor="text1"/>
                <w:sz w:val="28"/>
                <w:szCs w:val="28"/>
                <w:lang w:val="ru-RU"/>
              </w:rPr>
              <w:t xml:space="preserve"> </w:t>
            </w:r>
            <w:r w:rsidR="00E27956" w:rsidRPr="00B727F8">
              <w:rPr>
                <w:rFonts w:ascii="Times New Roman" w:hAnsi="Times New Roman" w:cs="Times New Roman"/>
                <w:color w:val="000000" w:themeColor="text1"/>
                <w:sz w:val="28"/>
                <w:szCs w:val="28"/>
              </w:rPr>
              <w:t>одного значення</w:t>
            </w:r>
            <w:r w:rsidRPr="00B727F8">
              <w:rPr>
                <w:rFonts w:ascii="Times New Roman" w:hAnsi="Times New Roman" w:cs="Times New Roman"/>
                <w:color w:val="000000" w:themeColor="text1"/>
                <w:sz w:val="28"/>
                <w:szCs w:val="28"/>
              </w:rPr>
              <w:t xml:space="preserve"> розміру ефективної ставки</w:t>
            </w:r>
            <w:r w:rsidR="00140225"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 xml:space="preserve"> відсотка</w:t>
            </w:r>
            <w:r w:rsidR="00BE586C" w:rsidRPr="00B727F8">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B727F8">
              <w:rPr>
                <w:rFonts w:ascii="Times New Roman" w:hAnsi="Times New Roman" w:cs="Times New Roman"/>
                <w:color w:val="000000" w:themeColor="text1"/>
                <w:sz w:val="28"/>
                <w:szCs w:val="28"/>
              </w:rPr>
              <w:t>.</w:t>
            </w:r>
          </w:p>
          <w:p w14:paraId="46703458" w14:textId="46A0CB40" w:rsidR="00FF1E51" w:rsidRPr="00B727F8" w:rsidRDefault="00FF1E51" w:rsidP="008A037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w:t>
            </w:r>
            <w:r w:rsidR="00BE73FE" w:rsidRPr="00B727F8">
              <w:rPr>
                <w:rFonts w:ascii="Times New Roman" w:hAnsi="Times New Roman" w:cs="Times New Roman"/>
                <w:color w:val="000000" w:themeColor="text1"/>
                <w:sz w:val="28"/>
                <w:szCs w:val="28"/>
              </w:rPr>
              <w:t xml:space="preserve"> (зі змінами)</w:t>
            </w:r>
            <w:r w:rsidRPr="00B727F8">
              <w:rPr>
                <w:rFonts w:ascii="Times New Roman" w:hAnsi="Times New Roman" w:cs="Times New Roman"/>
                <w:color w:val="000000" w:themeColor="text1"/>
                <w:sz w:val="28"/>
                <w:szCs w:val="28"/>
              </w:rPr>
              <w:t xml:space="preserve">. </w:t>
            </w:r>
          </w:p>
          <w:p w14:paraId="21A237F5" w14:textId="6B32532B" w:rsidR="000D2617" w:rsidRPr="00B727F8" w:rsidRDefault="000D2617" w:rsidP="008A037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20791F53" w14:textId="7E254E07" w:rsidR="008A037C" w:rsidRPr="00B727F8" w:rsidRDefault="001353F0" w:rsidP="008A037C">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 xml:space="preserve">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xml:space="preserve">, відсутності, неможливості подання </w:t>
            </w:r>
            <w:r w:rsidRPr="00B727F8">
              <w:rPr>
                <w:rFonts w:ascii="Times New Roman" w:hAnsi="Times New Roman" w:cs="Times New Roman"/>
                <w:color w:val="000000" w:themeColor="text1"/>
                <w:sz w:val="28"/>
                <w:szCs w:val="28"/>
              </w:rPr>
              <w:t xml:space="preserve">реквізит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61B371F1" w14:textId="782F4BE4" w:rsidR="00DC547A" w:rsidRPr="00B727F8" w:rsidRDefault="00EC65B2" w:rsidP="00FF1E51">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8A037C" w:rsidRPr="00B727F8">
              <w:rPr>
                <w:rFonts w:ascii="Times New Roman" w:hAnsi="Times New Roman" w:cs="Times New Roman"/>
                <w:color w:val="000000" w:themeColor="text1"/>
                <w:sz w:val="28"/>
                <w:szCs w:val="28"/>
                <w:lang w:eastAsia="uk-UA"/>
              </w:rPr>
              <w:t xml:space="preserve"> </w:t>
            </w:r>
            <w:r w:rsidR="008A037C" w:rsidRPr="00B727F8">
              <w:rPr>
                <w:rFonts w:ascii="Times New Roman" w:hAnsi="Times New Roman" w:cs="Times New Roman"/>
                <w:bCs/>
                <w:color w:val="000000" w:themeColor="text1"/>
                <w:sz w:val="28"/>
                <w:szCs w:val="28"/>
                <w:lang w:val="en-US" w:eastAsia="uk-UA"/>
              </w:rPr>
              <w:t>ID</w:t>
            </w:r>
            <w:r w:rsidR="008A037C" w:rsidRPr="00B727F8">
              <w:rPr>
                <w:rFonts w:ascii="Times New Roman" w:hAnsi="Times New Roman" w:cs="Times New Roman"/>
                <w:bCs/>
                <w:color w:val="000000" w:themeColor="text1"/>
                <w:sz w:val="28"/>
                <w:szCs w:val="28"/>
                <w:lang w:eastAsia="uk-UA"/>
              </w:rPr>
              <w:t>21.Транш (</w:t>
            </w:r>
            <w:r w:rsidR="008A037C" w:rsidRPr="00B727F8">
              <w:rPr>
                <w:rFonts w:ascii="Times New Roman" w:hAnsi="Times New Roman" w:cs="Times New Roman"/>
                <w:color w:val="000000" w:themeColor="text1"/>
                <w:sz w:val="28"/>
                <w:szCs w:val="28"/>
                <w:lang w:val="en-US"/>
              </w:rPr>
              <w:t>tranche</w:t>
            </w:r>
            <w:r w:rsidR="008A037C" w:rsidRPr="00B727F8">
              <w:rPr>
                <w:rFonts w:ascii="Times New Roman" w:hAnsi="Times New Roman" w:cs="Times New Roman"/>
                <w:color w:val="000000" w:themeColor="text1"/>
                <w:sz w:val="28"/>
                <w:szCs w:val="28"/>
                <w:lang w:eastAsia="uk-UA"/>
              </w:rPr>
              <w:t xml:space="preserve">) реквізит набуває значення </w:t>
            </w:r>
            <w:r w:rsidR="008A037C" w:rsidRPr="00B727F8">
              <w:rPr>
                <w:rFonts w:ascii="Times New Roman" w:eastAsia="Times New Roman" w:hAnsi="Times New Roman" w:cs="Times New Roman"/>
                <w:color w:val="000000" w:themeColor="text1"/>
                <w:sz w:val="28"/>
                <w:szCs w:val="28"/>
                <w:lang w:eastAsia="uk-UA"/>
              </w:rPr>
              <w:t>“</w:t>
            </w:r>
            <w:r w:rsidR="008A037C" w:rsidRPr="00B727F8">
              <w:rPr>
                <w:rFonts w:ascii="Times New Roman" w:hAnsi="Times New Roman" w:cs="Times New Roman"/>
                <w:color w:val="000000" w:themeColor="text1"/>
                <w:sz w:val="28"/>
                <w:szCs w:val="28"/>
                <w:lang w:eastAsia="uk-UA"/>
              </w:rPr>
              <w:t>Реквізит поданий на нижчому рівні</w:t>
            </w:r>
            <w:r w:rsidR="008A037C" w:rsidRPr="00B727F8">
              <w:rPr>
                <w:rFonts w:ascii="Times New Roman" w:eastAsia="Times New Roman" w:hAnsi="Times New Roman" w:cs="Times New Roman"/>
                <w:color w:val="000000" w:themeColor="text1"/>
                <w:sz w:val="28"/>
                <w:szCs w:val="28"/>
                <w:lang w:eastAsia="uk-UA"/>
              </w:rPr>
              <w:t xml:space="preserve">” з </w:t>
            </w:r>
            <w:r w:rsidR="005C3F82" w:rsidRPr="00B727F8">
              <w:rPr>
                <w:rFonts w:ascii="Times New Roman" w:hAnsi="Times New Roman" w:cs="Times New Roman"/>
                <w:color w:val="000000" w:themeColor="text1"/>
                <w:sz w:val="28"/>
                <w:szCs w:val="28"/>
                <w:lang w:eastAsia="uk-UA"/>
              </w:rPr>
              <w:t>Довідник</w:t>
            </w:r>
            <w:r w:rsidR="008A037C" w:rsidRPr="00B727F8">
              <w:rPr>
                <w:rFonts w:ascii="Times New Roman" w:hAnsi="Times New Roman" w:cs="Times New Roman"/>
                <w:color w:val="000000" w:themeColor="text1"/>
                <w:sz w:val="28"/>
                <w:szCs w:val="28"/>
                <w:lang w:eastAsia="uk-UA"/>
              </w:rPr>
              <w:t xml:space="preserve">а </w:t>
            </w:r>
            <w:r w:rsidR="008A037C" w:rsidRPr="00B727F8">
              <w:rPr>
                <w:rFonts w:ascii="Times New Roman" w:hAnsi="Times New Roman" w:cs="Times New Roman"/>
                <w:color w:val="000000" w:themeColor="text1"/>
                <w:sz w:val="28"/>
                <w:szCs w:val="28"/>
                <w:lang w:val="en-US" w:eastAsia="uk-UA"/>
              </w:rPr>
              <w:t>F</w:t>
            </w:r>
            <w:r w:rsidR="008A037C" w:rsidRPr="00B727F8">
              <w:rPr>
                <w:rFonts w:ascii="Times New Roman" w:hAnsi="Times New Roman" w:cs="Times New Roman"/>
                <w:color w:val="000000" w:themeColor="text1"/>
                <w:sz w:val="28"/>
                <w:szCs w:val="28"/>
                <w:lang w:eastAsia="uk-UA"/>
              </w:rPr>
              <w:t xml:space="preserve">170 </w:t>
            </w:r>
            <w:r w:rsidR="008A037C" w:rsidRPr="00B727F8">
              <w:rPr>
                <w:rFonts w:ascii="Times New Roman" w:eastAsia="Times New Roman" w:hAnsi="Times New Roman" w:cs="Times New Roman"/>
                <w:color w:val="000000" w:themeColor="text1"/>
                <w:sz w:val="28"/>
                <w:szCs w:val="28"/>
                <w:lang w:eastAsia="uk-UA"/>
              </w:rPr>
              <w:t>“</w:t>
            </w:r>
            <w:r w:rsidR="00E23AD3" w:rsidRPr="00B727F8">
              <w:rPr>
                <w:rFonts w:ascii="Times New Roman" w:eastAsia="Times New Roman" w:hAnsi="Times New Roman" w:cs="Times New Roman"/>
                <w:color w:val="000000" w:themeColor="text1"/>
                <w:sz w:val="28"/>
                <w:szCs w:val="28"/>
                <w:lang w:eastAsia="uk-UA"/>
              </w:rPr>
              <w:t>Причина неподання</w:t>
            </w:r>
            <w:r w:rsidR="008A037C" w:rsidRPr="00B727F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3C270CA2"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411C73C6"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70513B9C" w14:textId="77777777" w:rsidTr="00C22CD3">
        <w:tc>
          <w:tcPr>
            <w:tcW w:w="851" w:type="dxa"/>
            <w:tcBorders>
              <w:top w:val="nil"/>
              <w:left w:val="nil"/>
              <w:bottom w:val="nil"/>
              <w:right w:val="nil"/>
            </w:tcBorders>
          </w:tcPr>
          <w:p w14:paraId="3794E7DC" w14:textId="5D96117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68FAB13" w14:textId="77777777" w:rsidR="008949CB" w:rsidRPr="00B727F8" w:rsidRDefault="008949CB" w:rsidP="008949CB">
            <w:pPr>
              <w:pStyle w:val="a3"/>
              <w:ind w:left="0"/>
              <w:jc w:val="both"/>
              <w:rPr>
                <w:rFonts w:ascii="Times New Roman" w:hAnsi="Times New Roman" w:cs="Times New Roman"/>
                <w:color w:val="000000" w:themeColor="text1"/>
                <w:sz w:val="28"/>
                <w:szCs w:val="28"/>
                <w:lang w:val="ru-RU" w:eastAsia="uk-UA"/>
              </w:rPr>
            </w:pPr>
            <w:r w:rsidRPr="00B727F8">
              <w:rPr>
                <w:rFonts w:ascii="Times New Roman" w:hAnsi="Times New Roman" w:cs="Times New Roman"/>
                <w:b/>
                <w:color w:val="000000" w:themeColor="text1"/>
                <w:sz w:val="28"/>
                <w:szCs w:val="28"/>
                <w:lang w:eastAsia="uk-UA"/>
              </w:rPr>
              <w:t>Тип процентної ставки</w:t>
            </w:r>
          </w:p>
          <w:p w14:paraId="30A2F509" w14:textId="497F52A7" w:rsidR="006B55D7" w:rsidRPr="00B727F8" w:rsidRDefault="006B55D7" w:rsidP="006B55D7">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val="ru-RU" w:eastAsia="uk-UA"/>
              </w:rPr>
              <w:t>048</w:t>
            </w:r>
            <w:r w:rsidR="00E012C1" w:rsidRPr="00B727F8">
              <w:rPr>
                <w:rFonts w:ascii="Times New Roman" w:hAnsi="Times New Roman" w:cs="Times New Roman"/>
                <w:color w:val="000000" w:themeColor="text1"/>
                <w:sz w:val="28"/>
                <w:szCs w:val="28"/>
                <w:lang w:val="ru-RU"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Код типу процентної ставки</w:t>
            </w:r>
            <w:r w:rsidR="00E012C1"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а саме: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Плаваюча (змінювана)</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w:t>
            </w:r>
            <w:r w:rsidR="001F467F" w:rsidRPr="00B727F8">
              <w:rPr>
                <w:color w:val="000000" w:themeColor="text1"/>
                <w:sz w:val="28"/>
                <w:szCs w:val="28"/>
              </w:rPr>
              <w:t xml:space="preserve">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Фіксована</w:t>
            </w:r>
            <w:r w:rsidR="001F467F"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769F1AC8" w14:textId="79C3551E" w:rsidR="008949CB" w:rsidRPr="00B727F8" w:rsidRDefault="00EC65B2" w:rsidP="006B55D7">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6B55D7" w:rsidRPr="00B727F8">
              <w:rPr>
                <w:rFonts w:ascii="Times New Roman" w:hAnsi="Times New Roman" w:cs="Times New Roman"/>
                <w:color w:val="000000" w:themeColor="text1"/>
                <w:sz w:val="28"/>
                <w:szCs w:val="28"/>
                <w:lang w:eastAsia="uk-UA"/>
              </w:rPr>
              <w:t xml:space="preserve"> </w:t>
            </w:r>
            <w:r w:rsidR="006B55D7" w:rsidRPr="00B727F8">
              <w:rPr>
                <w:rFonts w:ascii="Times New Roman" w:hAnsi="Times New Roman" w:cs="Times New Roman"/>
                <w:bCs/>
                <w:color w:val="000000" w:themeColor="text1"/>
                <w:sz w:val="28"/>
                <w:szCs w:val="28"/>
                <w:lang w:val="en-US" w:eastAsia="uk-UA"/>
              </w:rPr>
              <w:t>ID</w:t>
            </w:r>
            <w:r w:rsidR="006B55D7" w:rsidRPr="00B727F8">
              <w:rPr>
                <w:rFonts w:ascii="Times New Roman" w:hAnsi="Times New Roman" w:cs="Times New Roman"/>
                <w:bCs/>
                <w:color w:val="000000" w:themeColor="text1"/>
                <w:sz w:val="28"/>
                <w:szCs w:val="28"/>
                <w:lang w:eastAsia="uk-UA"/>
              </w:rPr>
              <w:t>21.Транш (</w:t>
            </w:r>
            <w:r w:rsidR="006B55D7" w:rsidRPr="00B727F8">
              <w:rPr>
                <w:rFonts w:ascii="Times New Roman" w:hAnsi="Times New Roman" w:cs="Times New Roman"/>
                <w:color w:val="000000" w:themeColor="text1"/>
                <w:sz w:val="28"/>
                <w:szCs w:val="28"/>
                <w:lang w:val="en-US"/>
              </w:rPr>
              <w:t>tranche</w:t>
            </w:r>
            <w:r w:rsidR="006B55D7" w:rsidRPr="00B727F8">
              <w:rPr>
                <w:rFonts w:ascii="Times New Roman" w:hAnsi="Times New Roman" w:cs="Times New Roman"/>
                <w:color w:val="000000" w:themeColor="text1"/>
                <w:sz w:val="28"/>
                <w:szCs w:val="28"/>
                <w:lang w:eastAsia="uk-UA"/>
              </w:rPr>
              <w:t xml:space="preserve">) реквізит набуває значення </w:t>
            </w:r>
            <w:r w:rsidR="006B55D7" w:rsidRPr="00B727F8">
              <w:rPr>
                <w:rFonts w:ascii="Times New Roman" w:eastAsia="Times New Roman" w:hAnsi="Times New Roman" w:cs="Times New Roman"/>
                <w:color w:val="000000" w:themeColor="text1"/>
                <w:sz w:val="28"/>
                <w:szCs w:val="28"/>
                <w:lang w:eastAsia="uk-UA"/>
              </w:rPr>
              <w:t>“</w:t>
            </w:r>
            <w:r w:rsidR="006B55D7"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6B55D7"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6B55D7"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0D3538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563953D0"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2441D486" w14:textId="77777777" w:rsidTr="00C22CD3">
        <w:tc>
          <w:tcPr>
            <w:tcW w:w="851" w:type="dxa"/>
            <w:tcBorders>
              <w:top w:val="nil"/>
              <w:left w:val="nil"/>
              <w:bottom w:val="nil"/>
              <w:right w:val="nil"/>
            </w:tcBorders>
          </w:tcPr>
          <w:p w14:paraId="7768C2D5" w14:textId="2E1562E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09076CA1" w14:textId="77777777" w:rsidR="008949CB" w:rsidRPr="00B727F8" w:rsidRDefault="008949CB" w:rsidP="008949CB">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7CDF0AB7" w14:textId="65EBE128" w:rsidR="00797828" w:rsidRPr="00B727F8" w:rsidRDefault="004C7986" w:rsidP="00BF1CE1">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797828" w:rsidRPr="00B727F8">
              <w:rPr>
                <w:rFonts w:ascii="Times New Roman" w:hAnsi="Times New Roman" w:cs="Times New Roman"/>
                <w:color w:val="000000" w:themeColor="text1"/>
                <w:sz w:val="28"/>
                <w:szCs w:val="28"/>
                <w:lang w:eastAsia="uk-UA"/>
              </w:rPr>
              <w:t xml:space="preserve">набуває </w:t>
            </w:r>
            <w:r w:rsidR="00E27956" w:rsidRPr="00B727F8">
              <w:rPr>
                <w:rFonts w:ascii="Times New Roman" w:hAnsi="Times New Roman" w:cs="Times New Roman"/>
                <w:color w:val="000000" w:themeColor="text1"/>
                <w:sz w:val="28"/>
                <w:szCs w:val="28"/>
                <w:lang w:eastAsia="uk-UA"/>
              </w:rPr>
              <w:t>одного значення</w:t>
            </w:r>
            <w:r w:rsidR="00797828"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 xml:space="preserve">/ </w:t>
            </w:r>
            <w:r w:rsidR="0063272E" w:rsidRPr="00B727F8">
              <w:rPr>
                <w:rFonts w:ascii="Times New Roman" w:hAnsi="Times New Roman" w:cs="Times New Roman"/>
                <w:color w:val="000000" w:themeColor="text1"/>
                <w:sz w:val="28"/>
                <w:szCs w:val="28"/>
                <w:lang w:eastAsia="uk-UA"/>
              </w:rPr>
              <w:t>правочину</w:t>
            </w:r>
            <w:r w:rsidR="00797828"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CB63AE" w:rsidRPr="00B727F8">
              <w:rPr>
                <w:rFonts w:ascii="Times New Roman" w:hAnsi="Times New Roman" w:cs="Times New Roman"/>
                <w:sz w:val="24"/>
                <w:szCs w:val="24"/>
                <w:lang w:val="ru-RU" w:eastAsia="uk-UA"/>
              </w:rPr>
              <w:t xml:space="preserve"> </w:t>
            </w:r>
            <w:r w:rsidR="00CB63AE" w:rsidRPr="00B727F8">
              <w:rPr>
                <w:rFonts w:ascii="Times New Roman" w:hAnsi="Times New Roman" w:cs="Times New Roman"/>
                <w:sz w:val="28"/>
                <w:szCs w:val="28"/>
                <w:lang w:val="ru-RU" w:eastAsia="uk-UA"/>
              </w:rPr>
              <w:t>(з дати попереднього перегляду до наступної дати перегляду)</w:t>
            </w:r>
            <w:r w:rsidR="00797828"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00797828"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00797828"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13AB1175" w14:textId="24DBEC7B" w:rsidR="008949CB" w:rsidRPr="00B727F8" w:rsidRDefault="00EC65B2" w:rsidP="00BF1CE1">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B978C3" w:rsidRPr="00B727F8">
              <w:rPr>
                <w:rFonts w:ascii="Times New Roman" w:hAnsi="Times New Roman" w:cs="Times New Roman"/>
                <w:color w:val="000000" w:themeColor="text1"/>
                <w:sz w:val="28"/>
                <w:szCs w:val="28"/>
                <w:lang w:eastAsia="uk-UA"/>
              </w:rPr>
              <w:t xml:space="preserve"> </w:t>
            </w:r>
            <w:r w:rsidR="00B978C3" w:rsidRPr="00B727F8">
              <w:rPr>
                <w:rFonts w:ascii="Times New Roman" w:hAnsi="Times New Roman" w:cs="Times New Roman"/>
                <w:bCs/>
                <w:color w:val="000000" w:themeColor="text1"/>
                <w:sz w:val="28"/>
                <w:szCs w:val="28"/>
                <w:lang w:val="en-US" w:eastAsia="uk-UA"/>
              </w:rPr>
              <w:t>ID</w:t>
            </w:r>
            <w:r w:rsidR="00B978C3" w:rsidRPr="00B727F8">
              <w:rPr>
                <w:rFonts w:ascii="Times New Roman" w:hAnsi="Times New Roman" w:cs="Times New Roman"/>
                <w:bCs/>
                <w:color w:val="000000" w:themeColor="text1"/>
                <w:sz w:val="28"/>
                <w:szCs w:val="28"/>
                <w:lang w:eastAsia="uk-UA"/>
              </w:rPr>
              <w:t>21.Транш (</w:t>
            </w:r>
            <w:r w:rsidR="00B978C3" w:rsidRPr="00B727F8">
              <w:rPr>
                <w:rFonts w:ascii="Times New Roman" w:hAnsi="Times New Roman" w:cs="Times New Roman"/>
                <w:color w:val="000000" w:themeColor="text1"/>
                <w:sz w:val="28"/>
                <w:szCs w:val="28"/>
                <w:lang w:val="en-US"/>
              </w:rPr>
              <w:t>tranche</w:t>
            </w:r>
            <w:r w:rsidR="00B978C3" w:rsidRPr="00B727F8">
              <w:rPr>
                <w:rFonts w:ascii="Times New Roman" w:hAnsi="Times New Roman" w:cs="Times New Roman"/>
                <w:color w:val="000000" w:themeColor="text1"/>
                <w:sz w:val="28"/>
                <w:szCs w:val="28"/>
                <w:lang w:eastAsia="uk-UA"/>
              </w:rPr>
              <w:t xml:space="preserve">) реквізит набуває значення </w:t>
            </w:r>
            <w:r w:rsidR="00B978C3" w:rsidRPr="00B727F8">
              <w:rPr>
                <w:rFonts w:ascii="Times New Roman" w:eastAsia="Times New Roman" w:hAnsi="Times New Roman" w:cs="Times New Roman"/>
                <w:color w:val="000000" w:themeColor="text1"/>
                <w:sz w:val="28"/>
                <w:szCs w:val="28"/>
                <w:lang w:eastAsia="uk-UA"/>
              </w:rPr>
              <w:t>“</w:t>
            </w:r>
            <w:r w:rsidR="00B978C3"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B978C3"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B978C3"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4C97C7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60B8953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23E8D5AA" w14:textId="77777777" w:rsidTr="00C22CD3">
        <w:tc>
          <w:tcPr>
            <w:tcW w:w="851" w:type="dxa"/>
            <w:tcBorders>
              <w:top w:val="nil"/>
              <w:left w:val="nil"/>
              <w:bottom w:val="nil"/>
              <w:right w:val="nil"/>
            </w:tcBorders>
          </w:tcPr>
          <w:p w14:paraId="0C82D53A" w14:textId="1C615AB9"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23ABC8F" w14:textId="3492AF01" w:rsidR="006B133A" w:rsidRPr="00B727F8" w:rsidRDefault="006B133A" w:rsidP="006B133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а N048G</w:t>
            </w:r>
            <w:r w:rsidR="00E012C1" w:rsidRPr="00B727F8">
              <w:rPr>
                <w:rFonts w:ascii="Times New Roman" w:hAnsi="Times New Roman" w:cs="Times New Roman"/>
                <w:color w:val="000000" w:themeColor="text1"/>
                <w:sz w:val="28"/>
                <w:szCs w:val="28"/>
                <w:lang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Індекс змінюваної процентної ставки</w:t>
            </w:r>
            <w:r w:rsidR="00E012C1"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72606D0C" w14:textId="4257216C" w:rsidR="008949CB" w:rsidRPr="00B727F8" w:rsidRDefault="00EC65B2" w:rsidP="006B133A">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6B133A" w:rsidRPr="00B727F8">
              <w:rPr>
                <w:rFonts w:ascii="Times New Roman" w:hAnsi="Times New Roman" w:cs="Times New Roman"/>
                <w:color w:val="000000" w:themeColor="text1"/>
                <w:sz w:val="28"/>
                <w:szCs w:val="28"/>
                <w:lang w:eastAsia="uk-UA"/>
              </w:rPr>
              <w:t xml:space="preserve"> </w:t>
            </w:r>
            <w:r w:rsidR="006B133A" w:rsidRPr="00B727F8">
              <w:rPr>
                <w:rFonts w:ascii="Times New Roman" w:hAnsi="Times New Roman" w:cs="Times New Roman"/>
                <w:bCs/>
                <w:color w:val="000000" w:themeColor="text1"/>
                <w:sz w:val="28"/>
                <w:szCs w:val="28"/>
                <w:lang w:val="en-US" w:eastAsia="uk-UA"/>
              </w:rPr>
              <w:t>ID</w:t>
            </w:r>
            <w:r w:rsidR="006B133A" w:rsidRPr="00B727F8">
              <w:rPr>
                <w:rFonts w:ascii="Times New Roman" w:hAnsi="Times New Roman" w:cs="Times New Roman"/>
                <w:bCs/>
                <w:color w:val="000000" w:themeColor="text1"/>
                <w:sz w:val="28"/>
                <w:szCs w:val="28"/>
                <w:lang w:eastAsia="uk-UA"/>
              </w:rPr>
              <w:t>21.Транш (</w:t>
            </w:r>
            <w:r w:rsidR="006B133A" w:rsidRPr="00B727F8">
              <w:rPr>
                <w:rFonts w:ascii="Times New Roman" w:hAnsi="Times New Roman" w:cs="Times New Roman"/>
                <w:color w:val="000000" w:themeColor="text1"/>
                <w:sz w:val="28"/>
                <w:szCs w:val="28"/>
                <w:lang w:val="en-US"/>
              </w:rPr>
              <w:t>tranche</w:t>
            </w:r>
            <w:r w:rsidR="006B133A" w:rsidRPr="00B727F8">
              <w:rPr>
                <w:rFonts w:ascii="Times New Roman" w:hAnsi="Times New Roman" w:cs="Times New Roman"/>
                <w:color w:val="000000" w:themeColor="text1"/>
                <w:sz w:val="28"/>
                <w:szCs w:val="28"/>
                <w:lang w:eastAsia="uk-UA"/>
              </w:rPr>
              <w:t xml:space="preserve">) реквізит набуває значення </w:t>
            </w:r>
            <w:r w:rsidR="006B133A" w:rsidRPr="00B727F8">
              <w:rPr>
                <w:rFonts w:ascii="Times New Roman" w:eastAsia="Times New Roman" w:hAnsi="Times New Roman" w:cs="Times New Roman"/>
                <w:color w:val="000000" w:themeColor="text1"/>
                <w:sz w:val="28"/>
                <w:szCs w:val="28"/>
                <w:lang w:eastAsia="uk-UA"/>
              </w:rPr>
              <w:t>“</w:t>
            </w:r>
            <w:r w:rsidR="006B133A"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6B133A"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4460EA" w14:textId="77777777" w:rsidR="008949CB" w:rsidRPr="00092048" w:rsidRDefault="008949CB"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7246DF1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28D40D2C" w14:textId="77777777" w:rsidTr="00C22CD3">
        <w:tc>
          <w:tcPr>
            <w:tcW w:w="851" w:type="dxa"/>
            <w:tcBorders>
              <w:top w:val="nil"/>
              <w:left w:val="nil"/>
              <w:bottom w:val="nil"/>
              <w:right w:val="nil"/>
            </w:tcBorders>
          </w:tcPr>
          <w:p w14:paraId="365994AE" w14:textId="03C99AC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5A99A59" w14:textId="35092AFD"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Спред</w:t>
            </w:r>
            <w:r w:rsidR="00392C54" w:rsidRPr="00B727F8">
              <w:rPr>
                <w:rFonts w:ascii="Times New Roman" w:hAnsi="Times New Roman" w:cs="Times New Roman"/>
                <w:b/>
                <w:color w:val="000000" w:themeColor="text1"/>
                <w:sz w:val="28"/>
                <w:szCs w:val="28"/>
              </w:rPr>
              <w:t xml:space="preserve"> </w:t>
            </w:r>
            <w:r w:rsidR="00275388" w:rsidRPr="00B727F8">
              <w:rPr>
                <w:rFonts w:ascii="Times New Roman" w:hAnsi="Times New Roman" w:cs="Times New Roman"/>
                <w:b/>
                <w:color w:val="000000" w:themeColor="text1"/>
                <w:sz w:val="28"/>
                <w:szCs w:val="28"/>
              </w:rPr>
              <w:t xml:space="preserve">/ </w:t>
            </w:r>
            <w:r w:rsidRPr="00B727F8">
              <w:rPr>
                <w:rFonts w:ascii="Times New Roman" w:hAnsi="Times New Roman" w:cs="Times New Roman"/>
                <w:b/>
                <w:color w:val="000000" w:themeColor="text1"/>
                <w:sz w:val="28"/>
                <w:szCs w:val="28"/>
              </w:rPr>
              <w:t>маржа (фіксована частина) змінюваної процентної ставки</w:t>
            </w:r>
          </w:p>
          <w:p w14:paraId="76931894" w14:textId="0F654537" w:rsidR="008949CB" w:rsidRPr="00B727F8" w:rsidRDefault="006B3B82"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00167EEC"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008949CB" w:rsidRPr="00B727F8">
              <w:rPr>
                <w:rFonts w:ascii="Times New Roman" w:hAnsi="Times New Roman" w:cs="Times New Roman"/>
                <w:color w:val="000000" w:themeColor="text1"/>
                <w:sz w:val="28"/>
                <w:szCs w:val="28"/>
              </w:rPr>
              <w:t xml:space="preserve">набуває </w:t>
            </w:r>
            <w:r w:rsidR="00E27956" w:rsidRPr="00B727F8">
              <w:rPr>
                <w:rFonts w:ascii="Times New Roman" w:hAnsi="Times New Roman" w:cs="Times New Roman"/>
                <w:color w:val="000000" w:themeColor="text1"/>
                <w:sz w:val="28"/>
                <w:szCs w:val="28"/>
              </w:rPr>
              <w:t>одного значення</w:t>
            </w:r>
            <w:r w:rsidR="008949CB" w:rsidRPr="00B727F8">
              <w:rPr>
                <w:rFonts w:ascii="Times New Roman" w:hAnsi="Times New Roman" w:cs="Times New Roman"/>
                <w:color w:val="000000" w:themeColor="text1"/>
                <w:sz w:val="28"/>
                <w:szCs w:val="28"/>
              </w:rPr>
              <w:t xml:space="preserve"> розміру спреду</w:t>
            </w:r>
            <w:r w:rsidR="00275388" w:rsidRPr="00B727F8">
              <w:rPr>
                <w:rFonts w:ascii="Times New Roman" w:hAnsi="Times New Roman" w:cs="Times New Roman"/>
                <w:color w:val="000000" w:themeColor="text1"/>
                <w:sz w:val="28"/>
                <w:szCs w:val="28"/>
              </w:rPr>
              <w:t xml:space="preserve"> / </w:t>
            </w:r>
            <w:r w:rsidR="008949CB" w:rsidRPr="00B727F8">
              <w:rPr>
                <w:rFonts w:ascii="Times New Roman" w:hAnsi="Times New Roman" w:cs="Times New Roman"/>
                <w:color w:val="000000" w:themeColor="text1"/>
                <w:sz w:val="28"/>
                <w:szCs w:val="28"/>
              </w:rPr>
              <w:t xml:space="preserve">маржі (фіксована частина) змінюваної </w:t>
            </w:r>
            <w:r w:rsidR="00A24739" w:rsidRPr="00B727F8">
              <w:rPr>
                <w:rFonts w:ascii="Times New Roman" w:hAnsi="Times New Roman" w:cs="Times New Roman"/>
                <w:color w:val="000000" w:themeColor="text1"/>
                <w:sz w:val="28"/>
                <w:szCs w:val="28"/>
              </w:rPr>
              <w:t>відсоткової (процентної) ставки (%)</w:t>
            </w:r>
            <w:r w:rsidR="008949CB" w:rsidRPr="00B727F8">
              <w:rPr>
                <w:rFonts w:ascii="Times New Roman" w:hAnsi="Times New Roman" w:cs="Times New Roman"/>
                <w:color w:val="000000" w:themeColor="text1"/>
                <w:sz w:val="28"/>
                <w:szCs w:val="28"/>
              </w:rPr>
              <w:t>.</w:t>
            </w:r>
          </w:p>
          <w:p w14:paraId="0422D437" w14:textId="6BAD8474" w:rsidR="008949CB" w:rsidRPr="00B727F8" w:rsidRDefault="00EC65B2" w:rsidP="00BF1CE1">
            <w:pPr>
              <w:pStyle w:val="a3"/>
              <w:ind w:left="0"/>
              <w:jc w:val="both"/>
              <w:rPr>
                <w:rFonts w:ascii="Times New Roman" w:hAnsi="Times New Roman" w:cs="Times New Roman"/>
                <w:sz w:val="28"/>
                <w:szCs w:val="28"/>
              </w:rPr>
            </w:pPr>
            <w:r w:rsidRPr="00B727F8">
              <w:rPr>
                <w:rFonts w:ascii="Times New Roman" w:hAnsi="Times New Roman" w:cs="Times New Roman"/>
                <w:color w:val="000000" w:themeColor="text1"/>
                <w:sz w:val="28"/>
                <w:szCs w:val="28"/>
                <w:lang w:eastAsia="uk-UA"/>
              </w:rPr>
              <w:t>В разі наявності</w:t>
            </w:r>
            <w:r w:rsidR="00193008" w:rsidRPr="00B727F8">
              <w:rPr>
                <w:rFonts w:ascii="Times New Roman" w:hAnsi="Times New Roman" w:cs="Times New Roman"/>
                <w:color w:val="000000" w:themeColor="text1"/>
                <w:sz w:val="28"/>
                <w:szCs w:val="28"/>
                <w:lang w:eastAsia="uk-UA"/>
              </w:rPr>
              <w:t xml:space="preserve"> </w:t>
            </w:r>
            <w:r w:rsidR="00193008" w:rsidRPr="00B727F8">
              <w:rPr>
                <w:rFonts w:ascii="Times New Roman" w:hAnsi="Times New Roman" w:cs="Times New Roman"/>
                <w:bCs/>
                <w:color w:val="000000" w:themeColor="text1"/>
                <w:sz w:val="28"/>
                <w:szCs w:val="28"/>
                <w:lang w:val="en-US" w:eastAsia="uk-UA"/>
              </w:rPr>
              <w:t>ID</w:t>
            </w:r>
            <w:r w:rsidR="00193008" w:rsidRPr="00B727F8">
              <w:rPr>
                <w:rFonts w:ascii="Times New Roman" w:hAnsi="Times New Roman" w:cs="Times New Roman"/>
                <w:bCs/>
                <w:color w:val="000000" w:themeColor="text1"/>
                <w:sz w:val="28"/>
                <w:szCs w:val="28"/>
                <w:lang w:eastAsia="uk-UA"/>
              </w:rPr>
              <w:t>21.Транш (</w:t>
            </w:r>
            <w:r w:rsidR="00193008" w:rsidRPr="00B727F8">
              <w:rPr>
                <w:rFonts w:ascii="Times New Roman" w:hAnsi="Times New Roman" w:cs="Times New Roman"/>
                <w:color w:val="000000" w:themeColor="text1"/>
                <w:sz w:val="28"/>
                <w:szCs w:val="28"/>
                <w:lang w:val="en-US"/>
              </w:rPr>
              <w:t>tranche</w:t>
            </w:r>
            <w:r w:rsidR="00193008" w:rsidRPr="00B727F8">
              <w:rPr>
                <w:rFonts w:ascii="Times New Roman" w:hAnsi="Times New Roman" w:cs="Times New Roman"/>
                <w:color w:val="000000" w:themeColor="text1"/>
                <w:sz w:val="28"/>
                <w:szCs w:val="28"/>
                <w:lang w:eastAsia="uk-UA"/>
              </w:rPr>
              <w:t xml:space="preserve">) реквізит набуває значення </w:t>
            </w:r>
            <w:r w:rsidR="00193008" w:rsidRPr="00B727F8">
              <w:rPr>
                <w:rFonts w:ascii="Times New Roman" w:eastAsia="Times New Roman" w:hAnsi="Times New Roman" w:cs="Times New Roman"/>
                <w:color w:val="000000" w:themeColor="text1"/>
                <w:sz w:val="28"/>
                <w:szCs w:val="28"/>
                <w:lang w:eastAsia="uk-UA"/>
              </w:rPr>
              <w:t>“</w:t>
            </w:r>
            <w:r w:rsidR="00193008"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193008"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193008"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733EB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2DE0EC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7FAC381F" w14:textId="77777777" w:rsidTr="00C22CD3">
        <w:tc>
          <w:tcPr>
            <w:tcW w:w="851" w:type="dxa"/>
            <w:tcBorders>
              <w:top w:val="nil"/>
              <w:left w:val="nil"/>
              <w:bottom w:val="nil"/>
              <w:right w:val="nil"/>
            </w:tcBorders>
          </w:tcPr>
          <w:p w14:paraId="6A0A141E" w14:textId="13648403"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1FB2B983" w14:textId="3BC2EF5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Мінімальний розмір змінюваної процентної ставки</w:t>
            </w:r>
            <w:r w:rsidR="00F36243" w:rsidRPr="00092048">
              <w:rPr>
                <w:rFonts w:ascii="Times New Roman" w:hAnsi="Times New Roman" w:cs="Times New Roman"/>
                <w:b/>
                <w:color w:val="000000" w:themeColor="text1"/>
                <w:sz w:val="28"/>
                <w:szCs w:val="28"/>
              </w:rPr>
              <w:t xml:space="preserve">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26839EAC" w14:textId="4D9866E0"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473D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мінімального розміру змінюваної </w:t>
            </w:r>
            <w:r w:rsidR="0053286B" w:rsidRPr="00092048">
              <w:rPr>
                <w:rFonts w:ascii="Times New Roman" w:hAnsi="Times New Roman" w:cs="Times New Roman"/>
                <w:color w:val="000000" w:themeColor="text1"/>
                <w:sz w:val="28"/>
                <w:szCs w:val="28"/>
              </w:rPr>
              <w:t>відсоткової (</w:t>
            </w:r>
            <w:r w:rsidR="008949CB" w:rsidRPr="00092048">
              <w:rPr>
                <w:rFonts w:ascii="Times New Roman" w:hAnsi="Times New Roman" w:cs="Times New Roman"/>
                <w:color w:val="000000" w:themeColor="text1"/>
                <w:sz w:val="28"/>
                <w:szCs w:val="28"/>
              </w:rPr>
              <w:t>процентної</w:t>
            </w:r>
            <w:r w:rsidR="0053286B" w:rsidRPr="00092048">
              <w:rPr>
                <w:rFonts w:ascii="Times New Roman" w:hAnsi="Times New Roman" w:cs="Times New Roman"/>
                <w:color w:val="000000" w:themeColor="text1"/>
                <w:sz w:val="28"/>
                <w:szCs w:val="28"/>
              </w:rPr>
              <w:t>)</w:t>
            </w:r>
            <w:r w:rsidR="008949CB" w:rsidRPr="00092048">
              <w:rPr>
                <w:rFonts w:ascii="Times New Roman" w:hAnsi="Times New Roman" w:cs="Times New Roman"/>
                <w:color w:val="000000" w:themeColor="text1"/>
                <w:sz w:val="28"/>
                <w:szCs w:val="28"/>
              </w:rPr>
              <w:t xml:space="preserve"> ставки</w:t>
            </w:r>
            <w:r w:rsidR="00BB6CB4" w:rsidRPr="00092048">
              <w:rPr>
                <w:rFonts w:ascii="Times New Roman" w:hAnsi="Times New Roman" w:cs="Times New Roman"/>
                <w:color w:val="000000" w:themeColor="text1"/>
                <w:sz w:val="28"/>
                <w:szCs w:val="28"/>
              </w:rPr>
              <w:t xml:space="preserve"> (%)</w:t>
            </w:r>
            <w:r w:rsidR="008949CB" w:rsidRPr="00092048">
              <w:rPr>
                <w:rFonts w:ascii="Times New Roman" w:hAnsi="Times New Roman" w:cs="Times New Roman"/>
                <w:color w:val="000000" w:themeColor="text1"/>
                <w:sz w:val="28"/>
                <w:szCs w:val="28"/>
              </w:rPr>
              <w:t xml:space="preserve">, </w:t>
            </w:r>
            <w:r w:rsidR="005C25D5"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5C25D5"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226AFC49" w14:textId="18E9A200"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8473D7" w:rsidRPr="00092048">
              <w:rPr>
                <w:rFonts w:ascii="Times New Roman" w:hAnsi="Times New Roman" w:cs="Times New Roman"/>
                <w:color w:val="000000" w:themeColor="text1"/>
                <w:sz w:val="28"/>
                <w:szCs w:val="28"/>
                <w:lang w:eastAsia="uk-UA"/>
              </w:rPr>
              <w:t xml:space="preserve"> </w:t>
            </w:r>
            <w:r w:rsidR="008473D7" w:rsidRPr="00092048">
              <w:rPr>
                <w:rFonts w:ascii="Times New Roman" w:hAnsi="Times New Roman" w:cs="Times New Roman"/>
                <w:bCs/>
                <w:color w:val="000000" w:themeColor="text1"/>
                <w:sz w:val="28"/>
                <w:szCs w:val="28"/>
                <w:lang w:val="en-US" w:eastAsia="uk-UA"/>
              </w:rPr>
              <w:t>ID</w:t>
            </w:r>
            <w:r w:rsidR="008473D7" w:rsidRPr="00092048">
              <w:rPr>
                <w:rFonts w:ascii="Times New Roman" w:hAnsi="Times New Roman" w:cs="Times New Roman"/>
                <w:bCs/>
                <w:color w:val="000000" w:themeColor="text1"/>
                <w:sz w:val="28"/>
                <w:szCs w:val="28"/>
                <w:lang w:eastAsia="uk-UA"/>
              </w:rPr>
              <w:t>21.Транш (</w:t>
            </w:r>
            <w:r w:rsidR="008473D7" w:rsidRPr="00092048">
              <w:rPr>
                <w:rFonts w:ascii="Times New Roman" w:hAnsi="Times New Roman" w:cs="Times New Roman"/>
                <w:color w:val="000000" w:themeColor="text1"/>
                <w:sz w:val="28"/>
                <w:szCs w:val="28"/>
                <w:lang w:val="en-US"/>
              </w:rPr>
              <w:t>tranche</w:t>
            </w:r>
            <w:r w:rsidR="008473D7" w:rsidRPr="00092048">
              <w:rPr>
                <w:rFonts w:ascii="Times New Roman" w:hAnsi="Times New Roman" w:cs="Times New Roman"/>
                <w:color w:val="000000" w:themeColor="text1"/>
                <w:sz w:val="28"/>
                <w:szCs w:val="28"/>
                <w:lang w:eastAsia="uk-UA"/>
              </w:rPr>
              <w:t xml:space="preserve">) реквізит набуває значення </w:t>
            </w:r>
            <w:r w:rsidR="008473D7" w:rsidRPr="00092048">
              <w:rPr>
                <w:rFonts w:ascii="Times New Roman" w:eastAsia="Times New Roman" w:hAnsi="Times New Roman" w:cs="Times New Roman"/>
                <w:color w:val="000000" w:themeColor="text1"/>
                <w:sz w:val="28"/>
                <w:szCs w:val="28"/>
                <w:lang w:eastAsia="uk-UA"/>
              </w:rPr>
              <w:t>“</w:t>
            </w:r>
            <w:r w:rsidR="008473D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8473D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8473D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D5D41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7D995DB1"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1FC22EEF" w14:textId="77777777" w:rsidTr="00C22CD3">
        <w:tc>
          <w:tcPr>
            <w:tcW w:w="851" w:type="dxa"/>
            <w:tcBorders>
              <w:top w:val="nil"/>
              <w:left w:val="nil"/>
              <w:bottom w:val="nil"/>
              <w:right w:val="nil"/>
            </w:tcBorders>
          </w:tcPr>
          <w:p w14:paraId="0CF201F7" w14:textId="15173B1B"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3B420838" w14:textId="4098ABB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Максимальний розмір змінюваної процентної ставки в</w:t>
            </w:r>
            <w:r w:rsidR="005C25D5" w:rsidRPr="00092048">
              <w:rPr>
                <w:rFonts w:ascii="Times New Roman" w:hAnsi="Times New Roman" w:cs="Times New Roman"/>
                <w:b/>
                <w:color w:val="000000" w:themeColor="text1"/>
                <w:sz w:val="28"/>
                <w:szCs w:val="28"/>
              </w:rPr>
              <w:t xml:space="preserve">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6F421B9E" w14:textId="0234029B"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E832F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максимального розміру змінюваної </w:t>
            </w:r>
            <w:r w:rsidR="003C56D7" w:rsidRPr="00092048">
              <w:rPr>
                <w:rFonts w:ascii="Times New Roman" w:hAnsi="Times New Roman" w:cs="Times New Roman"/>
                <w:color w:val="000000" w:themeColor="text1"/>
                <w:sz w:val="28"/>
                <w:szCs w:val="28"/>
              </w:rPr>
              <w:t xml:space="preserve">відсоткової (процентної) ставки (%), </w:t>
            </w:r>
            <w:r w:rsidR="008949CB"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8949CB"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562A5CFB" w14:textId="74F3E0F1"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4B4AD0" w:rsidRPr="00092048">
              <w:rPr>
                <w:rFonts w:ascii="Times New Roman" w:hAnsi="Times New Roman" w:cs="Times New Roman"/>
                <w:color w:val="000000" w:themeColor="text1"/>
                <w:sz w:val="28"/>
                <w:szCs w:val="28"/>
                <w:lang w:eastAsia="uk-UA"/>
              </w:rPr>
              <w:t xml:space="preserve"> </w:t>
            </w:r>
            <w:r w:rsidR="004B4AD0" w:rsidRPr="00092048">
              <w:rPr>
                <w:rFonts w:ascii="Times New Roman" w:hAnsi="Times New Roman" w:cs="Times New Roman"/>
                <w:bCs/>
                <w:color w:val="000000" w:themeColor="text1"/>
                <w:sz w:val="28"/>
                <w:szCs w:val="28"/>
                <w:lang w:val="en-US" w:eastAsia="uk-UA"/>
              </w:rPr>
              <w:t>ID</w:t>
            </w:r>
            <w:r w:rsidR="004B4AD0" w:rsidRPr="00092048">
              <w:rPr>
                <w:rFonts w:ascii="Times New Roman" w:hAnsi="Times New Roman" w:cs="Times New Roman"/>
                <w:bCs/>
                <w:color w:val="000000" w:themeColor="text1"/>
                <w:sz w:val="28"/>
                <w:szCs w:val="28"/>
                <w:lang w:eastAsia="uk-UA"/>
              </w:rPr>
              <w:t>21.Транш (</w:t>
            </w:r>
            <w:r w:rsidR="004B4AD0" w:rsidRPr="00092048">
              <w:rPr>
                <w:rFonts w:ascii="Times New Roman" w:hAnsi="Times New Roman" w:cs="Times New Roman"/>
                <w:color w:val="000000" w:themeColor="text1"/>
                <w:sz w:val="28"/>
                <w:szCs w:val="28"/>
                <w:lang w:val="en-US"/>
              </w:rPr>
              <w:t>tranche</w:t>
            </w:r>
            <w:r w:rsidR="004B4AD0" w:rsidRPr="00092048">
              <w:rPr>
                <w:rFonts w:ascii="Times New Roman" w:hAnsi="Times New Roman" w:cs="Times New Roman"/>
                <w:color w:val="000000" w:themeColor="text1"/>
                <w:sz w:val="28"/>
                <w:szCs w:val="28"/>
                <w:lang w:eastAsia="uk-UA"/>
              </w:rPr>
              <w:t xml:space="preserve">) реквізит набуває значення </w:t>
            </w:r>
            <w:r w:rsidR="004B4AD0" w:rsidRPr="00092048">
              <w:rPr>
                <w:rFonts w:ascii="Times New Roman" w:eastAsia="Times New Roman" w:hAnsi="Times New Roman" w:cs="Times New Roman"/>
                <w:color w:val="000000" w:themeColor="text1"/>
                <w:sz w:val="28"/>
                <w:szCs w:val="28"/>
                <w:lang w:eastAsia="uk-UA"/>
              </w:rPr>
              <w:t>“</w:t>
            </w:r>
            <w:r w:rsidR="004B4AD0"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B4AD0"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4B4AD0"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23DE84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0C0465CD"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9E7F68" w14:textId="77777777" w:rsidTr="00C22CD3">
        <w:tc>
          <w:tcPr>
            <w:tcW w:w="851" w:type="dxa"/>
            <w:tcBorders>
              <w:top w:val="nil"/>
              <w:left w:val="nil"/>
              <w:bottom w:val="nil"/>
              <w:right w:val="nil"/>
            </w:tcBorders>
          </w:tcPr>
          <w:p w14:paraId="778F48E8" w14:textId="3F7F67C3"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4EECF46D"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369D515" w14:textId="03F1CF9B" w:rsidR="002E11E4" w:rsidRPr="00092048" w:rsidRDefault="0067566E" w:rsidP="002E11E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3A34FE" w:rsidRPr="00092048">
              <w:rPr>
                <w:rFonts w:ascii="Times New Roman" w:hAnsi="Times New Roman" w:cs="Times New Roman"/>
                <w:color w:val="000000" w:themeColor="text1"/>
                <w:sz w:val="28"/>
                <w:szCs w:val="28"/>
                <w:lang w:eastAsia="uk-UA"/>
              </w:rPr>
              <w:t>н</w:t>
            </w:r>
            <w:r w:rsidR="002E11E4" w:rsidRPr="00092048">
              <w:rPr>
                <w:rFonts w:ascii="Times New Roman" w:hAnsi="Times New Roman" w:cs="Times New Roman"/>
                <w:color w:val="000000" w:themeColor="text1"/>
                <w:sz w:val="28"/>
                <w:szCs w:val="28"/>
                <w:lang w:eastAsia="uk-UA"/>
              </w:rPr>
              <w:t xml:space="preserve">абуває </w:t>
            </w:r>
            <w:r w:rsidR="00E27956" w:rsidRPr="00092048">
              <w:rPr>
                <w:rFonts w:ascii="Times New Roman" w:hAnsi="Times New Roman" w:cs="Times New Roman"/>
                <w:color w:val="000000" w:themeColor="text1"/>
                <w:sz w:val="28"/>
                <w:szCs w:val="28"/>
                <w:lang w:eastAsia="uk-UA"/>
              </w:rPr>
              <w:t>одного значення</w:t>
            </w:r>
            <w:r w:rsidR="002E11E4"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w:t>
            </w:r>
            <w:r w:rsidR="0063272E" w:rsidRPr="00092048">
              <w:rPr>
                <w:rFonts w:ascii="Times New Roman" w:hAnsi="Times New Roman" w:cs="Times New Roman"/>
                <w:color w:val="000000" w:themeColor="text1"/>
                <w:sz w:val="28"/>
                <w:szCs w:val="28"/>
                <w:lang w:eastAsia="uk-UA"/>
              </w:rPr>
              <w:t xml:space="preserve"> 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3E207E84" w14:textId="496F65F8" w:rsidR="008949CB" w:rsidRPr="00092048" w:rsidRDefault="00EC65B2" w:rsidP="00D9441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D663A" w:rsidRPr="00092048">
              <w:rPr>
                <w:rFonts w:ascii="Times New Roman" w:hAnsi="Times New Roman" w:cs="Times New Roman"/>
                <w:color w:val="000000" w:themeColor="text1"/>
                <w:sz w:val="28"/>
                <w:szCs w:val="28"/>
                <w:lang w:eastAsia="uk-UA"/>
              </w:rPr>
              <w:t xml:space="preserve"> </w:t>
            </w:r>
            <w:r w:rsidR="006D663A" w:rsidRPr="00092048">
              <w:rPr>
                <w:rFonts w:ascii="Times New Roman" w:hAnsi="Times New Roman" w:cs="Times New Roman"/>
                <w:bCs/>
                <w:color w:val="000000" w:themeColor="text1"/>
                <w:sz w:val="28"/>
                <w:szCs w:val="28"/>
                <w:lang w:val="en-US" w:eastAsia="uk-UA"/>
              </w:rPr>
              <w:t>ID</w:t>
            </w:r>
            <w:r w:rsidR="006D663A" w:rsidRPr="00092048">
              <w:rPr>
                <w:rFonts w:ascii="Times New Roman" w:hAnsi="Times New Roman" w:cs="Times New Roman"/>
                <w:bCs/>
                <w:color w:val="000000" w:themeColor="text1"/>
                <w:sz w:val="28"/>
                <w:szCs w:val="28"/>
                <w:lang w:eastAsia="uk-UA"/>
              </w:rPr>
              <w:t>21.Транш (</w:t>
            </w:r>
            <w:r w:rsidR="006D663A" w:rsidRPr="00092048">
              <w:rPr>
                <w:rFonts w:ascii="Times New Roman" w:hAnsi="Times New Roman" w:cs="Times New Roman"/>
                <w:color w:val="000000" w:themeColor="text1"/>
                <w:sz w:val="28"/>
                <w:szCs w:val="28"/>
                <w:lang w:val="en-US"/>
              </w:rPr>
              <w:t>tranche</w:t>
            </w:r>
            <w:r w:rsidR="006D663A" w:rsidRPr="00092048">
              <w:rPr>
                <w:rFonts w:ascii="Times New Roman" w:hAnsi="Times New Roman" w:cs="Times New Roman"/>
                <w:color w:val="000000" w:themeColor="text1"/>
                <w:sz w:val="28"/>
                <w:szCs w:val="28"/>
                <w:lang w:eastAsia="uk-UA"/>
              </w:rPr>
              <w:t xml:space="preserve">) реквізит набуває значення </w:t>
            </w:r>
            <w:r w:rsidR="006D663A" w:rsidRPr="00092048">
              <w:rPr>
                <w:rFonts w:ascii="Times New Roman" w:eastAsia="Times New Roman" w:hAnsi="Times New Roman" w:cs="Times New Roman"/>
                <w:color w:val="000000" w:themeColor="text1"/>
                <w:sz w:val="28"/>
                <w:szCs w:val="28"/>
                <w:lang w:eastAsia="uk-UA"/>
              </w:rPr>
              <w:t>“</w:t>
            </w:r>
            <w:r w:rsidR="006D663A"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D663A" w:rsidRPr="00092048">
              <w:rPr>
                <w:rFonts w:ascii="Times New Roman" w:eastAsia="Times New Roman" w:hAnsi="Times New Roman" w:cs="Times New Roman"/>
                <w:color w:val="000000" w:themeColor="text1"/>
                <w:sz w:val="28"/>
                <w:szCs w:val="28"/>
                <w:lang w:eastAsia="uk-UA"/>
              </w:rPr>
              <w:t>”</w:t>
            </w:r>
            <w:r w:rsidR="00634728" w:rsidRPr="00092048">
              <w:rPr>
                <w:rFonts w:ascii="Times New Roman" w:eastAsia="Times New Roman" w:hAnsi="Times New Roman" w:cs="Times New Roman"/>
                <w:color w:val="000000" w:themeColor="text1"/>
                <w:sz w:val="28"/>
                <w:szCs w:val="28"/>
                <w:lang w:eastAsia="uk-UA"/>
              </w:rPr>
              <w:t>, тобто реквізит не подається</w:t>
            </w:r>
            <w:r w:rsidR="006D663A"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A2596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124CC1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204A895E" w14:textId="77777777" w:rsidTr="00C22CD3">
        <w:tc>
          <w:tcPr>
            <w:tcW w:w="851" w:type="dxa"/>
            <w:tcBorders>
              <w:top w:val="nil"/>
              <w:left w:val="nil"/>
              <w:bottom w:val="nil"/>
              <w:right w:val="nil"/>
            </w:tcBorders>
          </w:tcPr>
          <w:p w14:paraId="4C8A7360" w14:textId="7D3696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7679055C"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1BCF924F" w14:textId="7A508723" w:rsidR="008949CB" w:rsidRPr="00092048" w:rsidRDefault="00462B31"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eastAsia="uk-UA"/>
              </w:rPr>
              <w:t>054</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52CAC28" w14:textId="4AAC4B8E"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D76667" w:rsidRPr="00092048">
              <w:rPr>
                <w:rFonts w:ascii="Times New Roman" w:hAnsi="Times New Roman" w:cs="Times New Roman"/>
                <w:color w:val="000000" w:themeColor="text1"/>
                <w:sz w:val="28"/>
                <w:szCs w:val="28"/>
                <w:lang w:eastAsia="uk-UA"/>
              </w:rPr>
              <w:t xml:space="preserve"> </w:t>
            </w:r>
            <w:r w:rsidR="00D76667" w:rsidRPr="00092048">
              <w:rPr>
                <w:rFonts w:ascii="Times New Roman" w:hAnsi="Times New Roman" w:cs="Times New Roman"/>
                <w:bCs/>
                <w:color w:val="000000" w:themeColor="text1"/>
                <w:sz w:val="28"/>
                <w:szCs w:val="28"/>
                <w:lang w:val="en-US" w:eastAsia="uk-UA"/>
              </w:rPr>
              <w:t>ID</w:t>
            </w:r>
            <w:r w:rsidR="00D76667" w:rsidRPr="00092048">
              <w:rPr>
                <w:rFonts w:ascii="Times New Roman" w:hAnsi="Times New Roman" w:cs="Times New Roman"/>
                <w:bCs/>
                <w:color w:val="000000" w:themeColor="text1"/>
                <w:sz w:val="28"/>
                <w:szCs w:val="28"/>
                <w:lang w:eastAsia="uk-UA"/>
              </w:rPr>
              <w:t>21.Транш (</w:t>
            </w:r>
            <w:r w:rsidR="00D76667" w:rsidRPr="00092048">
              <w:rPr>
                <w:rFonts w:ascii="Times New Roman" w:hAnsi="Times New Roman" w:cs="Times New Roman"/>
                <w:color w:val="000000" w:themeColor="text1"/>
                <w:sz w:val="28"/>
                <w:szCs w:val="28"/>
                <w:lang w:val="en-US"/>
              </w:rPr>
              <w:t>tranche</w:t>
            </w:r>
            <w:r w:rsidR="00D76667" w:rsidRPr="00092048">
              <w:rPr>
                <w:rFonts w:ascii="Times New Roman" w:hAnsi="Times New Roman" w:cs="Times New Roman"/>
                <w:color w:val="000000" w:themeColor="text1"/>
                <w:sz w:val="28"/>
                <w:szCs w:val="28"/>
                <w:lang w:eastAsia="uk-UA"/>
              </w:rPr>
              <w:t xml:space="preserve">) реквізит набуває значення </w:t>
            </w:r>
            <w:r w:rsidR="00D76667" w:rsidRPr="00092048">
              <w:rPr>
                <w:rFonts w:ascii="Times New Roman" w:eastAsia="Times New Roman" w:hAnsi="Times New Roman" w:cs="Times New Roman"/>
                <w:color w:val="000000" w:themeColor="text1"/>
                <w:sz w:val="28"/>
                <w:szCs w:val="28"/>
                <w:lang w:eastAsia="uk-UA"/>
              </w:rPr>
              <w:t>“</w:t>
            </w:r>
            <w:r w:rsidR="00D7666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7666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D7666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DD52AA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15D17A3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727A0A42" w14:textId="77777777" w:rsidTr="00C22CD3">
        <w:tc>
          <w:tcPr>
            <w:tcW w:w="851" w:type="dxa"/>
            <w:tcBorders>
              <w:top w:val="nil"/>
              <w:left w:val="nil"/>
              <w:bottom w:val="nil"/>
              <w:right w:val="nil"/>
            </w:tcBorders>
          </w:tcPr>
          <w:p w14:paraId="66849883" w14:textId="186A54D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7DBD0BB"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16E34212" w14:textId="7E5D3861" w:rsidR="008949CB" w:rsidRPr="00092048" w:rsidRDefault="009502D3"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054</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ru-RU" w:eastAsia="uk-UA"/>
              </w:rPr>
              <w:t>,</w:t>
            </w:r>
            <w:r w:rsidR="008949CB"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4E2FEC" w:rsidRPr="00092048">
              <w:rPr>
                <w:rFonts w:ascii="Times New Roman" w:hAnsi="Times New Roman" w:cs="Times New Roman"/>
                <w:color w:val="000000" w:themeColor="text1"/>
                <w:sz w:val="28"/>
                <w:szCs w:val="28"/>
                <w:lang w:eastAsia="uk-UA"/>
              </w:rPr>
              <w:t>.</w:t>
            </w:r>
          </w:p>
          <w:p w14:paraId="276A5F7E" w14:textId="3AEA3BEA"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663F16" w:rsidRPr="00092048">
              <w:rPr>
                <w:rFonts w:ascii="Times New Roman" w:hAnsi="Times New Roman" w:cs="Times New Roman"/>
                <w:color w:val="000000" w:themeColor="text1"/>
                <w:sz w:val="28"/>
                <w:szCs w:val="28"/>
                <w:lang w:eastAsia="uk-UA"/>
              </w:rPr>
              <w:t xml:space="preserve"> </w:t>
            </w:r>
            <w:r w:rsidR="00663F16" w:rsidRPr="00092048">
              <w:rPr>
                <w:rFonts w:ascii="Times New Roman" w:hAnsi="Times New Roman" w:cs="Times New Roman"/>
                <w:bCs/>
                <w:color w:val="000000" w:themeColor="text1"/>
                <w:sz w:val="28"/>
                <w:szCs w:val="28"/>
                <w:lang w:val="en-US" w:eastAsia="uk-UA"/>
              </w:rPr>
              <w:t>ID</w:t>
            </w:r>
            <w:r w:rsidR="00663F16" w:rsidRPr="00092048">
              <w:rPr>
                <w:rFonts w:ascii="Times New Roman" w:hAnsi="Times New Roman" w:cs="Times New Roman"/>
                <w:bCs/>
                <w:color w:val="000000" w:themeColor="text1"/>
                <w:sz w:val="28"/>
                <w:szCs w:val="28"/>
                <w:lang w:eastAsia="uk-UA"/>
              </w:rPr>
              <w:t>21.Транш (</w:t>
            </w:r>
            <w:r w:rsidR="00663F16" w:rsidRPr="00092048">
              <w:rPr>
                <w:rFonts w:ascii="Times New Roman" w:hAnsi="Times New Roman" w:cs="Times New Roman"/>
                <w:color w:val="000000" w:themeColor="text1"/>
                <w:sz w:val="28"/>
                <w:szCs w:val="28"/>
                <w:lang w:val="en-US"/>
              </w:rPr>
              <w:t>tranche</w:t>
            </w:r>
            <w:r w:rsidR="00663F16" w:rsidRPr="00092048">
              <w:rPr>
                <w:rFonts w:ascii="Times New Roman" w:hAnsi="Times New Roman" w:cs="Times New Roman"/>
                <w:color w:val="000000" w:themeColor="text1"/>
                <w:sz w:val="28"/>
                <w:szCs w:val="28"/>
                <w:lang w:eastAsia="uk-UA"/>
              </w:rPr>
              <w:t xml:space="preserve">) реквізит набуває значення </w:t>
            </w:r>
            <w:r w:rsidR="00663F16" w:rsidRPr="00092048">
              <w:rPr>
                <w:rFonts w:ascii="Times New Roman" w:eastAsia="Times New Roman" w:hAnsi="Times New Roman" w:cs="Times New Roman"/>
                <w:color w:val="000000" w:themeColor="text1"/>
                <w:sz w:val="28"/>
                <w:szCs w:val="28"/>
                <w:lang w:eastAsia="uk-UA"/>
              </w:rPr>
              <w:t>“</w:t>
            </w:r>
            <w:r w:rsidR="00663F16"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63F16"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663F16"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6DE2C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044BFE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4C612070" w14:textId="77777777" w:rsidTr="00C22CD3">
        <w:tc>
          <w:tcPr>
            <w:tcW w:w="851" w:type="dxa"/>
            <w:tcBorders>
              <w:top w:val="nil"/>
              <w:left w:val="nil"/>
              <w:bottom w:val="nil"/>
              <w:right w:val="nil"/>
            </w:tcBorders>
          </w:tcPr>
          <w:p w14:paraId="4EE86A61" w14:textId="104638F1"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4545F45D" w14:textId="77777777" w:rsidR="008949CB" w:rsidRPr="00092048" w:rsidRDefault="008949CB"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27BC678F" w14:textId="0CBDEFA3" w:rsidR="008949CB" w:rsidRPr="00092048" w:rsidRDefault="00B2230E"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01DD8F47" w14:textId="47094517"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2434D" w:rsidRPr="00092048">
              <w:rPr>
                <w:rFonts w:ascii="Times New Roman" w:hAnsi="Times New Roman" w:cs="Times New Roman"/>
                <w:color w:val="000000" w:themeColor="text1"/>
                <w:sz w:val="28"/>
                <w:szCs w:val="28"/>
                <w:lang w:eastAsia="uk-UA"/>
              </w:rPr>
              <w:t xml:space="preserve"> </w:t>
            </w:r>
            <w:r w:rsidR="00B2434D" w:rsidRPr="00092048">
              <w:rPr>
                <w:rFonts w:ascii="Times New Roman" w:hAnsi="Times New Roman" w:cs="Times New Roman"/>
                <w:bCs/>
                <w:color w:val="000000" w:themeColor="text1"/>
                <w:sz w:val="28"/>
                <w:szCs w:val="28"/>
                <w:lang w:val="en-US" w:eastAsia="uk-UA"/>
              </w:rPr>
              <w:t>ID</w:t>
            </w:r>
            <w:r w:rsidR="00B2434D" w:rsidRPr="00092048">
              <w:rPr>
                <w:rFonts w:ascii="Times New Roman" w:hAnsi="Times New Roman" w:cs="Times New Roman"/>
                <w:bCs/>
                <w:color w:val="000000" w:themeColor="text1"/>
                <w:sz w:val="28"/>
                <w:szCs w:val="28"/>
                <w:lang w:eastAsia="uk-UA"/>
              </w:rPr>
              <w:t>21.Транш (</w:t>
            </w:r>
            <w:r w:rsidR="00B2434D" w:rsidRPr="00092048">
              <w:rPr>
                <w:rFonts w:ascii="Times New Roman" w:hAnsi="Times New Roman" w:cs="Times New Roman"/>
                <w:color w:val="000000" w:themeColor="text1"/>
                <w:sz w:val="28"/>
                <w:szCs w:val="28"/>
                <w:lang w:val="en-US"/>
              </w:rPr>
              <w:t>tranche</w:t>
            </w:r>
            <w:r w:rsidR="00B2434D" w:rsidRPr="00092048">
              <w:rPr>
                <w:rFonts w:ascii="Times New Roman" w:hAnsi="Times New Roman" w:cs="Times New Roman"/>
                <w:color w:val="000000" w:themeColor="text1"/>
                <w:sz w:val="28"/>
                <w:szCs w:val="28"/>
                <w:lang w:eastAsia="uk-UA"/>
              </w:rPr>
              <w:t xml:space="preserve">) реквізит набуває значення </w:t>
            </w:r>
            <w:r w:rsidR="00B2434D" w:rsidRPr="00092048">
              <w:rPr>
                <w:rFonts w:ascii="Times New Roman" w:eastAsia="Times New Roman" w:hAnsi="Times New Roman" w:cs="Times New Roman"/>
                <w:color w:val="000000" w:themeColor="text1"/>
                <w:sz w:val="28"/>
                <w:szCs w:val="28"/>
                <w:lang w:eastAsia="uk-UA"/>
              </w:rPr>
              <w:t>“</w:t>
            </w:r>
            <w:r w:rsidR="00B2434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2434D"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B2434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CE3E5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223AFF4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0DF0F03F" w14:textId="77777777" w:rsidTr="00C22CD3">
        <w:tc>
          <w:tcPr>
            <w:tcW w:w="851" w:type="dxa"/>
            <w:tcBorders>
              <w:top w:val="nil"/>
              <w:left w:val="nil"/>
              <w:bottom w:val="nil"/>
              <w:right w:val="nil"/>
            </w:tcBorders>
          </w:tcPr>
          <w:p w14:paraId="45263F01" w14:textId="31999E26"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74BECCB" w14:textId="61230C7B"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Ная</w:t>
            </w:r>
            <w:r w:rsidR="00AA5D6A" w:rsidRPr="00092048">
              <w:rPr>
                <w:rFonts w:ascii="Times New Roman" w:hAnsi="Times New Roman" w:cs="Times New Roman"/>
                <w:b/>
                <w:color w:val="000000" w:themeColor="text1"/>
                <w:sz w:val="28"/>
                <w:szCs w:val="28"/>
                <w:lang w:eastAsia="uk-UA"/>
              </w:rPr>
              <w:t>вність обтяження за угодою</w:t>
            </w:r>
            <w:r w:rsidR="001257A8"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правочином</w:t>
            </w:r>
          </w:p>
          <w:p w14:paraId="66C80302" w14:textId="5948EC61" w:rsidR="008949CB" w:rsidRPr="00092048" w:rsidRDefault="008949CB"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F033</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ознаки обтяженості</w:t>
            </w:r>
            <w:r w:rsidR="00E012C1" w:rsidRPr="00092048">
              <w:rPr>
                <w:rFonts w:ascii="Times New Roman" w:eastAsia="Times New Roman" w:hAnsi="Times New Roman" w:cs="Times New Roman"/>
                <w:color w:val="000000" w:themeColor="text1"/>
                <w:sz w:val="28"/>
                <w:szCs w:val="28"/>
                <w:lang w:eastAsia="uk-UA"/>
              </w:rPr>
              <w:t>”</w:t>
            </w:r>
            <w:r w:rsidR="008E492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 саме: Не обтяжені; Обтяжені на користь НБУ; </w:t>
            </w:r>
            <w:r w:rsidR="0049046A" w:rsidRPr="00092048">
              <w:rPr>
                <w:rFonts w:ascii="Times New Roman" w:hAnsi="Times New Roman" w:cs="Times New Roman"/>
                <w:color w:val="000000" w:themeColor="text1"/>
                <w:sz w:val="28"/>
                <w:szCs w:val="28"/>
                <w:lang w:eastAsia="uk-UA"/>
              </w:rPr>
              <w:t>Обтяжені на користь інших осіб, крім НБУ</w:t>
            </w:r>
            <w:r w:rsidRPr="00092048">
              <w:rPr>
                <w:rFonts w:ascii="Times New Roman" w:hAnsi="Times New Roman" w:cs="Times New Roman"/>
                <w:color w:val="000000" w:themeColor="text1"/>
                <w:sz w:val="28"/>
                <w:szCs w:val="28"/>
                <w:lang w:eastAsia="uk-UA"/>
              </w:rPr>
              <w:t>.</w:t>
            </w:r>
          </w:p>
          <w:p w14:paraId="51EC182F" w14:textId="77777777" w:rsidR="00280FE4" w:rsidRPr="00092048" w:rsidRDefault="00280FE4"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w:t>
            </w:r>
          </w:p>
          <w:p w14:paraId="222846B5" w14:textId="7F1034A6" w:rsidR="00D336A7" w:rsidRPr="00092048" w:rsidRDefault="00D336A7" w:rsidP="00CA2BF4">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887651">
              <w:rPr>
                <w:rFonts w:ascii="Times New Roman" w:hAnsi="Times New Roman" w:cs="Times New Roman"/>
                <w:b/>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кредитора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Обтяжені на користь інших осіб, крім НБУ</w:t>
            </w:r>
            <w:r w:rsidRPr="00887651">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E2D65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f033_encumbrance</w:t>
            </w:r>
            <w:r w:rsidRPr="00092048">
              <w:rPr>
                <w:color w:val="000000" w:themeColor="text1"/>
                <w:sz w:val="28"/>
                <w:szCs w:val="28"/>
              </w:rPr>
              <w:t xml:space="preserve"> </w:t>
            </w:r>
          </w:p>
        </w:tc>
        <w:tc>
          <w:tcPr>
            <w:tcW w:w="1559" w:type="dxa"/>
            <w:tcBorders>
              <w:top w:val="nil"/>
              <w:left w:val="nil"/>
              <w:bottom w:val="nil"/>
              <w:right w:val="nil"/>
            </w:tcBorders>
          </w:tcPr>
          <w:p w14:paraId="2E9E6762"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0236</w:t>
            </w:r>
          </w:p>
        </w:tc>
      </w:tr>
      <w:tr w:rsidR="00953996" w:rsidRPr="00092048" w14:paraId="46D61D5A" w14:textId="77777777" w:rsidTr="00C22CD3">
        <w:tc>
          <w:tcPr>
            <w:tcW w:w="851" w:type="dxa"/>
            <w:tcBorders>
              <w:top w:val="nil"/>
              <w:left w:val="nil"/>
              <w:bottom w:val="nil"/>
              <w:right w:val="nil"/>
            </w:tcBorders>
          </w:tcPr>
          <w:p w14:paraId="6F3D6BF6" w14:textId="6D54F4D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2263BCB9" w14:textId="7BFD27BC" w:rsidR="008949CB" w:rsidRPr="00092048" w:rsidRDefault="003111FC"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4BBE86" w14:textId="322A7927" w:rsidR="008949CB" w:rsidRPr="00092048" w:rsidRDefault="001428D1"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5FD91928" w14:textId="49AC6F54" w:rsidR="008949CB" w:rsidRPr="00092048" w:rsidRDefault="00EC65B2" w:rsidP="009B6A8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122E33" w:rsidRPr="00092048">
              <w:rPr>
                <w:rFonts w:ascii="Times New Roman" w:hAnsi="Times New Roman" w:cs="Times New Roman"/>
                <w:color w:val="000000" w:themeColor="text1"/>
                <w:sz w:val="28"/>
                <w:szCs w:val="28"/>
                <w:lang w:eastAsia="uk-UA"/>
              </w:rPr>
              <w:t xml:space="preserve"> </w:t>
            </w:r>
            <w:r w:rsidR="00122E33" w:rsidRPr="00092048">
              <w:rPr>
                <w:rFonts w:ascii="Times New Roman" w:hAnsi="Times New Roman" w:cs="Times New Roman"/>
                <w:bCs/>
                <w:color w:val="000000" w:themeColor="text1"/>
                <w:sz w:val="28"/>
                <w:szCs w:val="28"/>
                <w:lang w:val="en-US" w:eastAsia="uk-UA"/>
              </w:rPr>
              <w:t>ID</w:t>
            </w:r>
            <w:r w:rsidR="00122E33" w:rsidRPr="00092048">
              <w:rPr>
                <w:rFonts w:ascii="Times New Roman" w:hAnsi="Times New Roman" w:cs="Times New Roman"/>
                <w:bCs/>
                <w:color w:val="000000" w:themeColor="text1"/>
                <w:sz w:val="28"/>
                <w:szCs w:val="28"/>
                <w:lang w:eastAsia="uk-UA"/>
              </w:rPr>
              <w:t>21.Транш (</w:t>
            </w:r>
            <w:r w:rsidR="00122E33" w:rsidRPr="00092048">
              <w:rPr>
                <w:rFonts w:ascii="Times New Roman" w:hAnsi="Times New Roman" w:cs="Times New Roman"/>
                <w:color w:val="000000" w:themeColor="text1"/>
                <w:sz w:val="28"/>
                <w:szCs w:val="28"/>
                <w:lang w:val="en-US"/>
              </w:rPr>
              <w:t>tranche</w:t>
            </w:r>
            <w:r w:rsidR="00122E33" w:rsidRPr="00092048">
              <w:rPr>
                <w:rFonts w:ascii="Times New Roman" w:hAnsi="Times New Roman" w:cs="Times New Roman"/>
                <w:color w:val="000000" w:themeColor="text1"/>
                <w:sz w:val="28"/>
                <w:szCs w:val="28"/>
                <w:lang w:eastAsia="uk-UA"/>
              </w:rPr>
              <w:t xml:space="preserve">) реквізит набуває значення </w:t>
            </w:r>
            <w:r w:rsidR="00122E33" w:rsidRPr="00092048">
              <w:rPr>
                <w:rFonts w:ascii="Times New Roman" w:eastAsia="Times New Roman" w:hAnsi="Times New Roman" w:cs="Times New Roman"/>
                <w:color w:val="000000" w:themeColor="text1"/>
                <w:sz w:val="28"/>
                <w:szCs w:val="28"/>
                <w:lang w:eastAsia="uk-UA"/>
              </w:rPr>
              <w:t>“</w:t>
            </w:r>
            <w:r w:rsidR="00122E3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122E33"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122E33"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A704C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06DFED5"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3ADB988C" w14:textId="77777777" w:rsidTr="00C22CD3">
        <w:tc>
          <w:tcPr>
            <w:tcW w:w="851" w:type="dxa"/>
            <w:tcBorders>
              <w:top w:val="nil"/>
              <w:left w:val="nil"/>
              <w:bottom w:val="nil"/>
              <w:right w:val="nil"/>
            </w:tcBorders>
          </w:tcPr>
          <w:p w14:paraId="1F30D5CC" w14:textId="6CDBE1CC"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F86AD41" w14:textId="34070969"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3" w:name="АктивнаОпераціяРекв0240"/>
            <w:r w:rsidRPr="00092048">
              <w:rPr>
                <w:rFonts w:ascii="Times New Roman" w:hAnsi="Times New Roman" w:cs="Times New Roman"/>
                <w:b/>
                <w:color w:val="000000" w:themeColor="text1"/>
                <w:sz w:val="28"/>
                <w:szCs w:val="28"/>
                <w:lang w:eastAsia="uk-UA"/>
              </w:rPr>
              <w:t>Дата повного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3"/>
          <w:p w14:paraId="5CB16EA7" w14:textId="0F867772" w:rsidR="008949CB" w:rsidRPr="00092048" w:rsidRDefault="00D30CF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ум</w:t>
            </w:r>
            <w:r w:rsidR="00924FFB" w:rsidRPr="00092048">
              <w:rPr>
                <w:rFonts w:ascii="Times New Roman" w:hAnsi="Times New Roman" w:cs="Times New Roman"/>
                <w:color w:val="000000" w:themeColor="text1"/>
                <w:sz w:val="28"/>
                <w:szCs w:val="28"/>
                <w:lang w:eastAsia="uk-UA"/>
              </w:rPr>
              <w:t xml:space="preserve">ови </w:t>
            </w:r>
            <w:r w:rsidR="00724F03" w:rsidRPr="00092048">
              <w:rPr>
                <w:rFonts w:ascii="Times New Roman" w:hAnsi="Times New Roman" w:cs="Times New Roman"/>
                <w:color w:val="000000" w:themeColor="text1"/>
                <w:sz w:val="28"/>
                <w:szCs w:val="28"/>
                <w:lang w:eastAsia="uk-UA"/>
              </w:rPr>
              <w:t>властивості</w:t>
            </w:r>
            <w:r w:rsidR="00924FF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w:t>
            </w:r>
            <w:r w:rsidR="006A57C5" w:rsidRPr="00092048">
              <w:rPr>
                <w:rFonts w:ascii="Times New Roman" w:hAnsi="Times New Roman" w:cs="Times New Roman"/>
                <w:color w:val="000000" w:themeColor="text1"/>
                <w:sz w:val="28"/>
                <w:szCs w:val="28"/>
              </w:rPr>
              <w:t>дати</w:t>
            </w:r>
            <w:r w:rsidR="00B341AD" w:rsidRPr="00092048">
              <w:rPr>
                <w:rFonts w:ascii="Times New Roman" w:hAnsi="Times New Roman" w:cs="Times New Roman"/>
                <w:color w:val="000000" w:themeColor="text1"/>
                <w:sz w:val="28"/>
                <w:szCs w:val="28"/>
              </w:rPr>
              <w:t>,</w:t>
            </w:r>
            <w:r w:rsidR="006A57C5" w:rsidRPr="00092048">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4B05F483" w14:textId="60AFD440" w:rsidR="0001120B" w:rsidRPr="00092048" w:rsidRDefault="001A5622" w:rsidP="008949CB">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r w:rsidR="0001120B" w:rsidRPr="00092048">
              <w:rPr>
                <w:rFonts w:ascii="Times New Roman" w:hAnsi="Times New Roman" w:cs="Times New Roman"/>
                <w:color w:val="000000" w:themeColor="text1"/>
                <w:sz w:val="28"/>
                <w:szCs w:val="28"/>
              </w:rPr>
              <w:t>.</w:t>
            </w:r>
          </w:p>
          <w:p w14:paraId="1DEEE6EB" w14:textId="1F30A8D6"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341AD" w:rsidRPr="00092048">
              <w:rPr>
                <w:rFonts w:ascii="Times New Roman" w:hAnsi="Times New Roman" w:cs="Times New Roman"/>
                <w:color w:val="000000" w:themeColor="text1"/>
                <w:sz w:val="28"/>
                <w:szCs w:val="28"/>
                <w:lang w:eastAsia="uk-UA"/>
              </w:rPr>
              <w:t xml:space="preserve"> </w:t>
            </w:r>
            <w:r w:rsidR="00B341AD" w:rsidRPr="00092048">
              <w:rPr>
                <w:rFonts w:ascii="Times New Roman" w:hAnsi="Times New Roman" w:cs="Times New Roman"/>
                <w:bCs/>
                <w:color w:val="000000" w:themeColor="text1"/>
                <w:sz w:val="28"/>
                <w:szCs w:val="28"/>
                <w:lang w:val="en-US" w:eastAsia="uk-UA"/>
              </w:rPr>
              <w:t>ID</w:t>
            </w:r>
            <w:r w:rsidR="00B341AD" w:rsidRPr="00092048">
              <w:rPr>
                <w:rFonts w:ascii="Times New Roman" w:hAnsi="Times New Roman" w:cs="Times New Roman"/>
                <w:bCs/>
                <w:color w:val="000000" w:themeColor="text1"/>
                <w:sz w:val="28"/>
                <w:szCs w:val="28"/>
                <w:lang w:eastAsia="uk-UA"/>
              </w:rPr>
              <w:t>21.Транш (</w:t>
            </w:r>
            <w:r w:rsidR="00B341AD" w:rsidRPr="00092048">
              <w:rPr>
                <w:rFonts w:ascii="Times New Roman" w:hAnsi="Times New Roman" w:cs="Times New Roman"/>
                <w:color w:val="000000" w:themeColor="text1"/>
                <w:sz w:val="28"/>
                <w:szCs w:val="28"/>
                <w:lang w:val="en-US"/>
              </w:rPr>
              <w:t>tranche</w:t>
            </w:r>
            <w:r w:rsidR="00B341AD" w:rsidRPr="00092048">
              <w:rPr>
                <w:rFonts w:ascii="Times New Roman" w:hAnsi="Times New Roman" w:cs="Times New Roman"/>
                <w:color w:val="000000" w:themeColor="text1"/>
                <w:sz w:val="28"/>
                <w:szCs w:val="28"/>
                <w:lang w:eastAsia="uk-UA"/>
              </w:rPr>
              <w:t xml:space="preserve">) реквізит набуває значення </w:t>
            </w:r>
            <w:r w:rsidR="00B341AD" w:rsidRPr="00092048">
              <w:rPr>
                <w:rFonts w:ascii="Times New Roman" w:eastAsia="Times New Roman" w:hAnsi="Times New Roman" w:cs="Times New Roman"/>
                <w:color w:val="000000" w:themeColor="text1"/>
                <w:sz w:val="28"/>
                <w:szCs w:val="28"/>
                <w:lang w:eastAsia="uk-UA"/>
              </w:rPr>
              <w:t>“</w:t>
            </w:r>
            <w:r w:rsidR="00B341A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341AD"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B341A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11D8E9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15F3890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533B0E23" w14:textId="77777777" w:rsidTr="00C22CD3">
        <w:tc>
          <w:tcPr>
            <w:tcW w:w="851" w:type="dxa"/>
            <w:tcBorders>
              <w:top w:val="nil"/>
              <w:left w:val="nil"/>
              <w:bottom w:val="nil"/>
              <w:right w:val="nil"/>
            </w:tcBorders>
          </w:tcPr>
          <w:p w14:paraId="1577FAA5" w14:textId="345DADB3"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36D73FDE" w14:textId="77777777" w:rsidR="008949CB" w:rsidRPr="005E0E00" w:rsidRDefault="008949CB" w:rsidP="008949CB">
            <w:pPr>
              <w:pStyle w:val="a3"/>
              <w:ind w:left="0"/>
              <w:jc w:val="both"/>
              <w:rPr>
                <w:rFonts w:ascii="Times New Roman" w:hAnsi="Times New Roman" w:cs="Times New Roman"/>
                <w:color w:val="000000" w:themeColor="text1"/>
                <w:sz w:val="28"/>
                <w:szCs w:val="28"/>
                <w:lang w:val="ru-RU"/>
              </w:rPr>
            </w:pPr>
            <w:r w:rsidRPr="005E0E00">
              <w:rPr>
                <w:rFonts w:ascii="Times New Roman" w:hAnsi="Times New Roman" w:cs="Times New Roman"/>
                <w:b/>
                <w:color w:val="000000" w:themeColor="text1"/>
                <w:sz w:val="28"/>
                <w:szCs w:val="28"/>
                <w:lang w:eastAsia="uk-UA"/>
              </w:rPr>
              <w:t>Державна програма кредитування</w:t>
            </w:r>
          </w:p>
          <w:p w14:paraId="79ACDA30" w14:textId="00E9B9A2" w:rsidR="008949CB" w:rsidRPr="005E0E00" w:rsidRDefault="008949CB" w:rsidP="00443D74">
            <w:pPr>
              <w:pStyle w:val="a3"/>
              <w:ind w:left="0"/>
              <w:jc w:val="both"/>
              <w:rPr>
                <w:rFonts w:ascii="Times New Roman" w:hAnsi="Times New Roman" w:cs="Times New Roman"/>
                <w:color w:val="000000" w:themeColor="text1"/>
                <w:sz w:val="28"/>
                <w:szCs w:val="28"/>
                <w:lang w:eastAsia="uk-UA"/>
              </w:rPr>
            </w:pPr>
            <w:r w:rsidRPr="005E0E00">
              <w:rPr>
                <w:rFonts w:ascii="Times New Roman" w:hAnsi="Times New Roman" w:cs="Times New Roman"/>
                <w:color w:val="000000" w:themeColor="text1"/>
                <w:sz w:val="28"/>
                <w:szCs w:val="28"/>
                <w:lang w:eastAsia="uk-UA"/>
              </w:rPr>
              <w:lastRenderedPageBreak/>
              <w:t xml:space="preserve">набуває </w:t>
            </w:r>
            <w:r w:rsidR="00F922A0" w:rsidRPr="005E0E00">
              <w:rPr>
                <w:rFonts w:ascii="Times New Roman" w:hAnsi="Times New Roman" w:cs="Times New Roman"/>
                <w:color w:val="000000" w:themeColor="text1"/>
                <w:sz w:val="28"/>
                <w:szCs w:val="28"/>
                <w:lang w:eastAsia="uk-UA"/>
              </w:rPr>
              <w:t xml:space="preserve">одного значення </w:t>
            </w:r>
            <w:r w:rsidRPr="005E0E00">
              <w:rPr>
                <w:rFonts w:ascii="Times New Roman" w:hAnsi="Times New Roman" w:cs="Times New Roman"/>
                <w:color w:val="000000" w:themeColor="text1"/>
                <w:sz w:val="28"/>
                <w:szCs w:val="28"/>
                <w:lang w:eastAsia="uk-UA"/>
              </w:rPr>
              <w:t xml:space="preserve">з переліку значень </w:t>
            </w:r>
            <w:r w:rsidR="005C3F82" w:rsidRPr="005E0E00">
              <w:rPr>
                <w:rFonts w:ascii="Times New Roman" w:hAnsi="Times New Roman" w:cs="Times New Roman"/>
                <w:color w:val="000000" w:themeColor="text1"/>
                <w:sz w:val="28"/>
                <w:szCs w:val="28"/>
                <w:lang w:eastAsia="uk-UA"/>
              </w:rPr>
              <w:t>Довідник</w:t>
            </w:r>
            <w:r w:rsidRPr="005E0E00">
              <w:rPr>
                <w:rFonts w:ascii="Times New Roman" w:hAnsi="Times New Roman" w:cs="Times New Roman"/>
                <w:color w:val="000000" w:themeColor="text1"/>
                <w:sz w:val="28"/>
                <w:szCs w:val="28"/>
                <w:lang w:eastAsia="uk-UA"/>
              </w:rPr>
              <w:t xml:space="preserve">а </w:t>
            </w:r>
            <w:r w:rsidRPr="005E0E00">
              <w:rPr>
                <w:rFonts w:ascii="Times New Roman" w:hAnsi="Times New Roman" w:cs="Times New Roman"/>
                <w:color w:val="000000" w:themeColor="text1"/>
                <w:sz w:val="28"/>
                <w:szCs w:val="28"/>
                <w:lang w:val="en-US" w:eastAsia="uk-UA"/>
              </w:rPr>
              <w:t>D</w:t>
            </w:r>
            <w:r w:rsidRPr="005E0E00">
              <w:rPr>
                <w:rFonts w:ascii="Times New Roman" w:hAnsi="Times New Roman" w:cs="Times New Roman"/>
                <w:color w:val="000000" w:themeColor="text1"/>
                <w:sz w:val="28"/>
                <w:szCs w:val="28"/>
                <w:lang w:val="ru-RU" w:eastAsia="uk-UA"/>
              </w:rPr>
              <w:t>180</w:t>
            </w:r>
            <w:r w:rsidR="00E012C1" w:rsidRPr="005E0E00">
              <w:rPr>
                <w:rFonts w:ascii="Times New Roman" w:hAnsi="Times New Roman" w:cs="Times New Roman"/>
                <w:color w:val="000000" w:themeColor="text1"/>
                <w:sz w:val="28"/>
                <w:szCs w:val="28"/>
                <w:lang w:val="ru-RU" w:eastAsia="uk-UA"/>
              </w:rPr>
              <w:t xml:space="preserve"> </w:t>
            </w:r>
            <w:r w:rsidR="00E012C1" w:rsidRPr="005E0E00">
              <w:rPr>
                <w:rFonts w:ascii="Times New Roman" w:eastAsia="Times New Roman" w:hAnsi="Times New Roman" w:cs="Times New Roman"/>
                <w:color w:val="000000" w:themeColor="text1"/>
                <w:sz w:val="28"/>
                <w:szCs w:val="28"/>
                <w:lang w:eastAsia="uk-UA"/>
              </w:rPr>
              <w:t>“Державна програма кредитування”</w:t>
            </w:r>
            <w:r w:rsidRPr="005E0E00">
              <w:rPr>
                <w:rFonts w:ascii="Times New Roman" w:hAnsi="Times New Roman" w:cs="Times New Roman"/>
                <w:color w:val="000000" w:themeColor="text1"/>
                <w:sz w:val="28"/>
                <w:szCs w:val="28"/>
                <w:lang w:eastAsia="uk-UA"/>
              </w:rPr>
              <w:t>.</w:t>
            </w:r>
          </w:p>
          <w:p w14:paraId="5D3A2458" w14:textId="77777777" w:rsidR="00001712" w:rsidRPr="005E0E00" w:rsidRDefault="00001712" w:rsidP="00001712">
            <w:pPr>
              <w:pStyle w:val="a3"/>
              <w:ind w:left="0"/>
              <w:jc w:val="both"/>
              <w:rPr>
                <w:rFonts w:ascii="Times New Roman" w:hAnsi="Times New Roman" w:cs="Times New Roman"/>
                <w:color w:val="000000" w:themeColor="text1"/>
                <w:sz w:val="28"/>
                <w:szCs w:val="28"/>
              </w:rPr>
            </w:pPr>
            <w:r w:rsidRPr="005E0E00">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A0459F" w:rsidRPr="005E0E00">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p w14:paraId="7AB9FCC4" w14:textId="06B5B0DD" w:rsidR="004064F4" w:rsidRPr="005E0E00" w:rsidRDefault="004064F4" w:rsidP="005E0E00">
            <w:pPr>
              <w:pStyle w:val="a3"/>
              <w:ind w:left="0"/>
              <w:jc w:val="both"/>
              <w:rPr>
                <w:rFonts w:ascii="Times New Roman" w:hAnsi="Times New Roman" w:cs="Times New Roman"/>
                <w:color w:val="000000" w:themeColor="text1"/>
                <w:sz w:val="28"/>
                <w:szCs w:val="28"/>
              </w:rPr>
            </w:pPr>
            <w:r w:rsidRPr="005E0E00">
              <w:rPr>
                <w:rFonts w:ascii="Times New Roman" w:hAnsi="Times New Roman" w:cs="Times New Roman"/>
                <w:sz w:val="28"/>
                <w:szCs w:val="28"/>
              </w:rPr>
              <w:t>Для активних операцій, які  не відносяться до жодної з державних програм кредитування, реквізит Державна програма кредитування  ( d180_state_loan_prog, id0241) набуває значення “001”.</w:t>
            </w:r>
          </w:p>
        </w:tc>
        <w:tc>
          <w:tcPr>
            <w:tcW w:w="2268" w:type="dxa"/>
            <w:tcBorders>
              <w:top w:val="nil"/>
              <w:left w:val="nil"/>
              <w:bottom w:val="nil"/>
              <w:right w:val="nil"/>
            </w:tcBorders>
          </w:tcPr>
          <w:p w14:paraId="4C22D23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d180_state_loan_prog</w:t>
            </w:r>
          </w:p>
        </w:tc>
        <w:tc>
          <w:tcPr>
            <w:tcW w:w="1559" w:type="dxa"/>
            <w:tcBorders>
              <w:top w:val="nil"/>
              <w:left w:val="nil"/>
              <w:bottom w:val="nil"/>
              <w:right w:val="nil"/>
            </w:tcBorders>
          </w:tcPr>
          <w:p w14:paraId="6EE7F1F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0241</w:t>
            </w:r>
          </w:p>
        </w:tc>
      </w:tr>
      <w:tr w:rsidR="00953996" w:rsidRPr="00092048" w14:paraId="17B72793" w14:textId="77777777" w:rsidTr="00C22CD3">
        <w:tc>
          <w:tcPr>
            <w:tcW w:w="851" w:type="dxa"/>
            <w:tcBorders>
              <w:top w:val="nil"/>
              <w:left w:val="nil"/>
              <w:bottom w:val="nil"/>
              <w:right w:val="nil"/>
            </w:tcBorders>
          </w:tcPr>
          <w:p w14:paraId="1B9A3A8C" w14:textId="35EF611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06C4BA92" w14:textId="0024059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Інша державна</w:t>
            </w:r>
            <w:r w:rsidR="00A0503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міжнародна програм</w:t>
            </w:r>
            <w:r w:rsidR="00A05030"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51419323" w14:textId="77777777" w:rsidR="00D336A7"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 xml:space="preserve">одного </w:t>
            </w:r>
            <w:r w:rsidR="008949CB" w:rsidRPr="00092048">
              <w:rPr>
                <w:rFonts w:ascii="Times New Roman" w:hAnsi="Times New Roman" w:cs="Times New Roman"/>
                <w:color w:val="000000" w:themeColor="text1"/>
                <w:sz w:val="28"/>
                <w:szCs w:val="28"/>
                <w:lang w:eastAsia="uk-UA"/>
              </w:rPr>
              <w:t>текстового значення</w:t>
            </w:r>
            <w:r w:rsidR="00D336A7" w:rsidRPr="00092048">
              <w:rPr>
                <w:rFonts w:ascii="Times New Roman" w:hAnsi="Times New Roman" w:cs="Times New Roman"/>
                <w:color w:val="000000" w:themeColor="text1"/>
                <w:sz w:val="28"/>
                <w:szCs w:val="28"/>
                <w:lang w:eastAsia="uk-UA"/>
              </w:rPr>
              <w:t>.</w:t>
            </w:r>
          </w:p>
          <w:p w14:paraId="6B3879EB" w14:textId="3369D815" w:rsidR="00D336A7" w:rsidRPr="00887651" w:rsidRDefault="00D336A7" w:rsidP="00D336A7">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У разі набуття реквізитом D180 «Державна програма кредитування»</w:t>
            </w:r>
            <w:r w:rsidRPr="00887651">
              <w:rPr>
                <w:rFonts w:ascii="Times New Roman" w:hAnsi="Times New Roman" w:cs="Times New Roman"/>
                <w:color w:val="000000" w:themeColor="text1"/>
                <w:sz w:val="28"/>
                <w:szCs w:val="28"/>
              </w:rPr>
              <w:t xml:space="preserve"> (d180_state_loan_prog, ID</w:t>
            </w:r>
            <w:r w:rsidRPr="00887651">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44361EDF" w14:textId="383CCC09" w:rsidR="008949CB" w:rsidRPr="00092048" w:rsidRDefault="00D336A7" w:rsidP="00443D74">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6B4B34D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F360DA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0242</w:t>
            </w:r>
          </w:p>
        </w:tc>
      </w:tr>
      <w:tr w:rsidR="00953996" w:rsidRPr="00092048" w14:paraId="77DF10F7" w14:textId="77777777" w:rsidTr="00C22CD3">
        <w:tc>
          <w:tcPr>
            <w:tcW w:w="851" w:type="dxa"/>
            <w:tcBorders>
              <w:top w:val="nil"/>
              <w:left w:val="nil"/>
              <w:bottom w:val="nil"/>
              <w:right w:val="nil"/>
            </w:tcBorders>
          </w:tcPr>
          <w:p w14:paraId="6875ECB2"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F064EA5"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0003CB97"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A60373"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r>
      <w:tr w:rsidR="00953996" w:rsidRPr="00092048" w14:paraId="4507E0E3" w14:textId="77777777" w:rsidTr="00C22CD3">
        <w:tc>
          <w:tcPr>
            <w:tcW w:w="11855" w:type="dxa"/>
            <w:gridSpan w:val="2"/>
            <w:tcBorders>
              <w:top w:val="nil"/>
              <w:left w:val="nil"/>
              <w:bottom w:val="nil"/>
              <w:right w:val="nil"/>
            </w:tcBorders>
          </w:tcPr>
          <w:p w14:paraId="439AD89E" w14:textId="77777777" w:rsidR="00342507" w:rsidRPr="00092048" w:rsidRDefault="00342507" w:rsidP="001534B9">
            <w:pPr>
              <w:pStyle w:val="a3"/>
              <w:ind w:left="0"/>
              <w:jc w:val="both"/>
              <w:rPr>
                <w:rFonts w:ascii="Times New Roman" w:hAnsi="Times New Roman" w:cs="Times New Roman"/>
                <w:b/>
                <w:color w:val="000000" w:themeColor="text1"/>
                <w:sz w:val="28"/>
                <w:szCs w:val="28"/>
                <w:lang w:eastAsia="uk-UA"/>
              </w:rPr>
            </w:pPr>
            <w:bookmarkStart w:id="54" w:name="НабориАктивнаОперація04"/>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4"/>
          </w:p>
        </w:tc>
        <w:tc>
          <w:tcPr>
            <w:tcW w:w="2268" w:type="dxa"/>
            <w:tcBorders>
              <w:top w:val="nil"/>
              <w:left w:val="nil"/>
              <w:bottom w:val="nil"/>
              <w:right w:val="nil"/>
            </w:tcBorders>
          </w:tcPr>
          <w:p w14:paraId="2674F174"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F5FB0A0"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r>
      <w:tr w:rsidR="00953996" w:rsidRPr="00092048" w14:paraId="39D0D9E5" w14:textId="77777777" w:rsidTr="00C22CD3">
        <w:tc>
          <w:tcPr>
            <w:tcW w:w="851" w:type="dxa"/>
            <w:tcBorders>
              <w:top w:val="nil"/>
              <w:left w:val="nil"/>
              <w:bottom w:val="nil"/>
              <w:right w:val="nil"/>
            </w:tcBorders>
          </w:tcPr>
          <w:p w14:paraId="5A4B3A8E"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3124E7A" w14:textId="77777777" w:rsidR="008949CB" w:rsidRPr="00092048" w:rsidRDefault="008949CB" w:rsidP="008949C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p>
          <w:p w14:paraId="40595F95" w14:textId="188080DB" w:rsidR="001F1263" w:rsidRPr="00092048" w:rsidRDefault="001F1263" w:rsidP="00C7670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0A2F36"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Pr="00092048">
              <w:rPr>
                <w:rFonts w:ascii="Times New Roman" w:hAnsi="Times New Roman" w:cs="Times New Roman"/>
                <w:bCs/>
                <w:color w:val="000000" w:themeColor="text1"/>
                <w:sz w:val="28"/>
                <w:szCs w:val="28"/>
                <w:lang w:eastAsia="uk-UA"/>
              </w:rPr>
              <w:t xml:space="preserve">одається </w:t>
            </w:r>
            <w:r w:rsidR="00C7670E"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B4B8FC"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3297DEE"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1F51C6A7" w14:textId="77777777" w:rsidTr="00C22CD3">
        <w:tc>
          <w:tcPr>
            <w:tcW w:w="851" w:type="dxa"/>
            <w:tcBorders>
              <w:top w:val="nil"/>
              <w:left w:val="nil"/>
              <w:bottom w:val="nil"/>
              <w:right w:val="nil"/>
            </w:tcBorders>
          </w:tcPr>
          <w:p w14:paraId="1C43F624"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64695A5" w14:textId="77777777" w:rsidR="008949CB" w:rsidRPr="00092048" w:rsidRDefault="008949CB" w:rsidP="008949CB">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CE7E197" w14:textId="14DC0423" w:rsidR="0014082A" w:rsidRPr="00092048" w:rsidRDefault="000C77F3" w:rsidP="00950C8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lastRenderedPageBreak/>
              <w:t xml:space="preserve">Подається </w:t>
            </w:r>
            <w:r w:rsidR="00C7670E"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C7670E"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C62111"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lastRenderedPageBreak/>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9EF6064" w14:textId="77777777" w:rsidR="008949CB" w:rsidRPr="00092048" w:rsidRDefault="008949C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4CFCE46D" w14:textId="77777777" w:rsidTr="00C22CD3">
        <w:tc>
          <w:tcPr>
            <w:tcW w:w="851" w:type="dxa"/>
            <w:tcBorders>
              <w:top w:val="nil"/>
              <w:left w:val="nil"/>
              <w:bottom w:val="nil"/>
              <w:right w:val="nil"/>
            </w:tcBorders>
          </w:tcPr>
          <w:p w14:paraId="1F3EC4D8"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6125395"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481D4F0C" w14:textId="36F34CA7" w:rsidR="0014082A" w:rsidRPr="00092048" w:rsidRDefault="00F274C9" w:rsidP="00F274C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276E69FC" w14:textId="77777777" w:rsidR="008949CB" w:rsidRPr="00092048" w:rsidRDefault="008949C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51E4AE3B" w14:textId="77777777" w:rsidR="008949CB" w:rsidRPr="00092048" w:rsidRDefault="008949C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6B7F836" w14:textId="77777777" w:rsidTr="00C22CD3">
        <w:tc>
          <w:tcPr>
            <w:tcW w:w="851" w:type="dxa"/>
            <w:tcBorders>
              <w:top w:val="nil"/>
              <w:left w:val="nil"/>
              <w:bottom w:val="nil"/>
              <w:right w:val="nil"/>
            </w:tcBorders>
          </w:tcPr>
          <w:p w14:paraId="1CD3FF05"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BEB18FE" w14:textId="77777777" w:rsidR="008949CB" w:rsidRPr="0009204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552A8843" w14:textId="57977D7E" w:rsidR="0014082A" w:rsidRPr="00092048"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подається </w:t>
            </w:r>
            <w:r w:rsidR="0092487A"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BBA50D3"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5BB8A5E"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0086806A" w14:textId="77777777" w:rsidTr="00342507">
        <w:tc>
          <w:tcPr>
            <w:tcW w:w="851" w:type="dxa"/>
            <w:tcBorders>
              <w:top w:val="nil"/>
              <w:left w:val="nil"/>
              <w:bottom w:val="nil"/>
              <w:right w:val="nil"/>
            </w:tcBorders>
          </w:tcPr>
          <w:p w14:paraId="6ABA1511"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72B20"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16CE77CB" w14:textId="77777777" w:rsidR="008949CB" w:rsidRPr="00092048"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9D66251" w14:textId="77777777" w:rsidR="008949CB" w:rsidRPr="00092048" w:rsidRDefault="008949CB" w:rsidP="008949CB">
            <w:pPr>
              <w:pStyle w:val="a3"/>
              <w:ind w:left="0"/>
              <w:jc w:val="center"/>
              <w:rPr>
                <w:rFonts w:ascii="Times New Roman" w:hAnsi="Times New Roman" w:cs="Times New Roman"/>
                <w:color w:val="000000" w:themeColor="text1"/>
                <w:sz w:val="28"/>
                <w:szCs w:val="28"/>
                <w:lang w:eastAsia="uk-UA"/>
              </w:rPr>
            </w:pPr>
          </w:p>
        </w:tc>
      </w:tr>
      <w:tr w:rsidR="00953996" w:rsidRPr="00092048" w14:paraId="3BA95DE2" w14:textId="77777777" w:rsidTr="00342507">
        <w:tc>
          <w:tcPr>
            <w:tcW w:w="11855" w:type="dxa"/>
            <w:gridSpan w:val="2"/>
            <w:tcBorders>
              <w:top w:val="nil"/>
              <w:left w:val="nil"/>
              <w:bottom w:val="nil"/>
              <w:right w:val="nil"/>
            </w:tcBorders>
          </w:tcPr>
          <w:p w14:paraId="42F924D2" w14:textId="77777777" w:rsidR="00342507" w:rsidRPr="00092048" w:rsidRDefault="002817F1"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092048">
                <w:rPr>
                  <w:rStyle w:val="a5"/>
                  <w:rFonts w:ascii="Times New Roman" w:hAnsi="Times New Roman" w:cs="Times New Roman"/>
                  <w:b/>
                  <w:color w:val="000000" w:themeColor="text1"/>
                  <w:sz w:val="28"/>
                  <w:szCs w:val="28"/>
                  <w:lang w:val="ru-RU"/>
                </w:rPr>
                <w:t>Повернутись до зм</w:t>
              </w:r>
              <w:r w:rsidR="00342507" w:rsidRPr="00092048">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6B065C9C" w14:textId="77777777" w:rsidR="00342507" w:rsidRPr="00092048"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6E1BCD8C" w14:textId="77777777" w:rsidR="00342507" w:rsidRPr="00092048" w:rsidRDefault="00342507" w:rsidP="008949CB">
            <w:pPr>
              <w:pStyle w:val="a3"/>
              <w:ind w:left="0"/>
              <w:jc w:val="center"/>
              <w:rPr>
                <w:rFonts w:ascii="Times New Roman" w:hAnsi="Times New Roman" w:cs="Times New Roman"/>
                <w:color w:val="000000" w:themeColor="text1"/>
                <w:sz w:val="28"/>
                <w:szCs w:val="28"/>
                <w:lang w:eastAsia="uk-UA"/>
              </w:rPr>
            </w:pPr>
          </w:p>
        </w:tc>
      </w:tr>
    </w:tbl>
    <w:p w14:paraId="6B8381D6" w14:textId="77777777" w:rsidR="000E75AF" w:rsidRPr="00092048" w:rsidRDefault="000E75AF">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F18EDAC" w14:textId="77777777" w:rsidR="009367D4" w:rsidRPr="00092048" w:rsidRDefault="00687EF8" w:rsidP="009367D4">
      <w:pPr>
        <w:jc w:val="center"/>
        <w:outlineLvl w:val="0"/>
        <w:rPr>
          <w:rFonts w:ascii="Times New Roman" w:hAnsi="Times New Roman" w:cs="Times New Roman"/>
          <w:b/>
          <w:color w:val="000000" w:themeColor="text1"/>
          <w:sz w:val="28"/>
          <w:szCs w:val="28"/>
        </w:rPr>
      </w:pPr>
      <w:bookmarkStart w:id="55" w:name="_Toc133930121"/>
      <w:bookmarkStart w:id="56" w:name="ВрНДЗабезпечення05"/>
      <w:bookmarkStart w:id="57" w:name="_Toc222495083"/>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5</w:t>
      </w:r>
      <w:r w:rsidRPr="00092048">
        <w:rPr>
          <w:rFonts w:ascii="Times New Roman" w:hAnsi="Times New Roman" w:cs="Times New Roman"/>
          <w:b/>
          <w:bCs/>
          <w:color w:val="000000" w:themeColor="text1"/>
          <w:sz w:val="28"/>
          <w:szCs w:val="28"/>
          <w:lang w:eastAsia="uk-UA"/>
        </w:rPr>
        <w:t>.</w:t>
      </w:r>
      <w:r w:rsidR="009367D4" w:rsidRPr="00092048">
        <w:rPr>
          <w:rFonts w:ascii="Times New Roman" w:hAnsi="Times New Roman" w:cs="Times New Roman"/>
          <w:b/>
          <w:bCs/>
          <w:color w:val="000000" w:themeColor="text1"/>
          <w:sz w:val="28"/>
          <w:szCs w:val="28"/>
          <w:lang w:eastAsia="uk-UA"/>
        </w:rPr>
        <w:t>Забезпечення (</w:t>
      </w:r>
      <w:r w:rsidR="00470163" w:rsidRPr="00092048">
        <w:rPr>
          <w:rFonts w:ascii="Times New Roman" w:hAnsi="Times New Roman" w:cs="Times New Roman"/>
          <w:b/>
          <w:color w:val="000000" w:themeColor="text1"/>
          <w:sz w:val="28"/>
          <w:szCs w:val="28"/>
        </w:rPr>
        <w:t>collateral</w:t>
      </w:r>
      <w:r w:rsidR="009367D4" w:rsidRPr="00092048">
        <w:rPr>
          <w:rFonts w:ascii="Times New Roman" w:hAnsi="Times New Roman" w:cs="Times New Roman"/>
          <w:b/>
          <w:color w:val="000000" w:themeColor="text1"/>
          <w:sz w:val="28"/>
          <w:szCs w:val="28"/>
          <w:lang w:eastAsia="uk-UA"/>
        </w:rPr>
        <w:t>)</w:t>
      </w:r>
      <w:bookmarkEnd w:id="55"/>
      <w:bookmarkEnd w:id="57"/>
    </w:p>
    <w:bookmarkEnd w:id="56"/>
    <w:p w14:paraId="6A62ADEF" w14:textId="4EA36F43" w:rsidR="00F71954" w:rsidRPr="00092048"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C079CD" w:rsidRPr="00092048">
        <w:rPr>
          <w:rFonts w:ascii="Times New Roman" w:hAnsi="Times New Roman" w:cs="Times New Roman"/>
          <w:bCs/>
          <w:color w:val="000000" w:themeColor="text1"/>
          <w:sz w:val="28"/>
          <w:szCs w:val="28"/>
          <w:lang w:val="ru-RU" w:eastAsia="uk-UA"/>
        </w:rPr>
        <w:t>.</w:t>
      </w:r>
      <w:r w:rsidR="002137C9"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2137C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подаються дані про </w:t>
      </w:r>
      <w:r w:rsidR="002137C9" w:rsidRPr="00092048">
        <w:rPr>
          <w:rFonts w:ascii="Times New Roman" w:hAnsi="Times New Roman" w:cs="Times New Roman"/>
          <w:color w:val="000000" w:themeColor="text1"/>
          <w:sz w:val="28"/>
          <w:szCs w:val="28"/>
        </w:rPr>
        <w:t>прийняте респондентом забезпечення активної операції</w:t>
      </w:r>
      <w:r w:rsidRPr="00092048">
        <w:rPr>
          <w:rFonts w:ascii="Times New Roman" w:hAnsi="Times New Roman" w:cs="Times New Roman"/>
          <w:color w:val="000000" w:themeColor="text1"/>
          <w:sz w:val="28"/>
          <w:szCs w:val="28"/>
        </w:rPr>
        <w:t>.</w:t>
      </w:r>
    </w:p>
    <w:p w14:paraId="5A6C173B" w14:textId="77777777" w:rsidR="001367E7" w:rsidRPr="00092048" w:rsidRDefault="001367E7" w:rsidP="001367E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05.Забезпечення (</w:t>
      </w:r>
      <w:r w:rsidRPr="00092048">
        <w:rPr>
          <w:rFonts w:ascii="Times New Roman" w:hAnsi="Times New Roman" w:cs="Times New Roman"/>
          <w:color w:val="000000" w:themeColor="text1"/>
          <w:sz w:val="28"/>
          <w:szCs w:val="28"/>
        </w:rPr>
        <w:t>collateral</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53996" w:rsidRPr="00092048" w14:paraId="6804068A" w14:textId="77777777" w:rsidTr="007D1EC6">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C41E54"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21CC6BF0"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A558D8F" w14:textId="4A7CA534"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7F2489B4" w14:textId="2ADAAB50"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37C3A7AA" w14:textId="21EAD35D"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65A3229F" w14:textId="77777777" w:rsidTr="007D1EC6">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7D7BB78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0E3D406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5EDCF22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D42C59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611C7A2A" w14:textId="77777777" w:rsidTr="007D1EC6">
        <w:trPr>
          <w:trHeight w:val="201"/>
        </w:trPr>
        <w:tc>
          <w:tcPr>
            <w:tcW w:w="1134" w:type="dxa"/>
            <w:vMerge/>
            <w:tcBorders>
              <w:top w:val="nil"/>
              <w:left w:val="single" w:sz="8" w:space="0" w:color="auto"/>
              <w:bottom w:val="double" w:sz="6" w:space="0" w:color="000000"/>
              <w:right w:val="nil"/>
            </w:tcBorders>
            <w:vAlign w:val="center"/>
            <w:hideMark/>
          </w:tcPr>
          <w:p w14:paraId="3E7415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673B82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06D642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FA6E7E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5BAD70B9" w14:textId="77777777" w:rsidTr="007D1EC6">
        <w:trPr>
          <w:trHeight w:val="119"/>
        </w:trPr>
        <w:tc>
          <w:tcPr>
            <w:tcW w:w="1134" w:type="dxa"/>
            <w:vMerge/>
            <w:tcBorders>
              <w:top w:val="nil"/>
              <w:left w:val="single" w:sz="8" w:space="0" w:color="auto"/>
              <w:bottom w:val="double" w:sz="6" w:space="0" w:color="000000"/>
              <w:right w:val="nil"/>
            </w:tcBorders>
            <w:vAlign w:val="center"/>
            <w:hideMark/>
          </w:tcPr>
          <w:p w14:paraId="1C877BE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4A8C37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5FFD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628D2410"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3C07250" w14:textId="77777777" w:rsidTr="007D1EC6">
        <w:trPr>
          <w:trHeight w:val="353"/>
        </w:trPr>
        <w:tc>
          <w:tcPr>
            <w:tcW w:w="1134" w:type="dxa"/>
            <w:vMerge/>
            <w:tcBorders>
              <w:top w:val="nil"/>
              <w:left w:val="single" w:sz="8" w:space="0" w:color="auto"/>
              <w:bottom w:val="double" w:sz="6" w:space="0" w:color="000000"/>
              <w:right w:val="nil"/>
            </w:tcBorders>
            <w:vAlign w:val="center"/>
            <w:hideMark/>
          </w:tcPr>
          <w:p w14:paraId="27CA4D2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FF039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038E489"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31A4363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29F3B258" w14:textId="77777777" w:rsidTr="007D1EC6">
        <w:trPr>
          <w:trHeight w:val="171"/>
        </w:trPr>
        <w:tc>
          <w:tcPr>
            <w:tcW w:w="1134" w:type="dxa"/>
            <w:vMerge/>
            <w:tcBorders>
              <w:top w:val="nil"/>
              <w:left w:val="single" w:sz="8" w:space="0" w:color="auto"/>
              <w:bottom w:val="double" w:sz="6" w:space="0" w:color="000000"/>
              <w:right w:val="nil"/>
            </w:tcBorders>
            <w:vAlign w:val="center"/>
            <w:hideMark/>
          </w:tcPr>
          <w:p w14:paraId="6936F1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7BE05EB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99E794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F9FA11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7938C86F" w14:textId="77777777" w:rsidTr="007D1EC6">
        <w:trPr>
          <w:trHeight w:val="133"/>
        </w:trPr>
        <w:tc>
          <w:tcPr>
            <w:tcW w:w="1134" w:type="dxa"/>
            <w:vMerge/>
            <w:tcBorders>
              <w:top w:val="nil"/>
              <w:left w:val="single" w:sz="8" w:space="0" w:color="auto"/>
              <w:bottom w:val="double" w:sz="6" w:space="0" w:color="000000"/>
              <w:right w:val="nil"/>
            </w:tcBorders>
            <w:vAlign w:val="center"/>
            <w:hideMark/>
          </w:tcPr>
          <w:p w14:paraId="050D9C6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637063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7F67F8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686B77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3F36E4C8" w14:textId="77777777" w:rsidTr="007D1EC6">
        <w:trPr>
          <w:trHeight w:val="360"/>
        </w:trPr>
        <w:tc>
          <w:tcPr>
            <w:tcW w:w="1134" w:type="dxa"/>
            <w:vMerge/>
            <w:tcBorders>
              <w:top w:val="nil"/>
              <w:left w:val="single" w:sz="8" w:space="0" w:color="auto"/>
              <w:bottom w:val="double" w:sz="6" w:space="0" w:color="000000"/>
              <w:right w:val="nil"/>
            </w:tcBorders>
            <w:vAlign w:val="center"/>
            <w:hideMark/>
          </w:tcPr>
          <w:p w14:paraId="126E4EB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CCEE78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895C5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44CB1D7C"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42B78104" w14:textId="77777777" w:rsidTr="007D1EC6">
        <w:trPr>
          <w:trHeight w:val="257"/>
        </w:trPr>
        <w:tc>
          <w:tcPr>
            <w:tcW w:w="1134" w:type="dxa"/>
            <w:vMerge/>
            <w:tcBorders>
              <w:top w:val="nil"/>
              <w:left w:val="single" w:sz="8" w:space="0" w:color="auto"/>
              <w:bottom w:val="double" w:sz="6" w:space="0" w:color="000000"/>
              <w:right w:val="nil"/>
            </w:tcBorders>
            <w:vAlign w:val="center"/>
            <w:hideMark/>
          </w:tcPr>
          <w:p w14:paraId="37F3921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394AF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EFE875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59A7CE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0A470B54" w14:textId="77777777" w:rsidTr="007D1EC6">
        <w:trPr>
          <w:trHeight w:val="356"/>
        </w:trPr>
        <w:tc>
          <w:tcPr>
            <w:tcW w:w="1134" w:type="dxa"/>
            <w:vMerge/>
            <w:tcBorders>
              <w:top w:val="nil"/>
              <w:left w:val="single" w:sz="8" w:space="0" w:color="auto"/>
              <w:bottom w:val="double" w:sz="6" w:space="0" w:color="000000"/>
              <w:right w:val="nil"/>
            </w:tcBorders>
            <w:vAlign w:val="center"/>
            <w:hideMark/>
          </w:tcPr>
          <w:p w14:paraId="74E121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BD91C0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315A28B"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0009928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08BDCC23" w14:textId="77777777" w:rsidTr="007D1EC6">
        <w:trPr>
          <w:trHeight w:val="234"/>
        </w:trPr>
        <w:tc>
          <w:tcPr>
            <w:tcW w:w="1134" w:type="dxa"/>
            <w:vMerge/>
            <w:tcBorders>
              <w:top w:val="nil"/>
              <w:left w:val="single" w:sz="8" w:space="0" w:color="auto"/>
              <w:bottom w:val="double" w:sz="6" w:space="0" w:color="000000"/>
              <w:right w:val="nil"/>
            </w:tcBorders>
            <w:vAlign w:val="center"/>
            <w:hideMark/>
          </w:tcPr>
          <w:p w14:paraId="628A578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04CBE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B358181"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EB60A8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bl>
    <w:p w14:paraId="6CC2C3CE" w14:textId="3A548D6A" w:rsidR="000374D6" w:rsidRPr="00092048" w:rsidRDefault="000374D6"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val="ru-RU"/>
        </w:rPr>
        <w:t xml:space="preserve">За договором </w:t>
      </w:r>
      <w:r w:rsidRPr="00092048">
        <w:rPr>
          <w:rFonts w:ascii="Times New Roman" w:hAnsi="Times New Roman" w:cs="Times New Roman"/>
          <w:color w:val="000000" w:themeColor="text1"/>
          <w:sz w:val="28"/>
          <w:szCs w:val="28"/>
        </w:rPr>
        <w:t>забезпечення</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1D264B78" w14:textId="0AF83F82" w:rsidR="000374D6" w:rsidRPr="00092048" w:rsidRDefault="000374D6" w:rsidP="00716250">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За активними операціями, в яких респондент одночасно виступає як кредитодавець і надавач забезпечення </w:t>
      </w:r>
      <w:r w:rsidR="001D5F0D" w:rsidRPr="00092048">
        <w:rPr>
          <w:rFonts w:ascii="Times New Roman" w:hAnsi="Times New Roman" w:cs="Times New Roman"/>
          <w:color w:val="000000" w:themeColor="text1"/>
          <w:sz w:val="28"/>
          <w:szCs w:val="28"/>
        </w:rPr>
        <w:t xml:space="preserve">у </w:t>
      </w:r>
      <w:r w:rsidRPr="00092048">
        <w:rPr>
          <w:rFonts w:ascii="Times New Roman" w:hAnsi="Times New Roman" w:cs="Times New Roman"/>
          <w:color w:val="000000" w:themeColor="text1"/>
          <w:sz w:val="28"/>
          <w:szCs w:val="28"/>
        </w:rPr>
        <w:t>в</w:t>
      </w:r>
      <w:r w:rsidR="001D5F0D" w:rsidRPr="00092048">
        <w:rPr>
          <w:rFonts w:ascii="Times New Roman" w:hAnsi="Times New Roman" w:cs="Times New Roman"/>
          <w:color w:val="000000" w:themeColor="text1"/>
          <w:sz w:val="28"/>
          <w:szCs w:val="28"/>
        </w:rPr>
        <w:t>сіх</w:t>
      </w:r>
      <w:r w:rsidRPr="00092048">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064651B6"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 разі укладення угоди про передачу прав вимоги, новий кредитор – респондент має забезпечити подання ідентифікаційних даних щодо забезпечення фінансового зобов’язання / активної операції, які подавались попереднім кредитором – респондентом.</w:t>
      </w:r>
    </w:p>
    <w:p w14:paraId="7D3DAE5B" w14:textId="77777777" w:rsidR="00185C1F" w:rsidRPr="00887651" w:rsidRDefault="00185C1F" w:rsidP="00185C1F">
      <w:pPr>
        <w:pStyle w:val="a3"/>
        <w:numPr>
          <w:ilvl w:val="0"/>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626F25D6" w14:textId="77777777" w:rsidR="00201E12" w:rsidRPr="00887651" w:rsidRDefault="00201E12" w:rsidP="00201E12">
      <w:pPr>
        <w:pStyle w:val="a3"/>
        <w:numPr>
          <w:ilvl w:val="1"/>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D0B5C48" w14:textId="77777777" w:rsidR="00201E12" w:rsidRPr="00887651" w:rsidRDefault="00201E12" w:rsidP="00201E12">
      <w:pPr>
        <w:numPr>
          <w:ilvl w:val="1"/>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17E01252"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A2B974E"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p>
    <w:p w14:paraId="52B957AE" w14:textId="58563E37" w:rsidR="00D336A7" w:rsidRPr="00092048" w:rsidRDefault="00117F0C" w:rsidP="00201E12">
      <w:pPr>
        <w:pStyle w:val="a3"/>
        <w:numPr>
          <w:ilvl w:val="0"/>
          <w:numId w:val="11"/>
        </w:numPr>
        <w:spacing w:after="0" w:line="240" w:lineRule="auto"/>
        <w:jc w:val="both"/>
        <w:rPr>
          <w:rFonts w:ascii="Times New Roman" w:hAnsi="Times New Roman" w:cs="Times New Roman"/>
          <w:color w:val="000000" w:themeColor="text1"/>
          <w:sz w:val="28"/>
          <w:szCs w:val="28"/>
        </w:rPr>
      </w:pPr>
      <w:r w:rsidRPr="00EC172C">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05.Забезпечення (</w:t>
      </w:r>
      <w:r w:rsidRPr="00EC172C">
        <w:rPr>
          <w:rFonts w:ascii="Times New Roman" w:hAnsi="Times New Roman"/>
          <w:b/>
          <w:bCs/>
          <w:color w:val="000000" w:themeColor="text1"/>
          <w:sz w:val="28"/>
          <w:szCs w:val="28"/>
        </w:rPr>
        <w:t>collateral</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collateral_id, ID03.00.00.00.0007 або collateral_id, ID04.00.00.00.0007</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 xml:space="preserve">подається виключно  у складі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03.Фінансове зобов’язання (</w:t>
      </w:r>
      <w:r w:rsidRPr="00EC172C">
        <w:rPr>
          <w:rFonts w:ascii="Times New Roman" w:hAnsi="Times New Roman"/>
          <w:b/>
          <w:bCs/>
          <w:color w:val="000000" w:themeColor="text1"/>
          <w:sz w:val="28"/>
          <w:szCs w:val="28"/>
          <w:lang w:val="en-US"/>
        </w:rPr>
        <w:t>liability</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або</w:t>
      </w:r>
      <w:r w:rsidRPr="00EC172C">
        <w:rPr>
          <w:rFonts w:ascii="Times New Roman" w:hAnsi="Times New Roman"/>
          <w:b/>
          <w:bCs/>
          <w:color w:val="000000" w:themeColor="text1"/>
          <w:sz w:val="28"/>
          <w:szCs w:val="28"/>
          <w:lang w:eastAsia="uk-UA"/>
        </w:rPr>
        <w:t xml:space="preserve">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04.Активна операція (</w:t>
      </w:r>
      <w:r w:rsidRPr="00EC172C">
        <w:rPr>
          <w:rFonts w:ascii="Times New Roman" w:hAnsi="Times New Roman"/>
          <w:b/>
          <w:bCs/>
          <w:color w:val="000000" w:themeColor="text1"/>
          <w:sz w:val="28"/>
          <w:szCs w:val="28"/>
          <w:lang w:val="en-US"/>
        </w:rPr>
        <w:t>loan</w:t>
      </w:r>
      <w:r w:rsidRPr="00EC172C">
        <w:rPr>
          <w:rFonts w:ascii="Times New Roman" w:hAnsi="Times New Roman"/>
          <w:b/>
          <w:bCs/>
          <w:color w:val="000000" w:themeColor="text1"/>
          <w:sz w:val="28"/>
          <w:szCs w:val="28"/>
        </w:rPr>
        <w:t>).</w:t>
      </w:r>
      <w:r w:rsidRPr="00EC172C">
        <w:rPr>
          <w:rFonts w:ascii="Times New Roman" w:hAnsi="Times New Roman"/>
          <w:color w:val="000000" w:themeColor="text1"/>
          <w:sz w:val="28"/>
          <w:szCs w:val="28"/>
          <w:lang w:eastAsia="uk-UA"/>
        </w:rPr>
        <w:t xml:space="preserve"> У складі набору даних </w:t>
      </w:r>
      <w:r w:rsidRPr="00EC172C">
        <w:rPr>
          <w:rFonts w:ascii="Times New Roman" w:hAnsi="Times New Roman"/>
          <w:b/>
          <w:bCs/>
          <w:color w:val="000000" w:themeColor="text1"/>
          <w:sz w:val="28"/>
          <w:szCs w:val="28"/>
          <w:lang w:eastAsia="uk-UA"/>
        </w:rPr>
        <w:t xml:space="preserve"> ID21.Транш (tranche) реквізит </w:t>
      </w:r>
      <w:r w:rsidRPr="00EC172C">
        <w:rPr>
          <w:rFonts w:ascii="Times New Roman" w:hAnsi="Times New Roman"/>
          <w:color w:val="000000" w:themeColor="text1"/>
          <w:sz w:val="28"/>
          <w:szCs w:val="28"/>
          <w:lang w:eastAsia="uk-UA"/>
        </w:rPr>
        <w:t>collateral_id, ID03.21.00.00.0007 або collateral_id, ID04.21.00.00.0007 не</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подається</w:t>
      </w:r>
      <w:r w:rsidR="00185C1F" w:rsidRPr="00887651">
        <w:rPr>
          <w:rFonts w:ascii="Times New Roman" w:hAnsi="Times New Roman" w:cs="Times New Roman"/>
          <w:color w:val="000000" w:themeColor="text1"/>
          <w:sz w:val="28"/>
          <w:szCs w:val="28"/>
          <w:lang w:eastAsia="uk-UA"/>
        </w:rPr>
        <w:t>.</w:t>
      </w:r>
    </w:p>
    <w:p w14:paraId="2B65A0A1"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474AC094" w14:textId="3E57F1AF"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Інформація за договорами поруки </w:t>
      </w:r>
      <w:r w:rsidR="00185C1F" w:rsidRPr="00887651">
        <w:rPr>
          <w:rFonts w:ascii="Times New Roman" w:hAnsi="Times New Roman" w:cs="Times New Roman"/>
          <w:color w:val="000000" w:themeColor="text1"/>
          <w:sz w:val="28"/>
          <w:szCs w:val="28"/>
        </w:rPr>
        <w:t xml:space="preserve">та </w:t>
      </w:r>
      <w:r w:rsidR="00185C1F" w:rsidRPr="00092048">
        <w:rPr>
          <w:rFonts w:ascii="Times New Roman" w:hAnsi="Times New Roman" w:cs="Times New Roman"/>
          <w:bCs/>
          <w:color w:val="000000" w:themeColor="text1"/>
          <w:sz w:val="28"/>
          <w:szCs w:val="28"/>
        </w:rPr>
        <w:t xml:space="preserve">об’єктами забезпечення, які згідно з довідником </w:t>
      </w:r>
      <w:r w:rsidR="00185C1F" w:rsidRPr="00092048">
        <w:rPr>
          <w:rFonts w:ascii="Times New Roman" w:hAnsi="Times New Roman" w:cs="Times New Roman"/>
          <w:bCs/>
          <w:color w:val="000000" w:themeColor="text1"/>
          <w:sz w:val="28"/>
          <w:szCs w:val="28"/>
          <w:lang w:val="en-US"/>
        </w:rPr>
        <w:t>S</w:t>
      </w:r>
      <w:r w:rsidR="00185C1F" w:rsidRPr="00092048">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092048">
        <w:rPr>
          <w:rFonts w:ascii="Times New Roman" w:hAnsi="Times New Roman" w:cs="Times New Roman"/>
          <w:color w:val="000000" w:themeColor="text1"/>
          <w:sz w:val="28"/>
          <w:szCs w:val="28"/>
        </w:rPr>
        <w:t>подається в наборі даних  ID42.Фінансове забезпечення (deposit).</w:t>
      </w:r>
    </w:p>
    <w:p w14:paraId="2A4876AA" w14:textId="0E766237" w:rsidR="00E62BF9" w:rsidRPr="00092048" w:rsidRDefault="00055DB7"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w:t>
      </w:r>
      <w:r w:rsidR="00142783" w:rsidRPr="00092048">
        <w:rPr>
          <w:rFonts w:ascii="Times New Roman" w:hAnsi="Times New Roman" w:cs="Times New Roman"/>
          <w:color w:val="000000" w:themeColor="text1"/>
          <w:sz w:val="28"/>
          <w:szCs w:val="28"/>
        </w:rPr>
        <w:t xml:space="preserve">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142783"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14278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327E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цьому набору даних </w:t>
      </w:r>
      <w:r w:rsidRPr="00092048">
        <w:rPr>
          <w:rFonts w:ascii="Times New Roman" w:hAnsi="Times New Roman" w:cs="Times New Roman"/>
          <w:color w:val="000000" w:themeColor="text1"/>
          <w:sz w:val="28"/>
          <w:szCs w:val="28"/>
          <w:lang w:eastAsia="uk-UA"/>
        </w:rPr>
        <w:t>такі</w:t>
      </w:r>
      <w:r w:rsidR="00FF5282"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6E6B51E6" w14:textId="77777777" w:rsidTr="00B540BE">
        <w:tc>
          <w:tcPr>
            <w:tcW w:w="851" w:type="dxa"/>
            <w:tcBorders>
              <w:bottom w:val="single" w:sz="4" w:space="0" w:color="auto"/>
            </w:tcBorders>
          </w:tcPr>
          <w:p w14:paraId="38FD1367"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5FDE205F"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78CC110"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DD779E0" w14:textId="3A34D67F" w:rsidR="00245E26" w:rsidRPr="00092048" w:rsidRDefault="00B82767"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534977C" w14:textId="77777777" w:rsidTr="00C22CD3">
        <w:tc>
          <w:tcPr>
            <w:tcW w:w="851" w:type="dxa"/>
            <w:tcBorders>
              <w:top w:val="single" w:sz="4" w:space="0" w:color="auto"/>
              <w:left w:val="nil"/>
              <w:bottom w:val="nil"/>
              <w:right w:val="nil"/>
            </w:tcBorders>
          </w:tcPr>
          <w:p w14:paraId="2631E85B" w14:textId="77777777" w:rsidR="00245E26" w:rsidRPr="00092048" w:rsidRDefault="00245E26"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63ABB204" w14:textId="77777777" w:rsidR="00245E26" w:rsidRPr="00092048" w:rsidRDefault="00245E26" w:rsidP="006C0129">
            <w:pPr>
              <w:pStyle w:val="a3"/>
              <w:ind w:left="0"/>
              <w:jc w:val="both"/>
              <w:rPr>
                <w:rFonts w:ascii="Times New Roman" w:hAnsi="Times New Roman" w:cs="Times New Roman"/>
                <w:b/>
                <w:color w:val="000000" w:themeColor="text1"/>
                <w:sz w:val="28"/>
                <w:szCs w:val="28"/>
              </w:rPr>
            </w:pPr>
            <w:bookmarkStart w:id="58" w:name="ЗабезпеченняІДЕНТИФІКАТОРИ"/>
            <w:r w:rsidRPr="00092048">
              <w:rPr>
                <w:rFonts w:ascii="Times New Roman" w:hAnsi="Times New Roman" w:cs="Times New Roman"/>
                <w:b/>
                <w:color w:val="000000" w:themeColor="text1"/>
                <w:sz w:val="28"/>
                <w:szCs w:val="28"/>
              </w:rPr>
              <w:t>Ідентифікатор забезпечення</w:t>
            </w:r>
            <w:bookmarkEnd w:id="58"/>
          </w:p>
          <w:p w14:paraId="4CD91DD1" w14:textId="6C2AAF99" w:rsidR="00245E26" w:rsidRPr="00092048" w:rsidRDefault="002817F1"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71215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12153"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4059B703"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4CCED0FF"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0604A180" w14:textId="77777777" w:rsidTr="00C22CD3">
        <w:tc>
          <w:tcPr>
            <w:tcW w:w="851" w:type="dxa"/>
            <w:tcBorders>
              <w:top w:val="nil"/>
              <w:left w:val="nil"/>
              <w:bottom w:val="nil"/>
              <w:right w:val="nil"/>
            </w:tcBorders>
          </w:tcPr>
          <w:p w14:paraId="3DA44983" w14:textId="14ACBC04"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62A4FBC8"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1"/>
            <w:r w:rsidRPr="00092048">
              <w:rPr>
                <w:rFonts w:ascii="Times New Roman" w:hAnsi="Times New Roman" w:cs="Times New Roman"/>
                <w:b/>
                <w:color w:val="000000" w:themeColor="text1"/>
                <w:sz w:val="28"/>
                <w:szCs w:val="28"/>
                <w:lang w:eastAsia="uk-UA"/>
              </w:rPr>
              <w:t>Подія</w:t>
            </w:r>
            <w:bookmarkEnd w:id="59"/>
            <w:r w:rsidRPr="00092048">
              <w:rPr>
                <w:rFonts w:ascii="Times New Roman" w:hAnsi="Times New Roman" w:cs="Times New Roman"/>
                <w:color w:val="000000" w:themeColor="text1"/>
                <w:sz w:val="28"/>
                <w:szCs w:val="28"/>
                <w:lang w:eastAsia="uk-UA"/>
              </w:rPr>
              <w:t xml:space="preserve"> </w:t>
            </w:r>
          </w:p>
          <w:p w14:paraId="2B6F3C44" w14:textId="4824A67A" w:rsidR="00245E26" w:rsidRPr="00092048"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F150</w:t>
            </w:r>
            <w:r w:rsidR="00DC3F57" w:rsidRPr="00092048">
              <w:rPr>
                <w:rFonts w:ascii="Times New Roman" w:hAnsi="Times New Roman" w:cs="Times New Roman"/>
                <w:color w:val="000000" w:themeColor="text1"/>
                <w:sz w:val="28"/>
                <w:szCs w:val="28"/>
                <w:lang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6E5C15A6" w14:textId="26FDFD50" w:rsidR="00B2202E" w:rsidRPr="00092048" w:rsidRDefault="002817F1"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7065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7065E" w:rsidRPr="00092048" w:rsidDel="00027024">
                <w:rPr>
                  <w:rStyle w:val="a5"/>
                  <w:rFonts w:ascii="Times New Roman" w:hAnsi="Times New Roman" w:cs="Times New Roman"/>
                  <w:bCs/>
                  <w:color w:val="000000" w:themeColor="text1"/>
                  <w:sz w:val="28"/>
                  <w:szCs w:val="28"/>
                  <w:lang w:eastAsia="uk-UA"/>
                </w:rPr>
                <w:t xml:space="preserve"> </w:t>
              </w:r>
              <w:r w:rsidR="00B7065E" w:rsidRPr="00092048">
                <w:rPr>
                  <w:rStyle w:val="a5"/>
                  <w:rFonts w:ascii="Times New Roman" w:hAnsi="Times New Roman" w:cs="Times New Roman"/>
                  <w:bCs/>
                  <w:color w:val="000000" w:themeColor="text1"/>
                  <w:sz w:val="28"/>
                  <w:szCs w:val="28"/>
                  <w:lang w:eastAsia="uk-UA"/>
                </w:rPr>
                <w:t>визначені у</w:t>
              </w:r>
              <w:r w:rsidR="00A70A19" w:rsidRPr="00092048">
                <w:rPr>
                  <w:rStyle w:val="a5"/>
                  <w:rFonts w:ascii="Times New Roman" w:hAnsi="Times New Roman" w:cs="Times New Roman"/>
                  <w:color w:val="000000" w:themeColor="text1"/>
                  <w:sz w:val="28"/>
                  <w:szCs w:val="28"/>
                </w:rPr>
                <w:t xml:space="preserve"> </w:t>
              </w:r>
              <w:r w:rsidR="00196F7C" w:rsidRPr="00092048">
                <w:rPr>
                  <w:rStyle w:val="a5"/>
                  <w:rFonts w:ascii="Times New Roman" w:hAnsi="Times New Roman" w:cs="Times New Roman"/>
                  <w:bCs/>
                  <w:color w:val="000000" w:themeColor="text1"/>
                  <w:sz w:val="28"/>
                  <w:szCs w:val="28"/>
                  <w:lang w:eastAsia="uk-UA"/>
                </w:rPr>
                <w:t>Додатк</w:t>
              </w:r>
              <w:r w:rsidR="00A70A19" w:rsidRPr="00092048">
                <w:rPr>
                  <w:rStyle w:val="a5"/>
                  <w:rFonts w:ascii="Times New Roman" w:hAnsi="Times New Roman" w:cs="Times New Roman"/>
                  <w:bCs/>
                  <w:color w:val="000000" w:themeColor="text1"/>
                  <w:sz w:val="28"/>
                  <w:szCs w:val="28"/>
                  <w:lang w:eastAsia="uk-UA"/>
                </w:rPr>
                <w:t>у</w:t>
              </w:r>
              <w:r w:rsidR="00196F7C" w:rsidRPr="00092048">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5DB77405"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61EAC140"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0FEF6A64" w14:textId="77777777" w:rsidTr="00C22CD3">
        <w:tc>
          <w:tcPr>
            <w:tcW w:w="851" w:type="dxa"/>
            <w:tcBorders>
              <w:top w:val="nil"/>
              <w:left w:val="nil"/>
              <w:bottom w:val="nil"/>
              <w:right w:val="nil"/>
            </w:tcBorders>
          </w:tcPr>
          <w:p w14:paraId="7AB45887" w14:textId="4640ABC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73B5399D"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60" w:name="ЗабезпеченняРекв0052"/>
            <w:r w:rsidRPr="00092048">
              <w:rPr>
                <w:rFonts w:ascii="Times New Roman" w:hAnsi="Times New Roman" w:cs="Times New Roman"/>
                <w:b/>
                <w:color w:val="000000" w:themeColor="text1"/>
                <w:sz w:val="28"/>
                <w:szCs w:val="28"/>
                <w:lang w:eastAsia="uk-UA"/>
              </w:rPr>
              <w:t>Дата події</w:t>
            </w:r>
            <w:r w:rsidRPr="00092048">
              <w:rPr>
                <w:rFonts w:ascii="Times New Roman" w:hAnsi="Times New Roman" w:cs="Times New Roman"/>
                <w:color w:val="000000" w:themeColor="text1"/>
                <w:sz w:val="28"/>
                <w:szCs w:val="28"/>
                <w:lang w:eastAsia="uk-UA"/>
              </w:rPr>
              <w:t xml:space="preserve"> </w:t>
            </w:r>
          </w:p>
          <w:bookmarkEnd w:id="60"/>
          <w:p w14:paraId="0A701E92" w14:textId="0D3F9A59" w:rsidR="00245E26" w:rsidRPr="00092048" w:rsidRDefault="0081561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н</w:t>
            </w:r>
            <w:r w:rsidR="00245E26"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245E2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0A51752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206F4EF"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CD1D2E7" w14:textId="77777777" w:rsidTr="00C22CD3">
        <w:tc>
          <w:tcPr>
            <w:tcW w:w="851" w:type="dxa"/>
            <w:tcBorders>
              <w:top w:val="nil"/>
              <w:left w:val="nil"/>
              <w:bottom w:val="nil"/>
              <w:right w:val="nil"/>
            </w:tcBorders>
          </w:tcPr>
          <w:p w14:paraId="6ED131A7" w14:textId="3A0AFFE2"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A6ABDC4" w14:textId="267F471D" w:rsidR="00245E26" w:rsidRPr="00092048" w:rsidRDefault="00BD3FF1" w:rsidP="006C0129">
            <w:pPr>
              <w:pStyle w:val="a3"/>
              <w:ind w:left="0"/>
              <w:jc w:val="both"/>
              <w:rPr>
                <w:rFonts w:ascii="Times New Roman" w:hAnsi="Times New Roman" w:cs="Times New Roman"/>
                <w:b/>
                <w:color w:val="000000" w:themeColor="text1"/>
                <w:sz w:val="28"/>
                <w:szCs w:val="28"/>
              </w:rPr>
            </w:pPr>
            <w:bookmarkStart w:id="61" w:name="ЗабезпеченняРекв0058"/>
            <w:r w:rsidRPr="00092048">
              <w:rPr>
                <w:rFonts w:ascii="Times New Roman" w:hAnsi="Times New Roman" w:cs="Times New Roman"/>
                <w:b/>
                <w:color w:val="000000" w:themeColor="text1"/>
                <w:sz w:val="28"/>
                <w:szCs w:val="28"/>
              </w:rPr>
              <w:t xml:space="preserve">Номер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w:t>
            </w:r>
            <w:r w:rsidR="0063272E" w:rsidRPr="00092048">
              <w:rPr>
                <w:rFonts w:ascii="Times New Roman" w:hAnsi="Times New Roman" w:cs="Times New Roman"/>
                <w:b/>
                <w:color w:val="000000" w:themeColor="text1"/>
                <w:sz w:val="28"/>
                <w:szCs w:val="28"/>
              </w:rPr>
              <w:t xml:space="preserve"> правочину</w:t>
            </w:r>
            <w:r w:rsidR="00245E26" w:rsidRPr="00092048">
              <w:rPr>
                <w:rFonts w:ascii="Times New Roman" w:hAnsi="Times New Roman" w:cs="Times New Roman"/>
                <w:b/>
                <w:color w:val="000000" w:themeColor="text1"/>
                <w:sz w:val="28"/>
                <w:szCs w:val="28"/>
              </w:rPr>
              <w:t xml:space="preserve"> </w:t>
            </w:r>
          </w:p>
          <w:bookmarkEnd w:id="61"/>
          <w:p w14:paraId="1BFEE9D6" w14:textId="53074DFA" w:rsidR="00245E26" w:rsidRPr="00092048" w:rsidRDefault="00F276B5" w:rsidP="000A7B93">
            <w:pPr>
              <w:pStyle w:val="a3"/>
              <w:ind w:left="0"/>
              <w:jc w:val="both"/>
              <w:rPr>
                <w:rFonts w:ascii="Times New Roman" w:hAnsi="Times New Roman" w:cs="Times New Roman"/>
                <w:color w:val="000000" w:themeColor="text1"/>
                <w:sz w:val="28"/>
                <w:szCs w:val="28"/>
                <w:lang w:eastAsia="uk-UA"/>
              </w:rPr>
            </w:pPr>
            <w:r w:rsidRPr="00887651">
              <w:fldChar w:fldCharType="begin"/>
            </w:r>
            <w:r w:rsidR="00B239B8" w:rsidRPr="00092048">
              <w:rPr>
                <w:color w:val="000000" w:themeColor="text1"/>
                <w:sz w:val="28"/>
                <w:szCs w:val="28"/>
              </w:rPr>
              <w:instrText>HYPERLINK  \l "Додаток0058"</w:instrText>
            </w:r>
            <w:r w:rsidRPr="00887651">
              <w:fldChar w:fldCharType="separate"/>
            </w:r>
            <w:r w:rsidR="00331693"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331693"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31693" w:rsidRPr="00092048">
              <w:rPr>
                <w:rStyle w:val="a5"/>
                <w:rFonts w:ascii="Times New Roman" w:hAnsi="Times New Roman" w:cs="Times New Roman"/>
                <w:color w:val="000000" w:themeColor="text1"/>
                <w:sz w:val="28"/>
                <w:szCs w:val="28"/>
              </w:rPr>
              <w:t xml:space="preserve">одатка </w:t>
            </w:r>
            <w:r w:rsidR="008C25ED" w:rsidRPr="00092048">
              <w:rPr>
                <w:rStyle w:val="a5"/>
                <w:rFonts w:ascii="Times New Roman" w:hAnsi="Times New Roman" w:cs="Times New Roman"/>
                <w:color w:val="000000" w:themeColor="text1"/>
                <w:sz w:val="28"/>
                <w:szCs w:val="28"/>
              </w:rPr>
              <w:t>1</w:t>
            </w:r>
            <w:r w:rsidR="00331693"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00331693"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BE6B77"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5D8438"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7A62B24" w14:textId="77777777" w:rsidR="00245E26" w:rsidRPr="00092048" w:rsidRDefault="00245E26" w:rsidP="00C22CD3">
            <w:pPr>
              <w:pStyle w:val="a3"/>
              <w:ind w:left="0"/>
              <w:rPr>
                <w:rFonts w:ascii="Times New Roman" w:hAnsi="Times New Roman" w:cs="Times New Roman"/>
                <w:b/>
                <w:color w:val="000000" w:themeColor="text1"/>
                <w:sz w:val="28"/>
                <w:szCs w:val="28"/>
                <w:lang w:val="ru-RU"/>
              </w:rPr>
            </w:pPr>
            <w:r w:rsidRPr="00092048">
              <w:rPr>
                <w:rFonts w:ascii="Times New Roman" w:hAnsi="Times New Roman" w:cs="Times New Roman"/>
                <w:b/>
                <w:color w:val="000000" w:themeColor="text1"/>
                <w:sz w:val="28"/>
                <w:szCs w:val="28"/>
                <w:lang w:eastAsia="uk-UA"/>
              </w:rPr>
              <w:t>0058</w:t>
            </w:r>
          </w:p>
        </w:tc>
      </w:tr>
      <w:tr w:rsidR="00953996" w:rsidRPr="00092048" w14:paraId="72CD4D7D" w14:textId="77777777" w:rsidTr="00C22CD3">
        <w:tc>
          <w:tcPr>
            <w:tcW w:w="851" w:type="dxa"/>
            <w:tcBorders>
              <w:top w:val="nil"/>
              <w:left w:val="nil"/>
              <w:bottom w:val="nil"/>
              <w:right w:val="nil"/>
            </w:tcBorders>
          </w:tcPr>
          <w:p w14:paraId="0894C50F" w14:textId="5A47579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4E587B75" w14:textId="48A7EDD2" w:rsidR="00BE6B77"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2" w:name="ЗабезпеченняРекв0055"/>
            <w:r w:rsidRPr="00092048">
              <w:rPr>
                <w:rFonts w:ascii="Times New Roman" w:hAnsi="Times New Roman" w:cs="Times New Roman"/>
                <w:b/>
                <w:color w:val="000000" w:themeColor="text1"/>
                <w:sz w:val="28"/>
                <w:szCs w:val="28"/>
                <w:lang w:eastAsia="uk-UA"/>
              </w:rPr>
              <w:t>Дата укладен</w:t>
            </w:r>
            <w:r w:rsidR="00BD3FF1" w:rsidRPr="00092048">
              <w:rPr>
                <w:rFonts w:ascii="Times New Roman" w:hAnsi="Times New Roman" w:cs="Times New Roman"/>
                <w:b/>
                <w:color w:val="000000" w:themeColor="text1"/>
                <w:sz w:val="28"/>
                <w:szCs w:val="28"/>
                <w:lang w:eastAsia="uk-UA"/>
              </w:rPr>
              <w:t>ня</w:t>
            </w:r>
            <w:r w:rsidR="00B85214"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D3FF1"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2"/>
          <w:p w14:paraId="33851B62" w14:textId="7DF85202" w:rsidR="00245E26" w:rsidRPr="00092048" w:rsidRDefault="00BE6B77"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val="ru-RU" w:eastAsia="uk-UA"/>
              </w:rPr>
              <w:fldChar w:fldCharType="begin"/>
            </w:r>
            <w:r w:rsidRPr="00092048">
              <w:rPr>
                <w:rFonts w:ascii="Times New Roman" w:hAnsi="Times New Roman" w:cs="Times New Roman"/>
                <w:color w:val="000000" w:themeColor="text1"/>
                <w:sz w:val="28"/>
                <w:szCs w:val="28"/>
                <w:lang w:val="ru-RU" w:eastAsia="uk-UA"/>
              </w:rPr>
              <w:instrText xml:space="preserve"> HYPERLINK  \l "Додаток0055" </w:instrText>
            </w:r>
            <w:r w:rsidRPr="008C4D92">
              <w:rPr>
                <w:rFonts w:ascii="Times New Roman" w:hAnsi="Times New Roman" w:cs="Times New Roman"/>
                <w:color w:val="000000" w:themeColor="text1"/>
                <w:sz w:val="28"/>
                <w:szCs w:val="28"/>
                <w:lang w:val="ru-RU"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val="ru-RU" w:eastAsia="uk-UA"/>
              </w:rPr>
              <w:fldChar w:fldCharType="end"/>
            </w:r>
            <w:r w:rsidR="00320A4E" w:rsidRPr="0009204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4785D5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8A09050"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CD9EBB7" w14:textId="77777777" w:rsidTr="00C22CD3">
        <w:tc>
          <w:tcPr>
            <w:tcW w:w="851" w:type="dxa"/>
            <w:tcBorders>
              <w:top w:val="nil"/>
              <w:left w:val="nil"/>
              <w:bottom w:val="nil"/>
              <w:right w:val="nil"/>
            </w:tcBorders>
          </w:tcPr>
          <w:p w14:paraId="49229AFD" w14:textId="3A6F173B"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FA0A903" w14:textId="0E19CDA3" w:rsidR="00245E26"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3" w:name="ЗабезпеченняРекв0057"/>
            <w:r w:rsidRPr="00092048">
              <w:rPr>
                <w:rFonts w:ascii="Times New Roman" w:hAnsi="Times New Roman" w:cs="Times New Roman"/>
                <w:b/>
                <w:color w:val="000000" w:themeColor="text1"/>
                <w:sz w:val="28"/>
                <w:szCs w:val="28"/>
                <w:lang w:eastAsia="uk-UA"/>
              </w:rPr>
              <w:t>Дата п</w:t>
            </w:r>
            <w:r w:rsidR="005C3DC5" w:rsidRPr="00092048">
              <w:rPr>
                <w:rFonts w:ascii="Times New Roman" w:hAnsi="Times New Roman" w:cs="Times New Roman"/>
                <w:b/>
                <w:color w:val="000000" w:themeColor="text1"/>
                <w:sz w:val="28"/>
                <w:szCs w:val="28"/>
                <w:lang w:eastAsia="uk-UA"/>
              </w:rPr>
              <w:t xml:space="preserve">рипинення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3"/>
          <w:p w14:paraId="297954D2" w14:textId="52DAF9B1" w:rsidR="00245E26" w:rsidRPr="00092048" w:rsidRDefault="00BE6B77" w:rsidP="00B4448C">
            <w:pPr>
              <w:pStyle w:val="a3"/>
              <w:ind w:left="0"/>
              <w:jc w:val="both"/>
              <w:rPr>
                <w:rFonts w:ascii="Times New Roman" w:hAnsi="Times New Roman" w:cs="Times New Roman"/>
                <w:color w:val="000000" w:themeColor="text1"/>
                <w:sz w:val="28"/>
                <w:szCs w:val="28"/>
                <w:lang w:val="ru-RU"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"Додаток0057" </w:instrText>
            </w:r>
            <w:r w:rsidRPr="008C4D92">
              <w:rPr>
                <w:rFonts w:ascii="Times New Roman" w:hAnsi="Times New Roman" w:cs="Times New Roman"/>
                <w:color w:val="000000" w:themeColor="text1"/>
                <w:sz w:val="28"/>
                <w:szCs w:val="28"/>
                <w:lang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цих </w:t>
            </w:r>
            <w:r w:rsidRPr="00092048">
              <w:rPr>
                <w:rStyle w:val="a5"/>
                <w:rFonts w:ascii="Times New Roman" w:hAnsi="Times New Roman" w:cs="Times New Roman"/>
                <w:color w:val="000000" w:themeColor="text1"/>
                <w:sz w:val="28"/>
                <w:szCs w:val="28"/>
                <w:lang w:eastAsia="uk-UA"/>
              </w:rPr>
              <w:t>Правил</w:t>
            </w:r>
            <w:r w:rsidRPr="008C4D92">
              <w:rPr>
                <w:rFonts w:ascii="Times New Roman" w:hAnsi="Times New Roman" w:cs="Times New Roman"/>
                <w:color w:val="000000" w:themeColor="text1"/>
                <w:sz w:val="28"/>
                <w:szCs w:val="28"/>
                <w:lang w:eastAsia="uk-UA"/>
              </w:rPr>
              <w:fldChar w:fldCharType="end"/>
            </w:r>
            <w:r w:rsidR="00320A4E" w:rsidRPr="00092048">
              <w:rPr>
                <w:rFonts w:ascii="Times New Roman" w:hAnsi="Times New Roman" w:cs="Times New Roman"/>
                <w:color w:val="000000" w:themeColor="text1"/>
                <w:sz w:val="28"/>
                <w:szCs w:val="28"/>
                <w:lang w:val="ru-RU" w:eastAsia="uk-UA"/>
              </w:rPr>
              <w:t>.</w:t>
            </w:r>
          </w:p>
          <w:p w14:paraId="6180AE68" w14:textId="78EBA1DA" w:rsidR="005B4390" w:rsidRPr="00092048" w:rsidRDefault="005B4390" w:rsidP="00B4448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AFAF37"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E185E2"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0057</w:t>
            </w:r>
          </w:p>
        </w:tc>
      </w:tr>
      <w:tr w:rsidR="00953996" w:rsidRPr="00092048" w14:paraId="33F9FB8B" w14:textId="77777777" w:rsidTr="00C22CD3">
        <w:trPr>
          <w:trHeight w:val="651"/>
        </w:trPr>
        <w:tc>
          <w:tcPr>
            <w:tcW w:w="851" w:type="dxa"/>
            <w:tcBorders>
              <w:top w:val="nil"/>
              <w:left w:val="nil"/>
              <w:bottom w:val="nil"/>
              <w:right w:val="nil"/>
            </w:tcBorders>
          </w:tcPr>
          <w:p w14:paraId="4F34C9A9" w14:textId="35A9CB2D"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37292DBD"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Узагальнений вид забезпечення</w:t>
            </w:r>
            <w:r w:rsidRPr="00092048">
              <w:rPr>
                <w:rFonts w:ascii="Times New Roman" w:hAnsi="Times New Roman" w:cs="Times New Roman"/>
                <w:color w:val="000000" w:themeColor="text1"/>
                <w:sz w:val="28"/>
                <w:szCs w:val="28"/>
                <w:lang w:eastAsia="uk-UA"/>
              </w:rPr>
              <w:t xml:space="preserve"> </w:t>
            </w:r>
          </w:p>
          <w:p w14:paraId="41CC813A" w14:textId="02AD2674" w:rsidR="001D5645" w:rsidRPr="00092048" w:rsidRDefault="00D2499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033</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Узагальнений вид забезпечення</w:t>
            </w:r>
            <w:r w:rsidR="00877E7D" w:rsidRPr="00092048">
              <w:rPr>
                <w:rFonts w:ascii="Times New Roman" w:eastAsia="Times New Roman" w:hAnsi="Times New Roman" w:cs="Times New Roman"/>
                <w:color w:val="000000" w:themeColor="text1"/>
                <w:sz w:val="28"/>
                <w:szCs w:val="28"/>
                <w:lang w:eastAsia="uk-UA"/>
              </w:rPr>
              <w:t>”</w:t>
            </w:r>
            <w:r w:rsidR="001D5645"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86788B"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s033_gen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type</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0ACB4A9C"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0501</w:t>
            </w:r>
          </w:p>
        </w:tc>
      </w:tr>
      <w:tr w:rsidR="00953996" w:rsidRPr="00092048" w14:paraId="05CFBAFE" w14:textId="77777777" w:rsidTr="00C22CD3">
        <w:tc>
          <w:tcPr>
            <w:tcW w:w="851" w:type="dxa"/>
            <w:tcBorders>
              <w:top w:val="nil"/>
              <w:left w:val="nil"/>
              <w:bottom w:val="nil"/>
              <w:right w:val="nil"/>
            </w:tcBorders>
          </w:tcPr>
          <w:p w14:paraId="1833D82B" w14:textId="4DE448F3"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17F8A6D7"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Право респондента на дострокове стягнення боргу</w:t>
            </w:r>
            <w:r w:rsidRPr="00092048">
              <w:rPr>
                <w:rFonts w:ascii="Times New Roman" w:hAnsi="Times New Roman" w:cs="Times New Roman"/>
                <w:color w:val="000000" w:themeColor="text1"/>
                <w:sz w:val="28"/>
                <w:szCs w:val="28"/>
                <w:lang w:eastAsia="uk-UA"/>
              </w:rPr>
              <w:t xml:space="preserve"> </w:t>
            </w:r>
          </w:p>
          <w:p w14:paraId="392548F1" w14:textId="77777777" w:rsidR="00245E26" w:rsidRPr="00092048" w:rsidRDefault="007427B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245E26" w:rsidRPr="00092048">
              <w:rPr>
                <w:rFonts w:ascii="Times New Roman" w:hAnsi="Times New Roman" w:cs="Times New Roman"/>
                <w:color w:val="000000" w:themeColor="text1"/>
                <w:sz w:val="28"/>
                <w:szCs w:val="28"/>
                <w:lang w:eastAsia="uk-UA"/>
              </w:rPr>
              <w:t xml:space="preserve">абуває одного з переліку значень </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Так</w:t>
            </w:r>
            <w:r w:rsidR="00245E26" w:rsidRPr="00092048">
              <w:rPr>
                <w:rFonts w:ascii="Times New Roman" w:eastAsia="Times New Roman" w:hAnsi="Times New Roman" w:cs="Times New Roman"/>
                <w:color w:val="000000" w:themeColor="text1"/>
                <w:sz w:val="28"/>
                <w:szCs w:val="28"/>
                <w:lang w:eastAsia="uk-UA"/>
              </w:rPr>
              <w:t>”, “</w:t>
            </w:r>
            <w:r w:rsidR="00245E26" w:rsidRPr="00092048">
              <w:rPr>
                <w:rFonts w:ascii="Times New Roman" w:hAnsi="Times New Roman" w:cs="Times New Roman"/>
                <w:color w:val="000000" w:themeColor="text1"/>
                <w:sz w:val="28"/>
                <w:szCs w:val="28"/>
                <w:lang w:eastAsia="uk-UA"/>
              </w:rPr>
              <w:t>Ні</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w:t>
            </w:r>
          </w:p>
          <w:p w14:paraId="666C2049" w14:textId="6AAF8307" w:rsidR="007427BA" w:rsidRPr="00092048" w:rsidRDefault="007427BA" w:rsidP="007C5FD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FE0813" w:rsidRPr="00092048">
              <w:rPr>
                <w:rFonts w:ascii="Times New Roman" w:hAnsi="Times New Roman" w:cs="Times New Roman"/>
                <w:color w:val="000000" w:themeColor="text1"/>
                <w:sz w:val="28"/>
                <w:szCs w:val="28"/>
                <w:lang w:val="ru-RU" w:eastAsia="uk-UA"/>
              </w:rPr>
              <w:t xml:space="preserve"> </w:t>
            </w:r>
            <w:r w:rsidR="00275388" w:rsidRPr="00092048">
              <w:rPr>
                <w:rFonts w:ascii="Times New Roman" w:hAnsi="Times New Roman" w:cs="Times New Roman"/>
                <w:color w:val="000000" w:themeColor="text1"/>
                <w:sz w:val="28"/>
                <w:szCs w:val="28"/>
                <w:lang w:eastAsia="uk-UA"/>
              </w:rPr>
              <w:t xml:space="preserve">/ </w:t>
            </w:r>
            <w:r w:rsidR="00FE0813" w:rsidRPr="00092048">
              <w:rPr>
                <w:rFonts w:ascii="Times New Roman" w:hAnsi="Times New Roman" w:cs="Times New Roman"/>
                <w:color w:val="000000" w:themeColor="text1"/>
                <w:sz w:val="28"/>
                <w:szCs w:val="28"/>
                <w:lang w:val="ru-RU" w:eastAsia="uk-UA"/>
              </w:rPr>
              <w:t xml:space="preserve"> </w:t>
            </w:r>
            <w:r w:rsidRPr="00092048">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5D1F8F72"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1ECEFD14"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0502</w:t>
            </w:r>
          </w:p>
        </w:tc>
      </w:tr>
      <w:tr w:rsidR="00953996" w:rsidRPr="00092048" w14:paraId="3CA5A7E4" w14:textId="77777777" w:rsidTr="00C22CD3">
        <w:tc>
          <w:tcPr>
            <w:tcW w:w="851" w:type="dxa"/>
            <w:tcBorders>
              <w:top w:val="nil"/>
              <w:left w:val="nil"/>
              <w:bottom w:val="nil"/>
              <w:right w:val="nil"/>
            </w:tcBorders>
          </w:tcPr>
          <w:p w14:paraId="0D4543C5" w14:textId="77777777" w:rsidR="00427073" w:rsidRPr="00092048"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5459776" w14:textId="77777777" w:rsidR="00427073" w:rsidRPr="00092048"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9D05ADD"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93AB7AF"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r>
      <w:tr w:rsidR="00953996" w:rsidRPr="00092048" w14:paraId="7FA842B1" w14:textId="77777777" w:rsidTr="00C22CD3">
        <w:tc>
          <w:tcPr>
            <w:tcW w:w="11766" w:type="dxa"/>
            <w:gridSpan w:val="2"/>
            <w:tcBorders>
              <w:top w:val="nil"/>
              <w:left w:val="nil"/>
              <w:bottom w:val="nil"/>
              <w:right w:val="nil"/>
            </w:tcBorders>
          </w:tcPr>
          <w:p w14:paraId="3A269E36" w14:textId="53CCB51A" w:rsidR="009A42A1" w:rsidRPr="00092048" w:rsidRDefault="009A42A1" w:rsidP="005B4390">
            <w:pPr>
              <w:jc w:val="both"/>
              <w:rPr>
                <w:rFonts w:ascii="Times New Roman" w:hAnsi="Times New Roman" w:cs="Times New Roman"/>
                <w:b/>
                <w:color w:val="000000" w:themeColor="text1"/>
                <w:sz w:val="28"/>
                <w:szCs w:val="28"/>
                <w:lang w:eastAsia="uk-UA"/>
              </w:rPr>
            </w:pPr>
            <w:bookmarkStart w:id="64" w:name="НабориЗабезпечення05"/>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05.Забезпечення (</w:t>
            </w:r>
            <w:r w:rsidRPr="00092048">
              <w:rPr>
                <w:rFonts w:ascii="Times New Roman" w:hAnsi="Times New Roman" w:cs="Times New Roman"/>
                <w:b/>
                <w:color w:val="000000" w:themeColor="text1"/>
                <w:sz w:val="28"/>
                <w:szCs w:val="28"/>
              </w:rPr>
              <w:t>collateral</w:t>
            </w:r>
            <w:r w:rsidRPr="00092048">
              <w:rPr>
                <w:rFonts w:ascii="Times New Roman" w:hAnsi="Times New Roman" w:cs="Times New Roman"/>
                <w:b/>
                <w:color w:val="000000" w:themeColor="text1"/>
                <w:sz w:val="28"/>
                <w:szCs w:val="28"/>
                <w:lang w:eastAsia="uk-UA"/>
              </w:rPr>
              <w:t xml:space="preserve">) </w:t>
            </w:r>
            <w:r w:rsidR="005B439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 xml:space="preserve">бути розширений одним або </w:t>
            </w:r>
            <w:r w:rsidR="005B4390" w:rsidRPr="00092048">
              <w:rPr>
                <w:rFonts w:ascii="Times New Roman" w:hAnsi="Times New Roman" w:cs="Times New Roman"/>
                <w:b/>
                <w:color w:val="000000" w:themeColor="text1"/>
                <w:sz w:val="28"/>
                <w:szCs w:val="28"/>
                <w:lang w:eastAsia="uk-UA"/>
              </w:rPr>
              <w:t>більше ніж одним набором даних (масив наборів даних)</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bCs/>
                <w:iCs/>
                <w:color w:val="000000" w:themeColor="text1"/>
                <w:sz w:val="28"/>
                <w:szCs w:val="28"/>
              </w:rPr>
              <w:t>Об’єкт 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 або</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w:t>
            </w:r>
            <w:r w:rsidR="00BC19E8"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iCs/>
                <w:color w:val="000000" w:themeColor="text1"/>
                <w:sz w:val="28"/>
                <w:szCs w:val="28"/>
              </w:rPr>
              <w:t>Об’єкт нерухомого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val="en-US" w:eastAsia="uk-UA"/>
              </w:rPr>
              <w:t>im</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w:t>
            </w:r>
            <w:r w:rsidRPr="00092048">
              <w:rPr>
                <w:rFonts w:ascii="Times New Roman" w:hAnsi="Times New Roman" w:cs="Times New Roman"/>
                <w:b/>
                <w:color w:val="000000" w:themeColor="text1"/>
                <w:sz w:val="28"/>
                <w:szCs w:val="28"/>
                <w:lang w:eastAsia="uk-UA"/>
              </w:rPr>
              <w:t xml:space="preserve"> або </w:t>
            </w:r>
            <w:r w:rsidRPr="00092048">
              <w:rPr>
                <w:rFonts w:ascii="Times New Roman" w:hAnsi="Times New Roman" w:cs="Times New Roman"/>
                <w:b/>
                <w:bCs/>
                <w:color w:val="000000" w:themeColor="text1"/>
                <w:sz w:val="28"/>
                <w:szCs w:val="28"/>
                <w:lang w:val="en-US" w:eastAsia="uk-UA"/>
              </w:rPr>
              <w:t>ID</w:t>
            </w:r>
            <w:r w:rsidR="009625BB" w:rsidRPr="00092048">
              <w:rPr>
                <w:rFonts w:ascii="Times New Roman" w:hAnsi="Times New Roman" w:cs="Times New Roman"/>
                <w:b/>
                <w:bCs/>
                <w:color w:val="000000" w:themeColor="text1"/>
                <w:sz w:val="28"/>
                <w:szCs w:val="28"/>
                <w:lang w:eastAsia="uk-UA"/>
              </w:rPr>
              <w:t>42.</w:t>
            </w:r>
            <w:r w:rsidRPr="00092048">
              <w:rPr>
                <w:rFonts w:ascii="Times New Roman" w:hAnsi="Times New Roman" w:cs="Times New Roman"/>
                <w:b/>
                <w:bCs/>
                <w:color w:val="000000" w:themeColor="text1"/>
                <w:sz w:val="28"/>
                <w:szCs w:val="28"/>
                <w:lang w:eastAsia="uk-UA"/>
              </w:rPr>
              <w:t>Фінансове забезпечення (</w:t>
            </w:r>
            <w:r w:rsidRPr="00092048">
              <w:rPr>
                <w:rFonts w:ascii="Times New Roman" w:hAnsi="Times New Roman" w:cs="Times New Roman"/>
                <w:b/>
                <w:color w:val="000000" w:themeColor="text1"/>
                <w:sz w:val="28"/>
                <w:szCs w:val="28"/>
                <w:lang w:val="en-US" w:eastAsia="uk-UA"/>
              </w:rPr>
              <w:t>deposit</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4"/>
          </w:p>
        </w:tc>
        <w:tc>
          <w:tcPr>
            <w:tcW w:w="2126" w:type="dxa"/>
            <w:tcBorders>
              <w:top w:val="nil"/>
              <w:left w:val="nil"/>
              <w:bottom w:val="nil"/>
              <w:right w:val="nil"/>
            </w:tcBorders>
          </w:tcPr>
          <w:p w14:paraId="769042EC"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764589D"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r>
      <w:tr w:rsidR="00953996" w:rsidRPr="00092048" w14:paraId="345C6A5F" w14:textId="77777777" w:rsidTr="00C22CD3">
        <w:tc>
          <w:tcPr>
            <w:tcW w:w="851" w:type="dxa"/>
            <w:tcBorders>
              <w:top w:val="nil"/>
              <w:left w:val="nil"/>
              <w:bottom w:val="nil"/>
              <w:right w:val="nil"/>
            </w:tcBorders>
          </w:tcPr>
          <w:p w14:paraId="75138153"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554544" w14:textId="0866DD10" w:rsidR="00B47DC2" w:rsidRPr="00092048" w:rsidRDefault="008E5CF0" w:rsidP="00B47DC2">
            <w:pPr>
              <w:pStyle w:val="a3"/>
              <w:ind w:left="0"/>
              <w:jc w:val="both"/>
              <w:rPr>
                <w:rFonts w:ascii="Times New Roman" w:hAnsi="Times New Roman" w:cs="Times New Roman"/>
                <w:b/>
                <w:bCs/>
                <w:color w:val="000000" w:themeColor="text1"/>
                <w:sz w:val="28"/>
                <w:szCs w:val="28"/>
                <w:u w:val="single"/>
              </w:rPr>
            </w:pPr>
            <w:r w:rsidRPr="00092048">
              <w:rPr>
                <w:rFonts w:ascii="Times New Roman" w:hAnsi="Times New Roman" w:cs="Times New Roman"/>
                <w:b/>
                <w:color w:val="000000" w:themeColor="text1"/>
                <w:sz w:val="28"/>
                <w:szCs w:val="28"/>
                <w:lang w:eastAsia="uk-UA"/>
              </w:rPr>
              <w:t>–</w:t>
            </w:r>
            <w:r w:rsidR="00FE0813" w:rsidRPr="00092048">
              <w:rPr>
                <w:rFonts w:ascii="Times New Roman" w:hAnsi="Times New Roman" w:cs="Times New Roman"/>
                <w:b/>
                <w:color w:val="000000" w:themeColor="text1"/>
                <w:sz w:val="28"/>
                <w:szCs w:val="28"/>
                <w:lang w:val="en-US" w:eastAsia="uk-UA"/>
              </w:rPr>
              <w:t xml:space="preserve"> </w:t>
            </w:r>
            <w:hyperlink w:anchor="Рухомемайно40" w:history="1">
              <w:r w:rsidR="00364B68" w:rsidRPr="00092048">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4A4EFBC6"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rPr>
              <w:t>m</w:t>
            </w:r>
            <w:r w:rsidR="00364B68" w:rsidRPr="00092048">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531DAC00"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40</w:t>
            </w:r>
          </w:p>
        </w:tc>
      </w:tr>
      <w:tr w:rsidR="00953996" w:rsidRPr="00092048" w14:paraId="1276ED6A" w14:textId="77777777" w:rsidTr="00C22CD3">
        <w:tc>
          <w:tcPr>
            <w:tcW w:w="851" w:type="dxa"/>
            <w:tcBorders>
              <w:top w:val="nil"/>
              <w:left w:val="nil"/>
              <w:bottom w:val="nil"/>
              <w:right w:val="nil"/>
            </w:tcBorders>
          </w:tcPr>
          <w:p w14:paraId="58698757"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637A03B9" w14:textId="1B124C20" w:rsidR="00364B68" w:rsidRPr="00092048" w:rsidRDefault="002817F1"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r w:rsidR="00364B68" w:rsidRPr="00092048">
                <w:rPr>
                  <w:rStyle w:val="a5"/>
                  <w:rFonts w:ascii="Times New Roman" w:hAnsi="Times New Roman" w:cs="Times New Roman"/>
                  <w:b/>
                  <w:color w:val="000000" w:themeColor="text1"/>
                  <w:sz w:val="28"/>
                  <w:szCs w:val="28"/>
                </w:rPr>
                <w:t>Об’єкт нерухомог</w:t>
              </w:r>
              <w:r w:rsidR="00364B68" w:rsidRPr="00092048">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AEDB85B"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w:t>
            </w:r>
            <w:r w:rsidR="00364B68" w:rsidRPr="00092048">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CC66754" w14:textId="77777777" w:rsidR="00364B68" w:rsidRPr="00092048" w:rsidRDefault="00364B6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27AC7B" w14:textId="77777777" w:rsidTr="00C22CD3">
        <w:tc>
          <w:tcPr>
            <w:tcW w:w="851" w:type="dxa"/>
            <w:tcBorders>
              <w:top w:val="nil"/>
              <w:left w:val="nil"/>
              <w:bottom w:val="nil"/>
              <w:right w:val="nil"/>
            </w:tcBorders>
          </w:tcPr>
          <w:p w14:paraId="777EC48F"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547A5F9" w14:textId="548EA369" w:rsidR="00364B68" w:rsidRPr="00092048" w:rsidRDefault="008E5CF0" w:rsidP="007576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hyperlink w:anchor="Фінзабезпечення42" w:history="1">
              <w:r w:rsidR="00B47DC2" w:rsidRPr="00092048">
                <w:rPr>
                  <w:rStyle w:val="a5"/>
                  <w:rFonts w:ascii="Times New Roman" w:hAnsi="Times New Roman" w:cs="Times New Roman"/>
                  <w:b/>
                  <w:color w:val="000000" w:themeColor="text1"/>
                  <w:sz w:val="28"/>
                  <w:szCs w:val="28"/>
                  <w:lang w:eastAsia="uk-UA"/>
                </w:rPr>
                <w:t>Фі</w:t>
              </w:r>
              <w:r w:rsidR="00364B68" w:rsidRPr="00092048">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38B71D65" w14:textId="77777777" w:rsidR="00364B68" w:rsidRPr="00092048" w:rsidRDefault="00B47DC2" w:rsidP="00C22CD3">
            <w:pPr>
              <w:pStyle w:val="a3"/>
              <w:tabs>
                <w:tab w:val="left" w:pos="900"/>
                <w:tab w:val="center" w:pos="1168"/>
              </w:tabs>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d</w:t>
            </w:r>
            <w:r w:rsidR="00364B68" w:rsidRPr="00092048">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63EF80A9"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85F4961" w14:textId="77777777" w:rsidTr="00B540BE">
        <w:tc>
          <w:tcPr>
            <w:tcW w:w="851" w:type="dxa"/>
            <w:tcBorders>
              <w:top w:val="nil"/>
              <w:left w:val="nil"/>
              <w:bottom w:val="nil"/>
              <w:right w:val="nil"/>
            </w:tcBorders>
          </w:tcPr>
          <w:p w14:paraId="6B10E9C2"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4BA15" w14:textId="77777777" w:rsidR="00364B68" w:rsidRPr="00092048"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BC35BD2" w14:textId="77777777" w:rsidR="00364B68" w:rsidRPr="00092048"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30A656DE" w14:textId="77777777" w:rsidR="00364B68" w:rsidRPr="00092048" w:rsidRDefault="00364B68" w:rsidP="006270DF">
            <w:pPr>
              <w:pStyle w:val="a3"/>
              <w:ind w:left="0"/>
              <w:rPr>
                <w:rFonts w:ascii="Times New Roman" w:hAnsi="Times New Roman" w:cs="Times New Roman"/>
                <w:b/>
                <w:color w:val="000000" w:themeColor="text1"/>
                <w:sz w:val="28"/>
                <w:szCs w:val="28"/>
                <w:lang w:eastAsia="uk-UA"/>
              </w:rPr>
            </w:pPr>
          </w:p>
        </w:tc>
      </w:tr>
      <w:tr w:rsidR="00953996" w:rsidRPr="00092048" w14:paraId="1E97DE6B" w14:textId="77777777" w:rsidTr="00B540BE">
        <w:tc>
          <w:tcPr>
            <w:tcW w:w="11766" w:type="dxa"/>
            <w:gridSpan w:val="2"/>
            <w:tcBorders>
              <w:top w:val="nil"/>
              <w:left w:val="nil"/>
              <w:bottom w:val="nil"/>
              <w:right w:val="nil"/>
            </w:tcBorders>
          </w:tcPr>
          <w:p w14:paraId="7A8EFA0F" w14:textId="77777777" w:rsidR="009A42A1" w:rsidRPr="00092048" w:rsidRDefault="002817F1" w:rsidP="00364B68">
            <w:pPr>
              <w:pStyle w:val="a3"/>
              <w:ind w:left="0"/>
              <w:jc w:val="both"/>
              <w:rPr>
                <w:color w:val="000000" w:themeColor="text1"/>
                <w:sz w:val="28"/>
                <w:szCs w:val="28"/>
              </w:rPr>
            </w:pPr>
            <w:hyperlink w:anchor="Зміст" w:history="1">
              <w:r w:rsidR="009A42A1" w:rsidRPr="00092048">
                <w:rPr>
                  <w:rStyle w:val="a5"/>
                  <w:rFonts w:ascii="Times New Roman" w:hAnsi="Times New Roman" w:cs="Times New Roman"/>
                  <w:b/>
                  <w:color w:val="000000" w:themeColor="text1"/>
                  <w:sz w:val="28"/>
                  <w:szCs w:val="28"/>
                  <w:lang w:val="ru-RU"/>
                </w:rPr>
                <w:t>Повернутись до зм</w:t>
              </w:r>
              <w:r w:rsidR="009A42A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A1BF9F9" w14:textId="77777777" w:rsidR="009A42A1" w:rsidRPr="00092048"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7E51AE47" w14:textId="77777777" w:rsidR="009A42A1" w:rsidRPr="00092048"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433C75D4" w14:textId="77777777" w:rsidR="009367D4" w:rsidRPr="00092048" w:rsidRDefault="009367D4" w:rsidP="009C6660">
      <w:pPr>
        <w:jc w:val="both"/>
        <w:rPr>
          <w:rFonts w:ascii="Times New Roman" w:hAnsi="Times New Roman" w:cs="Times New Roman"/>
          <w:color w:val="000000" w:themeColor="text1"/>
          <w:sz w:val="28"/>
          <w:szCs w:val="28"/>
        </w:rPr>
      </w:pPr>
    </w:p>
    <w:p w14:paraId="01812062" w14:textId="77777777" w:rsidR="00975602" w:rsidRPr="00092048" w:rsidRDefault="00975602">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B4DF8E" w14:textId="56D5C0CE" w:rsidR="00F05C9A" w:rsidRPr="00092048"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65" w:name="Транш21"/>
      <w:bookmarkStart w:id="66" w:name="_Toc222495084"/>
      <w:r w:rsidRPr="00092048">
        <w:rPr>
          <w:rFonts w:ascii="Times New Roman" w:hAnsi="Times New Roman" w:cs="Times New Roman"/>
          <w:b/>
          <w:bCs/>
          <w:color w:val="000000" w:themeColor="text1"/>
          <w:sz w:val="28"/>
          <w:szCs w:val="28"/>
          <w:lang w:val="en-US" w:eastAsia="uk-UA"/>
        </w:rPr>
        <w:lastRenderedPageBreak/>
        <w:t>ID</w:t>
      </w:r>
      <w:r w:rsidR="00F16BE9" w:rsidRPr="00092048">
        <w:rPr>
          <w:rFonts w:ascii="Times New Roman" w:hAnsi="Times New Roman" w:cs="Times New Roman"/>
          <w:b/>
          <w:bCs/>
          <w:color w:val="000000" w:themeColor="text1"/>
          <w:sz w:val="28"/>
          <w:szCs w:val="28"/>
          <w:lang w:eastAsia="uk-UA"/>
        </w:rPr>
        <w:t>2</w:t>
      </w:r>
      <w:r w:rsidRPr="00092048">
        <w:rPr>
          <w:rFonts w:ascii="Times New Roman" w:hAnsi="Times New Roman" w:cs="Times New Roman"/>
          <w:b/>
          <w:bCs/>
          <w:color w:val="000000" w:themeColor="text1"/>
          <w:sz w:val="28"/>
          <w:szCs w:val="28"/>
          <w:lang w:eastAsia="uk-UA"/>
        </w:rPr>
        <w:t>1</w:t>
      </w:r>
      <w:r w:rsidR="00FF6877" w:rsidRPr="00092048">
        <w:rPr>
          <w:rFonts w:ascii="Times New Roman" w:hAnsi="Times New Roman" w:cs="Times New Roman"/>
          <w:b/>
          <w:bCs/>
          <w:color w:val="000000" w:themeColor="text1"/>
          <w:sz w:val="28"/>
          <w:szCs w:val="28"/>
          <w:lang w:eastAsia="uk-UA"/>
        </w:rPr>
        <w:t xml:space="preserve">. </w:t>
      </w:r>
      <w:r w:rsidR="00F05C9A" w:rsidRPr="00092048">
        <w:rPr>
          <w:rFonts w:ascii="Times New Roman" w:hAnsi="Times New Roman" w:cs="Times New Roman"/>
          <w:b/>
          <w:bCs/>
          <w:color w:val="000000" w:themeColor="text1"/>
          <w:sz w:val="28"/>
          <w:szCs w:val="28"/>
          <w:lang w:eastAsia="uk-UA"/>
        </w:rPr>
        <w:t>Транш (</w:t>
      </w:r>
      <w:r w:rsidR="00F05C9A" w:rsidRPr="00092048">
        <w:rPr>
          <w:rFonts w:ascii="Times New Roman" w:hAnsi="Times New Roman" w:cs="Times New Roman"/>
          <w:b/>
          <w:color w:val="000000" w:themeColor="text1"/>
          <w:sz w:val="28"/>
          <w:szCs w:val="28"/>
          <w:lang w:val="en-US"/>
        </w:rPr>
        <w:t>tranche</w:t>
      </w:r>
      <w:r w:rsidR="00F05C9A" w:rsidRPr="00092048">
        <w:rPr>
          <w:rFonts w:ascii="Times New Roman" w:hAnsi="Times New Roman" w:cs="Times New Roman"/>
          <w:b/>
          <w:color w:val="000000" w:themeColor="text1"/>
          <w:sz w:val="28"/>
          <w:szCs w:val="28"/>
          <w:lang w:eastAsia="uk-UA"/>
        </w:rPr>
        <w:t>)</w:t>
      </w:r>
      <w:bookmarkEnd w:id="65"/>
      <w:bookmarkEnd w:id="66"/>
    </w:p>
    <w:p w14:paraId="07F143E6" w14:textId="77777777" w:rsidR="00F05C9A" w:rsidRPr="00092048" w:rsidRDefault="00F05C9A" w:rsidP="003E3B4B">
      <w:pPr>
        <w:pStyle w:val="a3"/>
        <w:spacing w:after="0" w:line="240" w:lineRule="auto"/>
        <w:ind w:left="1080"/>
        <w:jc w:val="both"/>
        <w:rPr>
          <w:rFonts w:ascii="Times New Roman" w:hAnsi="Times New Roman" w:cs="Times New Roman"/>
          <w:color w:val="000000" w:themeColor="text1"/>
          <w:sz w:val="28"/>
          <w:szCs w:val="28"/>
        </w:rPr>
      </w:pPr>
    </w:p>
    <w:p w14:paraId="7CD4AB02" w14:textId="77777777" w:rsidR="009728ED"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подається як вкладений набір даних 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якщо</w:t>
      </w:r>
      <w:r w:rsidR="009728ED" w:rsidRPr="00092048">
        <w:rPr>
          <w:rFonts w:ascii="Times New Roman" w:hAnsi="Times New Roman" w:cs="Times New Roman"/>
          <w:color w:val="000000" w:themeColor="text1"/>
          <w:sz w:val="28"/>
          <w:szCs w:val="28"/>
          <w:lang w:eastAsia="uk-UA"/>
        </w:rPr>
        <w:t>:</w:t>
      </w:r>
    </w:p>
    <w:p w14:paraId="03512F6C" w14:textId="466096A8" w:rsidR="009728ED" w:rsidRPr="00092048" w:rsidRDefault="00A64814"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w:t>
      </w:r>
      <w:r w:rsidR="009728ED" w:rsidRPr="00092048">
        <w:rPr>
          <w:rFonts w:ascii="Times New Roman" w:hAnsi="Times New Roman" w:cs="Times New Roman"/>
          <w:color w:val="000000" w:themeColor="text1"/>
          <w:sz w:val="28"/>
          <w:szCs w:val="28"/>
          <w:lang w:eastAsia="uk-UA"/>
        </w:rPr>
        <w:t xml:space="preserve">виконання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009728ED" w:rsidRPr="00092048">
        <w:rPr>
          <w:rFonts w:ascii="Times New Roman" w:hAnsi="Times New Roman" w:cs="Times New Roman"/>
          <w:color w:val="000000" w:themeColor="text1"/>
          <w:sz w:val="28"/>
          <w:szCs w:val="28"/>
          <w:lang w:eastAsia="uk-UA"/>
        </w:rPr>
        <w:t xml:space="preserve">використання </w:t>
      </w:r>
      <w:r w:rsidRPr="00092048">
        <w:rPr>
          <w:rFonts w:ascii="Times New Roman" w:hAnsi="Times New Roman" w:cs="Times New Roman"/>
          <w:color w:val="000000" w:themeColor="text1"/>
          <w:sz w:val="28"/>
          <w:szCs w:val="28"/>
          <w:lang w:eastAsia="uk-UA"/>
        </w:rPr>
        <w:t>коштів у формі траншів</w:t>
      </w:r>
      <w:r w:rsidR="009728ED" w:rsidRPr="00092048">
        <w:rPr>
          <w:rFonts w:ascii="Times New Roman" w:hAnsi="Times New Roman" w:cs="Times New Roman"/>
          <w:color w:val="000000" w:themeColor="text1"/>
          <w:sz w:val="28"/>
          <w:szCs w:val="28"/>
          <w:lang w:eastAsia="uk-UA"/>
        </w:rPr>
        <w:t>;</w:t>
      </w:r>
    </w:p>
    <w:p w14:paraId="4DC68507" w14:textId="6F49A4AF" w:rsidR="00A64814" w:rsidRPr="00092048" w:rsidRDefault="009728ED"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A64814" w:rsidRPr="00092048">
        <w:rPr>
          <w:rFonts w:ascii="Times New Roman" w:hAnsi="Times New Roman" w:cs="Times New Roman"/>
          <w:color w:val="000000" w:themeColor="text1"/>
          <w:sz w:val="28"/>
          <w:szCs w:val="28"/>
          <w:lang w:eastAsia="uk-UA"/>
        </w:rPr>
        <w:t>.</w:t>
      </w:r>
    </w:p>
    <w:p w14:paraId="53EA3967" w14:textId="43A92C94" w:rsidR="00A64814"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Частина реквізитів, які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BE38B3"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подаються відповідно у складі набору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5BA918C8" w14:textId="553DCFA1" w:rsidR="00FB0195" w:rsidRPr="00092048"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0585912D" w14:textId="77777777" w:rsidTr="00583BF6">
        <w:tc>
          <w:tcPr>
            <w:tcW w:w="851" w:type="dxa"/>
            <w:tcBorders>
              <w:bottom w:val="single" w:sz="4" w:space="0" w:color="auto"/>
            </w:tcBorders>
          </w:tcPr>
          <w:p w14:paraId="01288DDF"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BD755FE"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0AAAAB"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424CB5" w14:textId="21B7CF3B" w:rsidR="00D32A4F"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D46E93E" w14:textId="77777777" w:rsidTr="00C22CD3">
        <w:tc>
          <w:tcPr>
            <w:tcW w:w="851" w:type="dxa"/>
            <w:tcBorders>
              <w:top w:val="single" w:sz="4" w:space="0" w:color="auto"/>
              <w:left w:val="nil"/>
              <w:bottom w:val="nil"/>
              <w:right w:val="nil"/>
            </w:tcBorders>
          </w:tcPr>
          <w:p w14:paraId="701F2185" w14:textId="77777777" w:rsidR="00FB0195" w:rsidRPr="00092048" w:rsidRDefault="00986367"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555D1AA" w14:textId="77777777" w:rsidR="00FB0195" w:rsidRPr="00092048" w:rsidRDefault="002202B6" w:rsidP="00FB0195">
            <w:pPr>
              <w:pStyle w:val="a3"/>
              <w:ind w:left="0"/>
              <w:jc w:val="both"/>
              <w:rPr>
                <w:rFonts w:ascii="Times New Roman" w:hAnsi="Times New Roman" w:cs="Times New Roman"/>
                <w:b/>
                <w:color w:val="000000" w:themeColor="text1"/>
                <w:sz w:val="28"/>
                <w:szCs w:val="28"/>
                <w:lang w:eastAsia="uk-UA"/>
              </w:rPr>
            </w:pPr>
            <w:bookmarkStart w:id="67" w:name="ТраншІДЕНТИФІКАТОРИ"/>
            <w:r w:rsidRPr="00092048">
              <w:rPr>
                <w:rFonts w:ascii="Times New Roman" w:hAnsi="Times New Roman" w:cs="Times New Roman"/>
                <w:b/>
                <w:color w:val="000000" w:themeColor="text1"/>
                <w:sz w:val="28"/>
                <w:szCs w:val="28"/>
                <w:lang w:eastAsia="uk-UA"/>
              </w:rPr>
              <w:t>Ідентифікатор траншу</w:t>
            </w:r>
          </w:p>
          <w:bookmarkEnd w:id="67"/>
          <w:p w14:paraId="78596BC1" w14:textId="4B5F1052" w:rsidR="002202B6" w:rsidRPr="00092048" w:rsidRDefault="00712153" w:rsidP="00F05C1F">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1987B4D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06315AF9" w14:textId="77777777" w:rsidR="00FB0195" w:rsidRPr="00092048" w:rsidRDefault="00FB019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0005</w:t>
            </w:r>
          </w:p>
          <w:p w14:paraId="2E7BC525" w14:textId="77777777" w:rsidR="00FB0195" w:rsidRPr="00092048" w:rsidRDefault="00FB0195" w:rsidP="00C22CD3">
            <w:pPr>
              <w:rPr>
                <w:rFonts w:ascii="Times New Roman" w:hAnsi="Times New Roman" w:cs="Times New Roman"/>
                <w:color w:val="000000" w:themeColor="text1"/>
                <w:sz w:val="28"/>
                <w:szCs w:val="28"/>
                <w:lang w:eastAsia="uk-UA"/>
              </w:rPr>
            </w:pPr>
          </w:p>
        </w:tc>
      </w:tr>
      <w:tr w:rsidR="00953996" w:rsidRPr="00092048" w14:paraId="1B28FA68" w14:textId="77777777" w:rsidTr="00C22CD3">
        <w:tc>
          <w:tcPr>
            <w:tcW w:w="851" w:type="dxa"/>
            <w:tcBorders>
              <w:top w:val="nil"/>
              <w:left w:val="nil"/>
              <w:bottom w:val="nil"/>
              <w:right w:val="nil"/>
            </w:tcBorders>
          </w:tcPr>
          <w:p w14:paraId="046ED056" w14:textId="77777777" w:rsidR="00FB0195"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A3B1A6E" w14:textId="77777777" w:rsidR="00FB0195" w:rsidRPr="00092048" w:rsidRDefault="00FB0195" w:rsidP="00FB0195">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3871C7BA" w14:textId="39ECA781" w:rsidR="00C051F7" w:rsidRPr="00092048" w:rsidRDefault="002817F1" w:rsidP="008E32F7">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7343B" w:rsidRPr="00092048">
                <w:rPr>
                  <w:rStyle w:val="a5"/>
                  <w:rFonts w:ascii="Times New Roman" w:hAnsi="Times New Roman" w:cs="Times New Roman"/>
                  <w:color w:val="000000" w:themeColor="text1"/>
                  <w:sz w:val="28"/>
                  <w:szCs w:val="28"/>
                  <w:lang w:eastAsia="uk-UA"/>
                </w:rPr>
                <w:t>, набуває одного або більше</w:t>
              </w:r>
              <w:r w:rsidR="00E27956" w:rsidRPr="00092048">
                <w:rPr>
                  <w:rStyle w:val="a5"/>
                  <w:rFonts w:ascii="Times New Roman" w:hAnsi="Times New Roman" w:cs="Times New Roman"/>
                  <w:color w:val="000000" w:themeColor="text1"/>
                  <w:sz w:val="28"/>
                  <w:szCs w:val="28"/>
                  <w:lang w:eastAsia="uk-UA"/>
                </w:rPr>
                <w:t xml:space="preserve"> ніж одне значення (кілька значень</w:t>
              </w:r>
              <w:r w:rsidR="00275388" w:rsidRPr="00092048">
                <w:rPr>
                  <w:rStyle w:val="a5"/>
                  <w:rFonts w:ascii="Times New Roman" w:hAnsi="Times New Roman" w:cs="Times New Roman"/>
                  <w:color w:val="000000" w:themeColor="text1"/>
                  <w:sz w:val="28"/>
                  <w:szCs w:val="28"/>
                  <w:lang w:eastAsia="uk-UA"/>
                </w:rPr>
                <w:t xml:space="preserve"> / </w:t>
              </w:r>
              <w:r w:rsidR="00E27956" w:rsidRPr="00092048">
                <w:rPr>
                  <w:rStyle w:val="a5"/>
                  <w:rFonts w:ascii="Times New Roman" w:hAnsi="Times New Roman" w:cs="Times New Roman"/>
                  <w:color w:val="000000" w:themeColor="text1"/>
                  <w:sz w:val="28"/>
                  <w:szCs w:val="28"/>
                  <w:lang w:eastAsia="uk-UA"/>
                </w:rPr>
                <w:t>масив значень)</w:t>
              </w:r>
              <w:r w:rsidR="0037343B"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37343B"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0007F54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C595BF1"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35B56045" w14:textId="77777777" w:rsidTr="00C22CD3">
        <w:tc>
          <w:tcPr>
            <w:tcW w:w="851" w:type="dxa"/>
            <w:tcBorders>
              <w:top w:val="nil"/>
              <w:left w:val="nil"/>
              <w:bottom w:val="nil"/>
              <w:right w:val="nil"/>
            </w:tcBorders>
          </w:tcPr>
          <w:p w14:paraId="0E1B1E55"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1675F59"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8" w:name="ТраншРекв0051"/>
            <w:r w:rsidRPr="00092048">
              <w:rPr>
                <w:rFonts w:ascii="Times New Roman" w:hAnsi="Times New Roman" w:cs="Times New Roman"/>
                <w:b/>
                <w:color w:val="000000" w:themeColor="text1"/>
                <w:sz w:val="28"/>
                <w:szCs w:val="28"/>
                <w:lang w:eastAsia="uk-UA"/>
              </w:rPr>
              <w:t>Подія</w:t>
            </w:r>
            <w:bookmarkEnd w:id="68"/>
            <w:r w:rsidRPr="00092048">
              <w:rPr>
                <w:rFonts w:ascii="Times New Roman" w:hAnsi="Times New Roman" w:cs="Times New Roman"/>
                <w:color w:val="000000" w:themeColor="text1"/>
                <w:sz w:val="28"/>
                <w:szCs w:val="28"/>
                <w:lang w:eastAsia="uk-UA"/>
              </w:rPr>
              <w:t xml:space="preserve"> </w:t>
            </w:r>
          </w:p>
          <w:p w14:paraId="6FCB393E" w14:textId="47A8E62A" w:rsidR="00A86FF6" w:rsidRPr="00092048"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A86FF6"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A86FF6" w:rsidRPr="00092048">
              <w:rPr>
                <w:rFonts w:ascii="Times New Roman" w:eastAsia="Times New Roman" w:hAnsi="Times New Roman" w:cs="Times New Roman"/>
                <w:color w:val="000000" w:themeColor="text1"/>
                <w:sz w:val="28"/>
                <w:szCs w:val="28"/>
                <w:lang w:eastAsia="uk-UA"/>
              </w:rPr>
              <w:t>а</w:t>
            </w:r>
            <w:r w:rsidR="00A86FF6" w:rsidRPr="00092048">
              <w:rPr>
                <w:rFonts w:ascii="Times New Roman" w:hAnsi="Times New Roman" w:cs="Times New Roman"/>
                <w:color w:val="000000" w:themeColor="text1"/>
                <w:sz w:val="28"/>
                <w:szCs w:val="28"/>
                <w:lang w:eastAsia="uk-UA"/>
              </w:rPr>
              <w:t xml:space="preserve"> </w:t>
            </w:r>
            <w:r w:rsidR="00A86FF6" w:rsidRPr="00092048">
              <w:rPr>
                <w:rFonts w:ascii="Times New Roman" w:hAnsi="Times New Roman" w:cs="Times New Roman"/>
                <w:color w:val="000000" w:themeColor="text1"/>
                <w:sz w:val="28"/>
                <w:szCs w:val="28"/>
                <w:lang w:val="en-US" w:eastAsia="uk-UA"/>
              </w:rPr>
              <w:t>F</w:t>
            </w:r>
            <w:r w:rsidR="00A86FF6"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A86FF6" w:rsidRPr="00092048">
              <w:rPr>
                <w:rFonts w:ascii="Times New Roman" w:eastAsia="Times New Roman" w:hAnsi="Times New Roman" w:cs="Times New Roman"/>
                <w:color w:val="000000" w:themeColor="text1"/>
                <w:sz w:val="28"/>
                <w:szCs w:val="28"/>
                <w:lang w:eastAsia="uk-UA"/>
              </w:rPr>
              <w:t>.</w:t>
            </w:r>
          </w:p>
          <w:p w14:paraId="35C1A336" w14:textId="57B71137" w:rsidR="00EC637B" w:rsidRPr="00092048" w:rsidRDefault="002817F1"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EC637B"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EC637B" w:rsidRPr="00092048">
                <w:rPr>
                  <w:rStyle w:val="a5"/>
                  <w:rFonts w:ascii="Times New Roman" w:hAnsi="Times New Roman" w:cs="Times New Roman"/>
                  <w:bCs/>
                  <w:color w:val="000000" w:themeColor="text1"/>
                  <w:sz w:val="28"/>
                  <w:szCs w:val="28"/>
                  <w:lang w:eastAsia="uk-UA"/>
                </w:rPr>
                <w:t xml:space="preserve"> 1.2 цих Правил</w:t>
              </w:r>
            </w:hyperlink>
            <w:r w:rsidR="00EC637B"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09F2C33"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56F9BB5"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A17CFE5" w14:textId="77777777" w:rsidTr="00C22CD3">
        <w:tc>
          <w:tcPr>
            <w:tcW w:w="851" w:type="dxa"/>
            <w:tcBorders>
              <w:top w:val="nil"/>
              <w:left w:val="nil"/>
              <w:bottom w:val="nil"/>
              <w:right w:val="nil"/>
            </w:tcBorders>
          </w:tcPr>
          <w:p w14:paraId="0A3B1807"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81579AB"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9" w:name="ТраншРекв0052"/>
            <w:r w:rsidRPr="00092048">
              <w:rPr>
                <w:rFonts w:ascii="Times New Roman" w:hAnsi="Times New Roman" w:cs="Times New Roman"/>
                <w:b/>
                <w:color w:val="000000" w:themeColor="text1"/>
                <w:sz w:val="28"/>
                <w:szCs w:val="28"/>
                <w:lang w:eastAsia="uk-UA"/>
              </w:rPr>
              <w:t>Дата події</w:t>
            </w:r>
          </w:p>
          <w:bookmarkEnd w:id="69"/>
          <w:p w14:paraId="0AE966A6" w14:textId="7F97CA0B" w:rsidR="00A86FF6" w:rsidRPr="00092048" w:rsidRDefault="00A86FF6"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D359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35909"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C1130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139365"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50A602A"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560C3A39" w14:textId="77777777" w:rsidTr="00C22CD3">
        <w:tc>
          <w:tcPr>
            <w:tcW w:w="851" w:type="dxa"/>
            <w:tcBorders>
              <w:top w:val="nil"/>
              <w:left w:val="nil"/>
              <w:bottom w:val="nil"/>
              <w:right w:val="nil"/>
            </w:tcBorders>
          </w:tcPr>
          <w:p w14:paraId="7E8F7D92"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1D15421" w14:textId="6202429C" w:rsidR="004E2172" w:rsidRPr="00092048" w:rsidRDefault="004E2172" w:rsidP="004E2172">
            <w:pPr>
              <w:pStyle w:val="a3"/>
              <w:ind w:left="0"/>
              <w:jc w:val="both"/>
              <w:rPr>
                <w:rFonts w:ascii="Times New Roman" w:hAnsi="Times New Roman" w:cs="Times New Roman"/>
                <w:b/>
                <w:color w:val="000000" w:themeColor="text1"/>
                <w:sz w:val="28"/>
                <w:szCs w:val="28"/>
                <w:lang w:eastAsia="uk-UA"/>
              </w:rPr>
            </w:pPr>
            <w:bookmarkStart w:id="70" w:name="ТраншРекв0055"/>
            <w:r w:rsidRPr="00092048">
              <w:rPr>
                <w:rFonts w:ascii="Times New Roman" w:hAnsi="Times New Roman" w:cs="Times New Roman"/>
                <w:b/>
                <w:color w:val="000000" w:themeColor="text1"/>
                <w:sz w:val="28"/>
                <w:szCs w:val="28"/>
                <w:lang w:eastAsia="uk-UA"/>
              </w:rPr>
              <w:t>Дата укладен</w:t>
            </w:r>
            <w:r w:rsidR="00BF445F" w:rsidRPr="00092048">
              <w:rPr>
                <w:rFonts w:ascii="Times New Roman" w:hAnsi="Times New Roman" w:cs="Times New Roman"/>
                <w:b/>
                <w:color w:val="000000" w:themeColor="text1"/>
                <w:sz w:val="28"/>
                <w:szCs w:val="28"/>
                <w:lang w:eastAsia="uk-UA"/>
              </w:rPr>
              <w:t>ня</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F445F"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bookmarkEnd w:id="70"/>
          <w:p w14:paraId="36956D33" w14:textId="3708DA56" w:rsidR="004E2172" w:rsidRPr="00092048" w:rsidRDefault="004E2172"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"Додаток0055"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D35909"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8B16FF"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BFDE377" w14:textId="77777777" w:rsidR="004E2172" w:rsidRPr="00092048" w:rsidRDefault="004E2172"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673DF79" w14:textId="77777777" w:rsidTr="00C22CD3">
        <w:tc>
          <w:tcPr>
            <w:tcW w:w="851" w:type="dxa"/>
            <w:tcBorders>
              <w:top w:val="nil"/>
              <w:left w:val="nil"/>
              <w:bottom w:val="nil"/>
              <w:right w:val="nil"/>
            </w:tcBorders>
          </w:tcPr>
          <w:p w14:paraId="2E228F6C"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7EE4FF97" w14:textId="7777777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1" w:name="Транш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p>
          <w:bookmarkEnd w:id="71"/>
          <w:p w14:paraId="322E507F" w14:textId="69ACE903"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"Додаток0056"</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236075"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5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p w14:paraId="35D2EFBB" w14:textId="77777777" w:rsidR="00060F57" w:rsidRPr="00092048" w:rsidRDefault="007130A2" w:rsidP="00060F5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843995E"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45FB371"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722A384E" w14:textId="77777777" w:rsidTr="00C22CD3">
        <w:tc>
          <w:tcPr>
            <w:tcW w:w="851" w:type="dxa"/>
            <w:tcBorders>
              <w:top w:val="nil"/>
              <w:left w:val="nil"/>
              <w:bottom w:val="nil"/>
              <w:right w:val="nil"/>
            </w:tcBorders>
          </w:tcPr>
          <w:p w14:paraId="56511499"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F90244B" w14:textId="43DE1C15"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2" w:name="ТраншРекв0057"/>
            <w:r w:rsidRPr="00092048">
              <w:rPr>
                <w:rFonts w:ascii="Times New Roman" w:hAnsi="Times New Roman" w:cs="Times New Roman"/>
                <w:b/>
                <w:color w:val="000000" w:themeColor="text1"/>
                <w:sz w:val="28"/>
                <w:szCs w:val="28"/>
                <w:lang w:eastAsia="uk-UA"/>
              </w:rPr>
              <w:t>Дата припинення чинності уг</w:t>
            </w:r>
            <w:r w:rsidR="00BF445F" w:rsidRPr="00092048">
              <w:rPr>
                <w:rFonts w:ascii="Times New Roman" w:hAnsi="Times New Roman" w:cs="Times New Roman"/>
                <w:b/>
                <w:color w:val="000000" w:themeColor="text1"/>
                <w:sz w:val="28"/>
                <w:szCs w:val="28"/>
                <w:lang w:eastAsia="uk-UA"/>
              </w:rPr>
              <w:t>оди</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bookmarkEnd w:id="72"/>
          <w:p w14:paraId="35146933" w14:textId="2973F4C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"Додаток0057"</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726B20"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144DD4" w:rsidRPr="00092048">
              <w:rPr>
                <w:rFonts w:ascii="Times New Roman" w:hAnsi="Times New Roman" w:cs="Times New Roman"/>
                <w:color w:val="000000" w:themeColor="text1"/>
                <w:sz w:val="28"/>
                <w:szCs w:val="28"/>
                <w:lang w:eastAsia="uk-UA"/>
              </w:rPr>
              <w:t>.</w:t>
            </w:r>
          </w:p>
          <w:p w14:paraId="374AA7D3" w14:textId="251C3CE1" w:rsidR="00C1130A" w:rsidRPr="00092048" w:rsidRDefault="00C1130A" w:rsidP="004E217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7CD54F8" w14:textId="7AF1B364" w:rsidR="00C41611" w:rsidRPr="00092048" w:rsidRDefault="00C41611" w:rsidP="0031426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B419484"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DEB97C6"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7682ABE6" w14:textId="77777777" w:rsidTr="00C22CD3">
        <w:tc>
          <w:tcPr>
            <w:tcW w:w="851" w:type="dxa"/>
            <w:tcBorders>
              <w:top w:val="nil"/>
              <w:left w:val="nil"/>
              <w:bottom w:val="nil"/>
              <w:right w:val="nil"/>
            </w:tcBorders>
          </w:tcPr>
          <w:p w14:paraId="58BEFD13" w14:textId="77777777" w:rsidR="00C81A6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1FF9BBE" w14:textId="172983BD" w:rsidR="00C81A62" w:rsidRPr="00092048" w:rsidRDefault="00944D40" w:rsidP="00C81A6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360699B2" w14:textId="22099AF1" w:rsidR="00C81A62" w:rsidRPr="00092048" w:rsidRDefault="00E14112" w:rsidP="00FD494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C81A62"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C81A62"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092048">
              <w:rPr>
                <w:rFonts w:ascii="Times New Roman" w:hAnsi="Times New Roman" w:cs="Times New Roman"/>
                <w:color w:val="000000" w:themeColor="text1"/>
                <w:sz w:val="28"/>
                <w:szCs w:val="28"/>
                <w:lang w:eastAsia="uk-UA"/>
              </w:rPr>
              <w:t xml:space="preserve">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C81A62"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36431B0E" w14:textId="77777777" w:rsidR="00B21D59" w:rsidRPr="00092048" w:rsidRDefault="00B21D59"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092048">
              <w:rPr>
                <w:rFonts w:ascii="Times New Roman" w:hAnsi="Times New Roman" w:cs="Times New Roman"/>
                <w:bCs/>
                <w:color w:val="000000" w:themeColor="text1"/>
                <w:sz w:val="28"/>
                <w:szCs w:val="28"/>
                <w:lang w:eastAsia="uk-UA"/>
              </w:rPr>
              <w:t xml:space="preserve"> даних</w:t>
            </w:r>
            <w:r w:rsidRPr="00092048">
              <w:rPr>
                <w:rFonts w:ascii="Times New Roman" w:hAnsi="Times New Roman" w:cs="Times New Roman"/>
                <w:b/>
                <w:bCs/>
                <w:color w:val="000000" w:themeColor="text1"/>
                <w:sz w:val="28"/>
                <w:szCs w:val="28"/>
                <w:lang w:eastAsia="uk-UA"/>
              </w:rPr>
              <w:t xml:space="preserve"> </w:t>
            </w:r>
            <w:r w:rsidR="007C4238" w:rsidRPr="00092048">
              <w:rPr>
                <w:rFonts w:ascii="Times New Roman" w:hAnsi="Times New Roman" w:cs="Times New Roman"/>
                <w:b/>
                <w:bCs/>
                <w:color w:val="000000" w:themeColor="text1"/>
                <w:sz w:val="28"/>
                <w:szCs w:val="28"/>
                <w:lang w:val="en-US" w:eastAsia="uk-UA"/>
              </w:rPr>
              <w:t>ID</w:t>
            </w:r>
            <w:r w:rsidR="007C4238" w:rsidRPr="00092048">
              <w:rPr>
                <w:rFonts w:ascii="Times New Roman" w:hAnsi="Times New Roman" w:cs="Times New Roman"/>
                <w:b/>
                <w:bCs/>
                <w:color w:val="000000" w:themeColor="text1"/>
                <w:sz w:val="28"/>
                <w:szCs w:val="28"/>
                <w:lang w:eastAsia="uk-UA"/>
              </w:rPr>
              <w:t>03.Фінансове зобов'язання (</w:t>
            </w:r>
            <w:r w:rsidR="007C4238" w:rsidRPr="00092048">
              <w:rPr>
                <w:rFonts w:ascii="Times New Roman" w:hAnsi="Times New Roman" w:cs="Times New Roman"/>
                <w:b/>
                <w:color w:val="000000" w:themeColor="text1"/>
                <w:sz w:val="28"/>
                <w:szCs w:val="28"/>
                <w:lang w:val="en-US"/>
              </w:rPr>
              <w:t>liability</w:t>
            </w:r>
            <w:r w:rsidR="007C423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71B65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706BE6D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4DC8ECFE" w14:textId="77777777" w:rsidTr="00C22CD3">
        <w:tc>
          <w:tcPr>
            <w:tcW w:w="851" w:type="dxa"/>
            <w:tcBorders>
              <w:top w:val="nil"/>
              <w:left w:val="nil"/>
              <w:bottom w:val="nil"/>
              <w:right w:val="nil"/>
            </w:tcBorders>
          </w:tcPr>
          <w:p w14:paraId="0E099DF4"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21FD55CF" w14:textId="77777777" w:rsidR="0081601E" w:rsidRPr="00092048" w:rsidRDefault="0081601E" w:rsidP="0081601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121B9504" w14:textId="21833506" w:rsidR="00F25248" w:rsidRDefault="0081601E" w:rsidP="00F25248">
            <w:pPr>
              <w:pStyle w:val="a3"/>
              <w:ind w:left="0"/>
              <w:jc w:val="both"/>
              <w:rPr>
                <w:rStyle w:val="a5"/>
                <w:rFonts w:ascii="Times New Roman" w:eastAsia="Times New Roman" w:hAnsi="Times New Roman" w:cs="Times New Roman"/>
                <w:color w:val="auto"/>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w:t>
            </w:r>
            <w:r w:rsidR="0053331E">
              <w:rPr>
                <w:rFonts w:ascii="Times New Roman" w:hAnsi="Times New Roman" w:cs="Times New Roman"/>
                <w:sz w:val="28"/>
                <w:szCs w:val="28"/>
                <w:lang w:eastAsia="uk-UA"/>
              </w:rPr>
              <w:t xml:space="preserve"> чітко визначеного </w:t>
            </w:r>
            <w:r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877E7D" w:rsidRPr="00092048">
              <w:rPr>
                <w:rFonts w:ascii="Times New Roman" w:hAnsi="Times New Roman" w:cs="Times New Roman"/>
                <w:color w:val="000000" w:themeColor="text1"/>
                <w:sz w:val="28"/>
                <w:szCs w:val="28"/>
                <w:lang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активної операції</w:t>
            </w:r>
            <w:r w:rsidR="00877E7D" w:rsidRPr="00092048">
              <w:rPr>
                <w:rFonts w:ascii="Times New Roman" w:eastAsia="Times New Roman" w:hAnsi="Times New Roman" w:cs="Times New Roman"/>
                <w:color w:val="000000" w:themeColor="text1"/>
                <w:sz w:val="28"/>
                <w:szCs w:val="28"/>
                <w:lang w:eastAsia="uk-UA"/>
              </w:rPr>
              <w:t>”</w:t>
            </w:r>
            <w:r w:rsidR="0053331E">
              <w:rPr>
                <w:rFonts w:ascii="Times New Roman" w:eastAsia="Times New Roman" w:hAnsi="Times New Roman" w:cs="Times New Roman"/>
                <w:sz w:val="28"/>
                <w:szCs w:val="28"/>
                <w:lang w:eastAsia="uk-UA"/>
              </w:rPr>
              <w:t xml:space="preserve"> в залежності від вкладеності цього набору даних </w:t>
            </w:r>
            <w:r w:rsidR="002815E0" w:rsidRPr="00887651">
              <w:rPr>
                <w:rFonts w:ascii="Times New Roman" w:eastAsia="Times New Roman" w:hAnsi="Times New Roman" w:cs="Times New Roman"/>
                <w:color w:val="000000" w:themeColor="text1"/>
                <w:sz w:val="28"/>
                <w:szCs w:val="28"/>
                <w:lang w:eastAsia="uk-UA"/>
              </w:rPr>
              <w:t xml:space="preserve">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F25248">
              <w:rPr>
                <w:rFonts w:ascii="Times New Roman" w:hAnsi="Times New Roman" w:cs="Times New Roman"/>
                <w:color w:val="000000" w:themeColor="text1"/>
                <w:sz w:val="28"/>
                <w:szCs w:val="28"/>
                <w:lang w:eastAsia="uk-UA"/>
              </w:rPr>
              <w:t>,</w:t>
            </w:r>
            <w:r w:rsidR="00F25248">
              <w:rPr>
                <w:rStyle w:val="a5"/>
                <w:rFonts w:ascii="Times New Roman" w:eastAsia="Times New Roman" w:hAnsi="Times New Roman" w:cs="Times New Roman"/>
                <w:color w:val="auto"/>
                <w:sz w:val="28"/>
                <w:szCs w:val="28"/>
                <w:lang w:eastAsia="uk-UA"/>
              </w:rPr>
              <w:t xml:space="preserve"> а саме:</w:t>
            </w:r>
          </w:p>
          <w:p w14:paraId="0E52EE51" w14:textId="62AFECC8" w:rsidR="00F25248" w:rsidRPr="00943895" w:rsidRDefault="00F25248" w:rsidP="00F25248">
            <w:pPr>
              <w:pStyle w:val="a3"/>
              <w:ind w:left="0"/>
              <w:jc w:val="both"/>
              <w:rPr>
                <w:rFonts w:ascii="Times New Roman" w:eastAsia="Times New Roman" w:hAnsi="Times New Roman" w:cs="Times New Roman"/>
                <w:sz w:val="28"/>
                <w:szCs w:val="28"/>
                <w:u w:val="single"/>
                <w:lang w:eastAsia="uk-UA"/>
              </w:rPr>
            </w:pPr>
            <w:r>
              <w:rPr>
                <w:rStyle w:val="a5"/>
                <w:rFonts w:ascii="Times New Roman" w:eastAsia="Times New Roman" w:hAnsi="Times New Roman" w:cs="Times New Roman"/>
                <w:color w:val="auto"/>
                <w:sz w:val="28"/>
                <w:szCs w:val="28"/>
                <w:lang w:eastAsia="uk-UA"/>
              </w:rPr>
              <w:t xml:space="preserve"> </w:t>
            </w:r>
            <w:r w:rsidRPr="00943895">
              <w:rPr>
                <w:rFonts w:ascii="Times New Roman" w:eastAsia="Times New Roman" w:hAnsi="Times New Roman" w:cs="Times New Roman"/>
                <w:sz w:val="28"/>
                <w:szCs w:val="28"/>
                <w:lang w:eastAsia="uk-UA"/>
              </w:rPr>
              <w:t xml:space="preserve">-для набору </w:t>
            </w:r>
            <w:r w:rsidRPr="00943895">
              <w:rPr>
                <w:rFonts w:ascii="Times New Roman" w:hAnsi="Times New Roman" w:cs="Times New Roman"/>
                <w:sz w:val="28"/>
                <w:szCs w:val="28"/>
              </w:rPr>
              <w:t xml:space="preserve">даних </w:t>
            </w:r>
            <w:r w:rsidRPr="00943895">
              <w:rPr>
                <w:rFonts w:ascii="Times New Roman" w:hAnsi="Times New Roman" w:cs="Times New Roman"/>
                <w:bCs/>
                <w:sz w:val="28"/>
                <w:szCs w:val="28"/>
                <w:lang w:eastAsia="uk-UA"/>
              </w:rPr>
              <w:t xml:space="preserve">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21.Транш (</w:t>
            </w:r>
            <w:r w:rsidRPr="00943895">
              <w:rPr>
                <w:rFonts w:ascii="Times New Roman" w:hAnsi="Times New Roman" w:cs="Times New Roman"/>
                <w:sz w:val="28"/>
                <w:szCs w:val="28"/>
                <w:lang w:val="en-US"/>
              </w:rPr>
              <w:t>tranche</w:t>
            </w:r>
            <w:r w:rsidRPr="00943895">
              <w:rPr>
                <w:rFonts w:ascii="Times New Roman" w:hAnsi="Times New Roman" w:cs="Times New Roman"/>
                <w:sz w:val="28"/>
                <w:szCs w:val="28"/>
              </w:rPr>
              <w:t xml:space="preserve">), що є вкладеним до набору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03.Фінансове зобов'язання (</w:t>
            </w:r>
            <w:r w:rsidRPr="00943895">
              <w:rPr>
                <w:rFonts w:ascii="Times New Roman" w:hAnsi="Times New Roman" w:cs="Times New Roman"/>
                <w:sz w:val="28"/>
                <w:szCs w:val="28"/>
                <w:lang w:val="en-US"/>
              </w:rPr>
              <w:t>liability</w:t>
            </w:r>
            <w:r w:rsidRPr="00943895">
              <w:rPr>
                <w:rFonts w:ascii="Times New Roman" w:hAnsi="Times New Roman" w:cs="Times New Roman"/>
                <w:sz w:val="28"/>
                <w:szCs w:val="28"/>
                <w:lang w:eastAsia="uk-UA"/>
              </w:rPr>
              <w:t>),  набуває значення 51, 52, 53, 54, 55, 56;</w:t>
            </w:r>
          </w:p>
          <w:p w14:paraId="1E8D5825" w14:textId="77777777" w:rsidR="00F25248" w:rsidRPr="00943895" w:rsidRDefault="00F25248" w:rsidP="00F25248">
            <w:pPr>
              <w:pStyle w:val="a3"/>
              <w:numPr>
                <w:ilvl w:val="0"/>
                <w:numId w:val="73"/>
              </w:numPr>
              <w:ind w:left="0"/>
              <w:jc w:val="both"/>
              <w:rPr>
                <w:rFonts w:ascii="Times New Roman" w:hAnsi="Times New Roman" w:cs="Times New Roman"/>
                <w:sz w:val="28"/>
                <w:szCs w:val="28"/>
                <w:lang w:eastAsia="uk-UA"/>
              </w:rPr>
            </w:pPr>
            <w:r w:rsidRPr="00943895">
              <w:rPr>
                <w:rFonts w:ascii="Times New Roman" w:eastAsia="Times New Roman" w:hAnsi="Times New Roman" w:cs="Times New Roman"/>
                <w:sz w:val="28"/>
                <w:szCs w:val="28"/>
                <w:lang w:eastAsia="uk-UA"/>
              </w:rPr>
              <w:t xml:space="preserve">-для набору </w:t>
            </w:r>
            <w:r w:rsidRPr="00943895">
              <w:rPr>
                <w:rFonts w:ascii="Times New Roman" w:hAnsi="Times New Roman" w:cs="Times New Roman"/>
                <w:sz w:val="28"/>
                <w:szCs w:val="28"/>
              </w:rPr>
              <w:t xml:space="preserve">даних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21.Транш (</w:t>
            </w:r>
            <w:r w:rsidRPr="00943895">
              <w:rPr>
                <w:rFonts w:ascii="Times New Roman" w:hAnsi="Times New Roman" w:cs="Times New Roman"/>
                <w:sz w:val="28"/>
                <w:szCs w:val="28"/>
                <w:lang w:val="en-US"/>
              </w:rPr>
              <w:t>tranche</w:t>
            </w:r>
            <w:r w:rsidRPr="00943895">
              <w:rPr>
                <w:rFonts w:ascii="Times New Roman" w:hAnsi="Times New Roman" w:cs="Times New Roman"/>
                <w:sz w:val="28"/>
                <w:szCs w:val="28"/>
              </w:rPr>
              <w:t xml:space="preserve">), що є вкладеним до набору даних </w:t>
            </w:r>
            <w:r w:rsidRPr="00943895">
              <w:rPr>
                <w:rFonts w:ascii="Times New Roman" w:hAnsi="Times New Roman" w:cs="Times New Roman"/>
                <w:bCs/>
                <w:sz w:val="28"/>
                <w:szCs w:val="28"/>
                <w:lang w:eastAsia="uk-UA"/>
              </w:rPr>
              <w:t xml:space="preserve">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04.Активна операція (</w:t>
            </w:r>
            <w:r w:rsidRPr="00943895">
              <w:rPr>
                <w:rFonts w:ascii="Times New Roman" w:hAnsi="Times New Roman" w:cs="Times New Roman"/>
                <w:sz w:val="28"/>
                <w:szCs w:val="28"/>
                <w:lang w:val="en-US"/>
              </w:rPr>
              <w:t>loan</w:t>
            </w:r>
            <w:r w:rsidRPr="00943895">
              <w:rPr>
                <w:rFonts w:ascii="Times New Roman" w:hAnsi="Times New Roman" w:cs="Times New Roman"/>
                <w:sz w:val="28"/>
                <w:szCs w:val="28"/>
                <w:lang w:eastAsia="uk-UA"/>
              </w:rPr>
              <w:t>),  набуває значення  відмінного від  51, 52, 53, 54, 55, 56.</w:t>
            </w:r>
          </w:p>
          <w:p w14:paraId="0ED1BA92" w14:textId="39FCB689" w:rsidR="0081601E" w:rsidRPr="00092048" w:rsidRDefault="00726B20" w:rsidP="00F2524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w:t>
            </w:r>
          </w:p>
        </w:tc>
        <w:tc>
          <w:tcPr>
            <w:tcW w:w="2126" w:type="dxa"/>
            <w:tcBorders>
              <w:top w:val="nil"/>
              <w:left w:val="nil"/>
              <w:bottom w:val="nil"/>
              <w:right w:val="nil"/>
            </w:tcBorders>
          </w:tcPr>
          <w:p w14:paraId="1EEF3ABF"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lastRenderedPageBreak/>
              <w:t>f</w:t>
            </w:r>
            <w:r w:rsidRPr="00092048">
              <w:rPr>
                <w:rFonts w:ascii="Times New Roman" w:hAnsi="Times New Roman" w:cs="Times New Roman"/>
                <w:b/>
                <w:color w:val="000000" w:themeColor="text1"/>
                <w:sz w:val="28"/>
                <w:szCs w:val="28"/>
                <w:lang w:eastAsia="uk-UA"/>
              </w:rPr>
              <w:t>037_</w:t>
            </w:r>
            <w:r w:rsidRPr="00092048">
              <w:rPr>
                <w:rFonts w:ascii="Times New Roman" w:hAnsi="Times New Roman" w:cs="Times New Roman"/>
                <w:b/>
                <w:color w:val="000000" w:themeColor="text1"/>
                <w:sz w:val="28"/>
                <w:szCs w:val="28"/>
                <w:lang w:val="ru-RU" w:eastAsia="uk-UA"/>
              </w:rPr>
              <w:t>loan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5AAD84B5"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0840427F" w14:textId="77777777" w:rsidTr="00C22CD3">
        <w:tc>
          <w:tcPr>
            <w:tcW w:w="851" w:type="dxa"/>
            <w:tcBorders>
              <w:top w:val="nil"/>
              <w:left w:val="nil"/>
              <w:bottom w:val="nil"/>
              <w:right w:val="nil"/>
            </w:tcBorders>
          </w:tcPr>
          <w:p w14:paraId="3038B2ED"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0A350219" w14:textId="77777777" w:rsidR="0081601E" w:rsidRPr="00092048" w:rsidRDefault="0081601E" w:rsidP="0081601E">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2E9E1DF3" w14:textId="5B0EC5F0" w:rsidR="00B21D59" w:rsidRPr="00092048" w:rsidRDefault="00164725" w:rsidP="00BF129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B21D59" w:rsidRPr="00092048">
              <w:rPr>
                <w:rFonts w:ascii="Times New Roman" w:hAnsi="Times New Roman" w:cs="Times New Roman"/>
                <w:color w:val="000000" w:themeColor="text1"/>
                <w:sz w:val="28"/>
                <w:szCs w:val="28"/>
                <w:lang w:eastAsia="uk-UA"/>
              </w:rPr>
              <w:t xml:space="preserve">набуває одного з переліку значень </w:t>
            </w:r>
            <w:r w:rsidR="00B21D59" w:rsidRPr="00092048">
              <w:rPr>
                <w:rFonts w:ascii="Times New Roman" w:eastAsia="Times New Roman" w:hAnsi="Times New Roman" w:cs="Times New Roman"/>
                <w:color w:val="000000" w:themeColor="text1"/>
                <w:sz w:val="28"/>
                <w:szCs w:val="28"/>
                <w:lang w:eastAsia="uk-UA"/>
              </w:rPr>
              <w:t>“</w:t>
            </w:r>
            <w:r w:rsidR="00B21D59" w:rsidRPr="00092048">
              <w:rPr>
                <w:rFonts w:ascii="Times New Roman" w:hAnsi="Times New Roman" w:cs="Times New Roman"/>
                <w:color w:val="000000" w:themeColor="text1"/>
                <w:sz w:val="28"/>
                <w:szCs w:val="28"/>
                <w:lang w:eastAsia="uk-UA"/>
              </w:rPr>
              <w:t>Так</w:t>
            </w:r>
            <w:r w:rsidR="00B21D59" w:rsidRPr="00092048">
              <w:rPr>
                <w:rFonts w:ascii="Times New Roman" w:eastAsia="Times New Roman" w:hAnsi="Times New Roman" w:cs="Times New Roman"/>
                <w:color w:val="000000" w:themeColor="text1"/>
                <w:sz w:val="28"/>
                <w:szCs w:val="28"/>
                <w:lang w:eastAsia="uk-UA"/>
              </w:rPr>
              <w:t>”, “</w:t>
            </w:r>
            <w:r w:rsidR="00B21D59" w:rsidRPr="00092048">
              <w:rPr>
                <w:rFonts w:ascii="Times New Roman" w:hAnsi="Times New Roman" w:cs="Times New Roman"/>
                <w:color w:val="000000" w:themeColor="text1"/>
                <w:sz w:val="28"/>
                <w:szCs w:val="28"/>
                <w:lang w:eastAsia="uk-UA"/>
              </w:rPr>
              <w:t>Ні</w:t>
            </w:r>
            <w:r w:rsidR="00B21D59"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B53A3C"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B21D59" w:rsidRPr="00092048">
              <w:rPr>
                <w:rFonts w:ascii="Times New Roman" w:hAnsi="Times New Roman" w:cs="Times New Roman"/>
                <w:color w:val="000000" w:themeColor="text1"/>
                <w:sz w:val="28"/>
                <w:szCs w:val="28"/>
                <w:lang w:eastAsia="uk-UA"/>
              </w:rPr>
              <w:t>.</w:t>
            </w:r>
          </w:p>
          <w:p w14:paraId="02EFB4D8" w14:textId="77777777" w:rsidR="0081601E" w:rsidRPr="00092048" w:rsidRDefault="002D4CE4"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092048">
              <w:rPr>
                <w:rFonts w:ascii="Times New Roman" w:hAnsi="Times New Roman" w:cs="Times New Roman"/>
                <w:color w:val="000000" w:themeColor="text1"/>
                <w:sz w:val="28"/>
                <w:szCs w:val="28"/>
                <w:lang w:eastAsia="uk-UA"/>
              </w:rPr>
              <w:t>даних</w:t>
            </w:r>
            <w:r w:rsidR="00370EBF" w:rsidRPr="00092048">
              <w:rPr>
                <w:rFonts w:ascii="Times New Roman" w:hAnsi="Times New Roman" w:cs="Times New Roman"/>
                <w:b/>
                <w:bCs/>
                <w:color w:val="000000" w:themeColor="text1"/>
                <w:sz w:val="28"/>
                <w:szCs w:val="28"/>
                <w:lang w:eastAsia="uk-UA"/>
              </w:rPr>
              <w:t xml:space="preserve">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03.Фінансове зобов'язання (</w:t>
            </w:r>
            <w:r w:rsidR="00370EBF" w:rsidRPr="00092048">
              <w:rPr>
                <w:rFonts w:ascii="Times New Roman" w:hAnsi="Times New Roman" w:cs="Times New Roman"/>
                <w:b/>
                <w:color w:val="000000" w:themeColor="text1"/>
                <w:sz w:val="28"/>
                <w:szCs w:val="28"/>
                <w:lang w:val="en-US"/>
              </w:rPr>
              <w:t>liability</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0F97379"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3CCFBADB"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4198096F" w14:textId="77777777" w:rsidTr="00C22CD3">
        <w:tc>
          <w:tcPr>
            <w:tcW w:w="851" w:type="dxa"/>
            <w:tcBorders>
              <w:top w:val="nil"/>
              <w:left w:val="nil"/>
              <w:bottom w:val="nil"/>
              <w:right w:val="nil"/>
            </w:tcBorders>
          </w:tcPr>
          <w:p w14:paraId="2443BAEF" w14:textId="77777777" w:rsidR="00E8674D" w:rsidRPr="00092048" w:rsidRDefault="00457D17" w:rsidP="00C700C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C700C1"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55673086" w14:textId="6589CDAA" w:rsidR="00E8674D" w:rsidRPr="00092048" w:rsidRDefault="00E8674D" w:rsidP="00E8674D">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092048">
              <w:rPr>
                <w:rFonts w:ascii="Times New Roman" w:hAnsi="Times New Roman" w:cs="Times New Roman"/>
                <w:b/>
                <w:color w:val="000000" w:themeColor="text1"/>
                <w:sz w:val="28"/>
                <w:szCs w:val="28"/>
                <w:lang w:eastAsia="uk-UA"/>
              </w:rPr>
              <w:t xml:space="preserve">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 xml:space="preserve"> правочину</w:t>
            </w:r>
          </w:p>
          <w:p w14:paraId="3D6CA4E6" w14:textId="215BC759" w:rsidR="00134BFD" w:rsidRPr="00092048" w:rsidRDefault="00134BFD" w:rsidP="00134BF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180</w:t>
            </w:r>
            <w:r w:rsidR="00D33E31"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Початковий строк погашення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96D2353" w14:textId="1540C39B" w:rsidR="00794A14" w:rsidRPr="00943895" w:rsidRDefault="00177254" w:rsidP="0032215F">
            <w:pPr>
              <w:pStyle w:val="a3"/>
              <w:ind w:left="0"/>
              <w:jc w:val="both"/>
              <w:rPr>
                <w:rFonts w:ascii="Times New Roman" w:hAnsi="Times New Roman" w:cs="Times New Roman"/>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7325CB">
              <w:rPr>
                <w:rFonts w:ascii="Times New Roman" w:hAnsi="Times New Roman" w:cs="Times New Roman"/>
                <w:color w:val="000000" w:themeColor="text1"/>
                <w:sz w:val="28"/>
                <w:szCs w:val="28"/>
              </w:rPr>
              <w:t>датою виникнення фінансового інструменту</w:t>
            </w:r>
            <w:r w:rsidRPr="007270EE">
              <w:rPr>
                <w:rFonts w:ascii="Times New Roman" w:hAnsi="Times New Roman"/>
                <w:iCs/>
                <w:color w:val="000000" w:themeColor="text1"/>
                <w:sz w:val="28"/>
                <w:szCs w:val="28"/>
              </w:rPr>
              <w:t>.</w:t>
            </w:r>
            <w:r w:rsidR="00794A14" w:rsidRPr="00943895">
              <w:rPr>
                <w:rFonts w:ascii="Times New Roman" w:hAnsi="Times New Roman"/>
                <w:iCs/>
                <w:sz w:val="28"/>
                <w:szCs w:val="28"/>
              </w:rPr>
              <w:t xml:space="preserve">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284F0558" w14:textId="65DFE550" w:rsidR="00A55D26" w:rsidRPr="00092048" w:rsidRDefault="00A55D26"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Якщо угодою не зазначена кінцева дата погашення (реквізит “Дата припинення чинності угоди / правочину (agreem_end_date, ID0057)” не містить реального значення) реквізит набуває значення “На вимогу або овердрафт“.</w:t>
            </w:r>
          </w:p>
          <w:p w14:paraId="67F3AE10" w14:textId="5B034A87" w:rsidR="00517B69" w:rsidRPr="00092048" w:rsidRDefault="00134BFD"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697A27" w14:textId="77777777" w:rsidR="00E8674D" w:rsidRPr="00092048" w:rsidRDefault="00E8674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B7FD195" w14:textId="77777777" w:rsidR="00E8674D" w:rsidRPr="00092048" w:rsidRDefault="00E8674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3C07AAB6" w14:textId="77777777" w:rsidTr="00C22CD3">
        <w:tc>
          <w:tcPr>
            <w:tcW w:w="851" w:type="dxa"/>
            <w:tcBorders>
              <w:top w:val="nil"/>
              <w:left w:val="nil"/>
              <w:bottom w:val="nil"/>
              <w:right w:val="nil"/>
            </w:tcBorders>
          </w:tcPr>
          <w:p w14:paraId="00AECC08" w14:textId="77777777" w:rsidR="008E5A7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4CD6072D" w14:textId="77777777" w:rsidR="008E5A71" w:rsidRPr="00092048" w:rsidRDefault="008E5A71" w:rsidP="008E5A7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49DE32FF" w14:textId="58FB6E35" w:rsidR="008E5A71" w:rsidRPr="00092048" w:rsidRDefault="008E5A71"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130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фінансового інструменту</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40E55F0" w14:textId="0BEB62CD" w:rsidR="00BD6356" w:rsidRPr="00092048" w:rsidRDefault="00BD6356"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6C574A49" w14:textId="77777777" w:rsidR="00E65039" w:rsidRPr="00092048" w:rsidRDefault="002D4CE4" w:rsidP="003221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04.Активна операція (</w:t>
            </w:r>
            <w:r w:rsidR="00370EBF" w:rsidRPr="00092048">
              <w:rPr>
                <w:rFonts w:ascii="Times New Roman" w:hAnsi="Times New Roman" w:cs="Times New Roman"/>
                <w:b/>
                <w:color w:val="000000" w:themeColor="text1"/>
                <w:sz w:val="28"/>
                <w:szCs w:val="28"/>
                <w:lang w:val="en-US"/>
              </w:rPr>
              <w:t>loan</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C9B0B4" w14:textId="77777777" w:rsidR="008E5A71" w:rsidRPr="00092048" w:rsidRDefault="008E5A71"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338CCFAB" w14:textId="77777777" w:rsidR="008E5A71" w:rsidRPr="00092048" w:rsidRDefault="008E5A7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3A1B03E5" w14:textId="77777777" w:rsidTr="00C22CD3">
        <w:tc>
          <w:tcPr>
            <w:tcW w:w="851" w:type="dxa"/>
            <w:tcBorders>
              <w:top w:val="nil"/>
              <w:left w:val="nil"/>
              <w:bottom w:val="nil"/>
              <w:right w:val="nil"/>
            </w:tcBorders>
          </w:tcPr>
          <w:p w14:paraId="0D2CEEEC" w14:textId="77777777" w:rsidR="001656E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0FD68F4E" w14:textId="40AEFE37" w:rsidR="001656E1" w:rsidRPr="00092048" w:rsidRDefault="001656E1" w:rsidP="001656E1">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5446653" w14:textId="40BFCF08" w:rsidR="001656E1" w:rsidRPr="00092048" w:rsidRDefault="00531649" w:rsidP="001656E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3523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D</w:t>
            </w:r>
            <w:r w:rsidRPr="00092048">
              <w:rPr>
                <w:rFonts w:ascii="Times New Roman" w:hAnsi="Times New Roman" w:cs="Times New Roman"/>
                <w:color w:val="000000" w:themeColor="text1"/>
                <w:sz w:val="28"/>
                <w:szCs w:val="28"/>
                <w:lang w:val="ru-RU" w:eastAsia="uk-UA"/>
              </w:rPr>
              <w:t>170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Тип об'єкту кредитування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p w14:paraId="10B2B098"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lastRenderedPageBreak/>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322D6F44" w14:textId="28DDE37B"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14125873"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74E6B51" w14:textId="64AD0C31" w:rsidR="00C52C3D"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FC7EA8"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F079B0"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lang w:eastAsia="uk-UA"/>
              </w:rPr>
              <w:t>.</w:t>
            </w:r>
          </w:p>
          <w:p w14:paraId="1C164077" w14:textId="77777777" w:rsidR="008D0DAC" w:rsidRPr="00092048" w:rsidRDefault="002D4CE4" w:rsidP="00EF487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092048">
              <w:rPr>
                <w:rFonts w:ascii="Times New Roman" w:hAnsi="Times New Roman" w:cs="Times New Roman"/>
                <w:b/>
                <w:bCs/>
                <w:color w:val="000000" w:themeColor="text1"/>
                <w:sz w:val="28"/>
                <w:szCs w:val="28"/>
                <w:lang w:val="en-US" w:eastAsia="uk-UA"/>
              </w:rPr>
              <w:t>ID</w:t>
            </w:r>
            <w:r w:rsidR="00EF4879" w:rsidRPr="00092048">
              <w:rPr>
                <w:rFonts w:ascii="Times New Roman" w:hAnsi="Times New Roman" w:cs="Times New Roman"/>
                <w:b/>
                <w:bCs/>
                <w:color w:val="000000" w:themeColor="text1"/>
                <w:sz w:val="28"/>
                <w:szCs w:val="28"/>
                <w:lang w:eastAsia="uk-UA"/>
              </w:rPr>
              <w:t>04.Активна операція (</w:t>
            </w:r>
            <w:r w:rsidR="00EF4879" w:rsidRPr="00092048">
              <w:rPr>
                <w:rFonts w:ascii="Times New Roman" w:hAnsi="Times New Roman" w:cs="Times New Roman"/>
                <w:b/>
                <w:color w:val="000000" w:themeColor="text1"/>
                <w:sz w:val="28"/>
                <w:szCs w:val="28"/>
                <w:lang w:val="en-US"/>
              </w:rPr>
              <w:t>loan</w:t>
            </w:r>
            <w:r w:rsidR="00EF4879"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CB3E58E" w14:textId="77777777" w:rsidR="001656E1" w:rsidRPr="00092048" w:rsidRDefault="00EA3A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3C7A47A3" w14:textId="77777777" w:rsidR="001656E1" w:rsidRPr="00092048" w:rsidRDefault="001656E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53285016" w14:textId="77777777" w:rsidTr="00C22CD3">
        <w:tc>
          <w:tcPr>
            <w:tcW w:w="851" w:type="dxa"/>
            <w:tcBorders>
              <w:top w:val="nil"/>
              <w:left w:val="nil"/>
              <w:bottom w:val="nil"/>
              <w:right w:val="nil"/>
            </w:tcBorders>
          </w:tcPr>
          <w:p w14:paraId="39712D33" w14:textId="77777777" w:rsidR="007C0C6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45DFE288" w14:textId="77777777" w:rsidR="007C0C61" w:rsidRPr="00B727F8" w:rsidRDefault="007C0C61" w:rsidP="007C0C61">
            <w:pPr>
              <w:pStyle w:val="a3"/>
              <w:ind w:left="0"/>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Цільове спрямування активної операції</w:t>
            </w:r>
            <w:r w:rsidRPr="00B727F8">
              <w:rPr>
                <w:rFonts w:ascii="Times New Roman" w:hAnsi="Times New Roman" w:cs="Times New Roman"/>
                <w:sz w:val="28"/>
                <w:szCs w:val="28"/>
                <w:lang w:eastAsia="uk-UA"/>
              </w:rPr>
              <w:t xml:space="preserve">. </w:t>
            </w:r>
          </w:p>
          <w:p w14:paraId="39024F8D" w14:textId="19762F57" w:rsidR="007355A1" w:rsidRPr="00B727F8" w:rsidRDefault="007355A1" w:rsidP="00991E21">
            <w:pPr>
              <w:pStyle w:val="a3"/>
              <w:ind w:left="0"/>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w:t>
            </w:r>
            <w:r w:rsidR="00724F03" w:rsidRPr="00B727F8">
              <w:rPr>
                <w:rFonts w:ascii="Times New Roman" w:hAnsi="Times New Roman" w:cs="Times New Roman"/>
                <w:sz w:val="28"/>
                <w:szCs w:val="28"/>
                <w:lang w:eastAsia="uk-UA"/>
              </w:rPr>
              <w:t>властивості</w:t>
            </w:r>
            <w:r w:rsidRPr="00B727F8">
              <w:rPr>
                <w:rFonts w:ascii="Times New Roman" w:hAnsi="Times New Roman" w:cs="Times New Roman"/>
                <w:sz w:val="28"/>
                <w:szCs w:val="28"/>
                <w:lang w:eastAsia="uk-UA"/>
              </w:rPr>
              <w:t xml:space="preserve">, набуває одного з переліку значень </w:t>
            </w:r>
            <w:r w:rsidR="005C3F82" w:rsidRPr="00B727F8">
              <w:rPr>
                <w:rFonts w:ascii="Times New Roman" w:hAnsi="Times New Roman" w:cs="Times New Roman"/>
                <w:sz w:val="28"/>
                <w:szCs w:val="28"/>
                <w:lang w:eastAsia="uk-UA"/>
              </w:rPr>
              <w:t>Довідник</w:t>
            </w:r>
            <w:r w:rsidRPr="00B727F8">
              <w:rPr>
                <w:rFonts w:ascii="Times New Roman" w:hAnsi="Times New Roman" w:cs="Times New Roman"/>
                <w:sz w:val="28"/>
                <w:szCs w:val="28"/>
                <w:lang w:eastAsia="uk-UA"/>
              </w:rPr>
              <w:t xml:space="preserve">а </w:t>
            </w:r>
            <w:r w:rsidRPr="00B727F8">
              <w:rPr>
                <w:rFonts w:ascii="Times New Roman" w:hAnsi="Times New Roman" w:cs="Times New Roman"/>
                <w:sz w:val="28"/>
                <w:szCs w:val="28"/>
                <w:lang w:val="en-US" w:eastAsia="uk-UA"/>
              </w:rPr>
              <w:t>S</w:t>
            </w:r>
            <w:r w:rsidRPr="00B727F8">
              <w:rPr>
                <w:rFonts w:ascii="Times New Roman" w:hAnsi="Times New Roman" w:cs="Times New Roman"/>
                <w:sz w:val="28"/>
                <w:szCs w:val="28"/>
                <w:lang w:eastAsia="uk-UA"/>
              </w:rPr>
              <w:t>262</w:t>
            </w:r>
            <w:r w:rsidR="008063EE" w:rsidRPr="00B727F8">
              <w:rPr>
                <w:rFonts w:ascii="Times New Roman" w:hAnsi="Times New Roman" w:cs="Times New Roman"/>
                <w:sz w:val="28"/>
                <w:szCs w:val="28"/>
                <w:lang w:eastAsia="uk-UA"/>
              </w:rPr>
              <w:t xml:space="preserve"> </w:t>
            </w:r>
            <w:r w:rsidR="008063EE" w:rsidRPr="00B727F8">
              <w:rPr>
                <w:rFonts w:ascii="Times New Roman" w:eastAsia="Times New Roman" w:hAnsi="Times New Roman" w:cs="Times New Roman"/>
                <w:sz w:val="28"/>
                <w:szCs w:val="28"/>
                <w:lang w:eastAsia="uk-UA"/>
              </w:rPr>
              <w:t>“</w:t>
            </w:r>
            <w:r w:rsidR="008063EE" w:rsidRPr="00B727F8">
              <w:rPr>
                <w:rFonts w:ascii="Times New Roman" w:hAnsi="Times New Roman" w:cs="Times New Roman"/>
                <w:sz w:val="28"/>
                <w:szCs w:val="28"/>
                <w:lang w:eastAsia="uk-UA"/>
              </w:rPr>
              <w:t>Види кредитів за цільовим спрямуванням (деталізовані)</w:t>
            </w:r>
            <w:r w:rsidR="008063EE"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w:t>
            </w:r>
          </w:p>
          <w:p w14:paraId="452D329B" w14:textId="77777777" w:rsidR="008D0DAC" w:rsidRPr="00B727F8" w:rsidRDefault="002D4CE4" w:rsidP="00991E21">
            <w:pPr>
              <w:pStyle w:val="a3"/>
              <w:ind w:left="0"/>
              <w:jc w:val="both"/>
              <w:rPr>
                <w:rFonts w:ascii="Times New Roman" w:hAnsi="Times New Roman" w:cs="Times New Roman"/>
                <w:b/>
                <w:sz w:val="28"/>
                <w:szCs w:val="28"/>
                <w:lang w:eastAsia="uk-UA"/>
              </w:rPr>
            </w:pPr>
            <w:r w:rsidRPr="00B727F8">
              <w:rPr>
                <w:rFonts w:ascii="Times New Roman" w:hAnsi="Times New Roman" w:cs="Times New Roman"/>
                <w:sz w:val="28"/>
                <w:szCs w:val="28"/>
                <w:lang w:eastAsia="uk-UA"/>
              </w:rPr>
              <w:t>Реквізит подається для траншів тільки у складі набору даних</w:t>
            </w:r>
            <w:r w:rsidR="00991E21" w:rsidRPr="00B727F8">
              <w:rPr>
                <w:rFonts w:ascii="Times New Roman" w:hAnsi="Times New Roman" w:cs="Times New Roman"/>
                <w:b/>
                <w:bCs/>
                <w:sz w:val="28"/>
                <w:szCs w:val="28"/>
                <w:lang w:val="ru-RU" w:eastAsia="uk-UA"/>
              </w:rPr>
              <w:t xml:space="preserve"> </w:t>
            </w:r>
            <w:r w:rsidR="00991E21" w:rsidRPr="00B727F8">
              <w:rPr>
                <w:rFonts w:ascii="Times New Roman" w:hAnsi="Times New Roman" w:cs="Times New Roman"/>
                <w:b/>
                <w:bCs/>
                <w:sz w:val="28"/>
                <w:szCs w:val="28"/>
                <w:lang w:val="en-US" w:eastAsia="uk-UA"/>
              </w:rPr>
              <w:t>ID</w:t>
            </w:r>
            <w:r w:rsidR="00991E21" w:rsidRPr="00B727F8">
              <w:rPr>
                <w:rFonts w:ascii="Times New Roman" w:hAnsi="Times New Roman" w:cs="Times New Roman"/>
                <w:b/>
                <w:bCs/>
                <w:sz w:val="28"/>
                <w:szCs w:val="28"/>
                <w:lang w:eastAsia="uk-UA"/>
              </w:rPr>
              <w:t>04.Активна операція (</w:t>
            </w:r>
            <w:r w:rsidR="00991E21" w:rsidRPr="00B727F8">
              <w:rPr>
                <w:rFonts w:ascii="Times New Roman" w:hAnsi="Times New Roman" w:cs="Times New Roman"/>
                <w:b/>
                <w:sz w:val="28"/>
                <w:szCs w:val="28"/>
                <w:lang w:val="en-US"/>
              </w:rPr>
              <w:t>loan</w:t>
            </w:r>
            <w:r w:rsidR="00991E21" w:rsidRPr="00B727F8">
              <w:rPr>
                <w:rFonts w:ascii="Times New Roman" w:hAnsi="Times New Roman" w:cs="Times New Roman"/>
                <w:b/>
                <w:sz w:val="28"/>
                <w:szCs w:val="28"/>
                <w:lang w:eastAsia="uk-UA"/>
              </w:rPr>
              <w:t>).</w:t>
            </w:r>
          </w:p>
          <w:p w14:paraId="04C261CF" w14:textId="77777777" w:rsidR="00F93BF2" w:rsidRPr="00B727F8" w:rsidRDefault="00F93BF2" w:rsidP="00F93BF2">
            <w:pPr>
              <w:spacing w:after="160" w:line="259"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28B2AD64" w14:textId="302F05A3" w:rsidR="000D579D" w:rsidRPr="00B727F8" w:rsidRDefault="00F93BF2" w:rsidP="00F93BF2">
            <w:pPr>
              <w:pStyle w:val="a3"/>
              <w:ind w:left="0"/>
              <w:jc w:val="both"/>
              <w:rPr>
                <w:rFonts w:ascii="Times New Roman" w:hAnsi="Times New Roman" w:cs="Times New Roman"/>
                <w:b/>
                <w:sz w:val="28"/>
                <w:szCs w:val="28"/>
                <w:lang w:eastAsia="uk-UA"/>
              </w:rPr>
            </w:pPr>
            <w:r w:rsidRPr="00B727F8">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69B28EA5" w14:textId="77777777" w:rsidR="007C0C61"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s262</w:t>
            </w:r>
            <w:r w:rsidR="007C0C61" w:rsidRPr="00092048">
              <w:rPr>
                <w:rFonts w:ascii="Times New Roman" w:hAnsi="Times New Roman" w:cs="Times New Roman"/>
                <w:b/>
                <w:bCs/>
                <w:color w:val="000000" w:themeColor="text1"/>
                <w:sz w:val="28"/>
                <w:szCs w:val="28"/>
                <w:lang w:val="en-US"/>
              </w:rPr>
              <w:t>_</w:t>
            </w:r>
            <w:r w:rsidR="007C0C61"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02174E6D" w14:textId="77777777" w:rsidR="007C0C61" w:rsidRPr="00092048" w:rsidRDefault="007C0C6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36907F4D" w14:textId="77777777" w:rsidTr="00C22CD3">
        <w:tc>
          <w:tcPr>
            <w:tcW w:w="851" w:type="dxa"/>
            <w:tcBorders>
              <w:top w:val="nil"/>
              <w:left w:val="nil"/>
              <w:bottom w:val="nil"/>
              <w:right w:val="nil"/>
            </w:tcBorders>
          </w:tcPr>
          <w:p w14:paraId="4C954771" w14:textId="77777777" w:rsidR="005E1809"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15</w:t>
            </w:r>
          </w:p>
        </w:tc>
        <w:tc>
          <w:tcPr>
            <w:tcW w:w="10910" w:type="dxa"/>
            <w:tcBorders>
              <w:top w:val="nil"/>
              <w:left w:val="nil"/>
              <w:bottom w:val="nil"/>
              <w:right w:val="nil"/>
            </w:tcBorders>
          </w:tcPr>
          <w:p w14:paraId="15E296AA" w14:textId="6C0B6F54" w:rsidR="005E1809" w:rsidRPr="00B727F8" w:rsidRDefault="005E1809" w:rsidP="005E1809">
            <w:pPr>
              <w:pStyle w:val="a3"/>
              <w:ind w:left="0"/>
              <w:jc w:val="both"/>
              <w:rPr>
                <w:rFonts w:ascii="Times New Roman" w:hAnsi="Times New Roman" w:cs="Times New Roman"/>
                <w:sz w:val="28"/>
                <w:szCs w:val="28"/>
                <w:lang w:val="ru-RU"/>
              </w:rPr>
            </w:pPr>
            <w:r w:rsidRPr="00B727F8">
              <w:rPr>
                <w:rFonts w:ascii="Times New Roman" w:hAnsi="Times New Roman" w:cs="Times New Roman"/>
                <w:b/>
                <w:sz w:val="28"/>
                <w:szCs w:val="28"/>
              </w:rPr>
              <w:t>Номінальна процентна ставка на дату укладен</w:t>
            </w:r>
            <w:r w:rsidR="005079D7" w:rsidRPr="00B727F8">
              <w:rPr>
                <w:rFonts w:ascii="Times New Roman" w:hAnsi="Times New Roman" w:cs="Times New Roman"/>
                <w:b/>
                <w:sz w:val="28"/>
                <w:szCs w:val="28"/>
              </w:rPr>
              <w:t>ня</w:t>
            </w:r>
            <w:r w:rsidR="00B557CA" w:rsidRPr="00B727F8">
              <w:rPr>
                <w:rFonts w:ascii="Times New Roman" w:hAnsi="Times New Roman" w:cs="Times New Roman"/>
                <w:b/>
                <w:sz w:val="28"/>
                <w:szCs w:val="28"/>
              </w:rPr>
              <w:t xml:space="preserve"> </w:t>
            </w:r>
            <w:r w:rsidR="00275388" w:rsidRPr="00B727F8">
              <w:rPr>
                <w:rFonts w:ascii="Times New Roman" w:hAnsi="Times New Roman" w:cs="Times New Roman"/>
                <w:b/>
                <w:sz w:val="28"/>
                <w:szCs w:val="28"/>
              </w:rPr>
              <w:t xml:space="preserve">/ </w:t>
            </w:r>
            <w:r w:rsidR="005079D7" w:rsidRPr="00B727F8">
              <w:rPr>
                <w:rFonts w:ascii="Times New Roman" w:hAnsi="Times New Roman" w:cs="Times New Roman"/>
                <w:b/>
                <w:sz w:val="28"/>
                <w:szCs w:val="28"/>
              </w:rPr>
              <w:t xml:space="preserve">набуття чинності </w:t>
            </w:r>
            <w:r w:rsidR="00B557CA" w:rsidRPr="00B727F8">
              <w:rPr>
                <w:rFonts w:ascii="Times New Roman" w:hAnsi="Times New Roman" w:cs="Times New Roman"/>
                <w:b/>
                <w:sz w:val="28"/>
                <w:szCs w:val="28"/>
              </w:rPr>
              <w:t>угодою</w:t>
            </w:r>
            <w:r w:rsidR="0063272E" w:rsidRPr="00B727F8">
              <w:rPr>
                <w:rFonts w:ascii="Times New Roman" w:hAnsi="Times New Roman" w:cs="Times New Roman"/>
                <w:b/>
                <w:sz w:val="28"/>
                <w:szCs w:val="28"/>
              </w:rPr>
              <w:t xml:space="preserve">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w:t>
            </w:r>
            <w:r w:rsidR="00B557CA" w:rsidRPr="00B727F8">
              <w:rPr>
                <w:rFonts w:ascii="Times New Roman" w:hAnsi="Times New Roman" w:cs="Times New Roman"/>
                <w:b/>
                <w:sz w:val="28"/>
                <w:szCs w:val="28"/>
              </w:rPr>
              <w:t>ом</w:t>
            </w:r>
          </w:p>
          <w:p w14:paraId="30BABEB7" w14:textId="52EAB487" w:rsidR="005E1809" w:rsidRPr="00B727F8" w:rsidRDefault="005E1809" w:rsidP="005E1809">
            <w:pPr>
              <w:pStyle w:val="a3"/>
              <w:ind w:left="0"/>
              <w:jc w:val="both"/>
              <w:rPr>
                <w:rFonts w:ascii="Times New Roman" w:hAnsi="Times New Roman" w:cs="Times New Roman"/>
                <w:sz w:val="28"/>
                <w:szCs w:val="28"/>
              </w:rPr>
            </w:pPr>
            <w:r w:rsidRPr="00B727F8">
              <w:rPr>
                <w:rFonts w:ascii="Times New Roman" w:hAnsi="Times New Roman" w:cs="Times New Roman"/>
                <w:sz w:val="28"/>
                <w:szCs w:val="28"/>
              </w:rPr>
              <w:t>набуває</w:t>
            </w:r>
            <w:r w:rsidRPr="00B727F8">
              <w:rPr>
                <w:rFonts w:ascii="Times New Roman" w:hAnsi="Times New Roman" w:cs="Times New Roman"/>
                <w:sz w:val="28"/>
                <w:szCs w:val="28"/>
                <w:lang w:val="ru-RU"/>
              </w:rPr>
              <w:t xml:space="preserve"> </w:t>
            </w:r>
            <w:r w:rsidR="008E32F7" w:rsidRPr="00B727F8">
              <w:rPr>
                <w:rFonts w:ascii="Times New Roman" w:hAnsi="Times New Roman" w:cs="Times New Roman"/>
                <w:sz w:val="28"/>
                <w:szCs w:val="28"/>
              </w:rPr>
              <w:t>одного значення</w:t>
            </w:r>
            <w:r w:rsidRPr="00B727F8">
              <w:rPr>
                <w:rFonts w:ascii="Times New Roman" w:hAnsi="Times New Roman" w:cs="Times New Roman"/>
                <w:sz w:val="28"/>
                <w:szCs w:val="28"/>
              </w:rPr>
              <w:t xml:space="preserve"> розміру номінальної </w:t>
            </w:r>
            <w:r w:rsidR="00AF1D76" w:rsidRPr="00B727F8">
              <w:rPr>
                <w:rFonts w:ascii="Times New Roman" w:hAnsi="Times New Roman" w:cs="Times New Roman"/>
                <w:sz w:val="28"/>
                <w:szCs w:val="28"/>
              </w:rPr>
              <w:t>відсоткової (процентної)</w:t>
            </w:r>
            <w:r w:rsidR="00DC7E13" w:rsidRPr="00B727F8">
              <w:rPr>
                <w:rFonts w:ascii="Times New Roman" w:hAnsi="Times New Roman" w:cs="Times New Roman"/>
                <w:sz w:val="28"/>
                <w:szCs w:val="28"/>
              </w:rPr>
              <w:t xml:space="preserve"> (%)</w:t>
            </w:r>
            <w:r w:rsidR="00AF1D76" w:rsidRPr="00B727F8">
              <w:rPr>
                <w:rFonts w:ascii="Times New Roman" w:hAnsi="Times New Roman" w:cs="Times New Roman"/>
                <w:sz w:val="28"/>
                <w:szCs w:val="28"/>
              </w:rPr>
              <w:t xml:space="preserve"> ставки </w:t>
            </w:r>
            <w:r w:rsidRPr="00B727F8">
              <w:rPr>
                <w:rFonts w:ascii="Times New Roman" w:hAnsi="Times New Roman" w:cs="Times New Roman"/>
                <w:sz w:val="28"/>
                <w:szCs w:val="28"/>
              </w:rPr>
              <w:t>на дату укладенн</w:t>
            </w:r>
            <w:r w:rsidR="00FD4945" w:rsidRPr="00B727F8">
              <w:rPr>
                <w:rFonts w:ascii="Times New Roman" w:hAnsi="Times New Roman" w:cs="Times New Roman"/>
                <w:sz w:val="28"/>
                <w:szCs w:val="28"/>
              </w:rPr>
              <w:t>я</w:t>
            </w:r>
            <w:r w:rsidR="00275388" w:rsidRPr="00B727F8">
              <w:rPr>
                <w:rFonts w:ascii="Times New Roman" w:hAnsi="Times New Roman" w:cs="Times New Roman"/>
                <w:sz w:val="28"/>
                <w:szCs w:val="28"/>
              </w:rPr>
              <w:t xml:space="preserve"> / </w:t>
            </w:r>
            <w:r w:rsidR="00FD4945" w:rsidRPr="00B727F8">
              <w:rPr>
                <w:rFonts w:ascii="Times New Roman" w:hAnsi="Times New Roman" w:cs="Times New Roman"/>
                <w:sz w:val="28"/>
                <w:szCs w:val="28"/>
              </w:rPr>
              <w:t xml:space="preserve">набуття чинності </w:t>
            </w:r>
            <w:r w:rsidR="0063272E" w:rsidRPr="00B727F8">
              <w:rPr>
                <w:rFonts w:ascii="Times New Roman" w:hAnsi="Times New Roman" w:cs="Times New Roman"/>
                <w:sz w:val="28"/>
                <w:szCs w:val="28"/>
              </w:rPr>
              <w:t>угод</w:t>
            </w:r>
            <w:r w:rsidR="00005652" w:rsidRPr="00B727F8">
              <w:rPr>
                <w:rFonts w:ascii="Times New Roman" w:hAnsi="Times New Roman" w:cs="Times New Roman"/>
                <w:sz w:val="28"/>
                <w:szCs w:val="28"/>
              </w:rPr>
              <w:t>ою</w:t>
            </w:r>
            <w:r w:rsidR="00275388" w:rsidRPr="00B727F8">
              <w:rPr>
                <w:rFonts w:ascii="Times New Roman" w:hAnsi="Times New Roman" w:cs="Times New Roman"/>
                <w:sz w:val="28"/>
                <w:szCs w:val="28"/>
              </w:rPr>
              <w:t xml:space="preserve"> / </w:t>
            </w:r>
            <w:r w:rsidR="0063272E" w:rsidRPr="00B727F8">
              <w:rPr>
                <w:rFonts w:ascii="Times New Roman" w:hAnsi="Times New Roman" w:cs="Times New Roman"/>
                <w:sz w:val="28"/>
                <w:szCs w:val="28"/>
              </w:rPr>
              <w:t>правочин</w:t>
            </w:r>
            <w:r w:rsidR="00005652" w:rsidRPr="00B727F8">
              <w:rPr>
                <w:rFonts w:ascii="Times New Roman" w:hAnsi="Times New Roman" w:cs="Times New Roman"/>
                <w:sz w:val="28"/>
                <w:szCs w:val="28"/>
              </w:rPr>
              <w:t>ом</w:t>
            </w:r>
            <w:r w:rsidRPr="00B727F8">
              <w:rPr>
                <w:rFonts w:ascii="Times New Roman" w:hAnsi="Times New Roman" w:cs="Times New Roman"/>
                <w:sz w:val="28"/>
                <w:szCs w:val="28"/>
              </w:rPr>
              <w:t>.</w:t>
            </w:r>
          </w:p>
          <w:p w14:paraId="07334CD9" w14:textId="6602D061" w:rsidR="00775B92" w:rsidRPr="00B727F8" w:rsidRDefault="001353F0" w:rsidP="00775B92">
            <w:pPr>
              <w:pStyle w:val="a3"/>
              <w:ind w:left="0"/>
              <w:jc w:val="both"/>
              <w:rPr>
                <w:rFonts w:ascii="Times New Roman" w:hAnsi="Times New Roman" w:cs="Times New Roman"/>
                <w:sz w:val="28"/>
                <w:szCs w:val="28"/>
              </w:rPr>
            </w:pPr>
            <w:r w:rsidRPr="00B727F8">
              <w:rPr>
                <w:rFonts w:ascii="Times New Roman" w:hAnsi="Times New Roman" w:cs="Times New Roman"/>
                <w:sz w:val="28"/>
                <w:szCs w:val="28"/>
                <w:lang w:eastAsia="uk-UA"/>
              </w:rPr>
              <w:t xml:space="preserve">За умови </w:t>
            </w:r>
            <w:r w:rsidR="003E521F" w:rsidRPr="00B727F8">
              <w:rPr>
                <w:rFonts w:ascii="Times New Roman" w:hAnsi="Times New Roman" w:cs="Times New Roman"/>
                <w:sz w:val="28"/>
                <w:szCs w:val="28"/>
                <w:lang w:eastAsia="uk-UA"/>
              </w:rPr>
              <w:t>невластивості</w:t>
            </w:r>
            <w:r w:rsidRPr="00B727F8">
              <w:rPr>
                <w:rFonts w:ascii="Times New Roman" w:hAnsi="Times New Roman" w:cs="Times New Roman"/>
                <w:sz w:val="28"/>
                <w:szCs w:val="28"/>
                <w:lang w:eastAsia="uk-UA"/>
              </w:rPr>
              <w:t xml:space="preserve">, відсутності, неможливості подання </w:t>
            </w:r>
            <w:r w:rsidRPr="00B727F8">
              <w:rPr>
                <w:rFonts w:ascii="Times New Roman" w:hAnsi="Times New Roman" w:cs="Times New Roman"/>
                <w:sz w:val="28"/>
                <w:szCs w:val="28"/>
              </w:rPr>
              <w:t xml:space="preserve">реквізит набуває одного з переліку значень </w:t>
            </w:r>
            <w:r w:rsidR="005C3F82" w:rsidRPr="00B727F8">
              <w:rPr>
                <w:rFonts w:ascii="Times New Roman" w:hAnsi="Times New Roman" w:cs="Times New Roman"/>
                <w:sz w:val="28"/>
                <w:szCs w:val="28"/>
                <w:lang w:eastAsia="uk-UA"/>
              </w:rPr>
              <w:t>Довідник</w:t>
            </w:r>
            <w:r w:rsidRPr="00B727F8">
              <w:rPr>
                <w:rFonts w:ascii="Times New Roman" w:hAnsi="Times New Roman" w:cs="Times New Roman"/>
                <w:sz w:val="28"/>
                <w:szCs w:val="28"/>
                <w:lang w:eastAsia="uk-UA"/>
              </w:rPr>
              <w:t>а F170 “</w:t>
            </w:r>
            <w:r w:rsidR="00E23AD3" w:rsidRPr="00B727F8">
              <w:rPr>
                <w:rFonts w:ascii="Times New Roman" w:hAnsi="Times New Roman" w:cs="Times New Roman"/>
                <w:sz w:val="28"/>
                <w:szCs w:val="28"/>
                <w:lang w:eastAsia="uk-UA"/>
              </w:rPr>
              <w:t xml:space="preserve">Причина неподання </w:t>
            </w:r>
            <w:r w:rsidRPr="00B727F8">
              <w:rPr>
                <w:rFonts w:ascii="Times New Roman" w:hAnsi="Times New Roman" w:cs="Times New Roman"/>
                <w:sz w:val="28"/>
                <w:szCs w:val="28"/>
                <w:lang w:eastAsia="uk-UA"/>
              </w:rPr>
              <w:t>значення реквізиту</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w:t>
            </w:r>
          </w:p>
          <w:p w14:paraId="5617D68E" w14:textId="77777777" w:rsidR="0014005E" w:rsidRPr="00B727F8" w:rsidRDefault="00775B92" w:rsidP="00775B92">
            <w:pPr>
              <w:pStyle w:val="a3"/>
              <w:ind w:left="0"/>
              <w:jc w:val="both"/>
              <w:rPr>
                <w:rFonts w:ascii="Times New Roman" w:hAnsi="Times New Roman" w:cs="Times New Roman"/>
                <w:sz w:val="28"/>
                <w:szCs w:val="28"/>
              </w:rPr>
            </w:pPr>
            <w:r w:rsidRPr="00B727F8">
              <w:rPr>
                <w:rFonts w:ascii="Times New Roman" w:hAnsi="Times New Roman" w:cs="Times New Roman"/>
                <w:sz w:val="28"/>
                <w:szCs w:val="28"/>
                <w:lang w:eastAsia="uk-UA"/>
              </w:rPr>
              <w:t xml:space="preserve">Реквізит подається для траншів тільки у складі набору даних </w:t>
            </w:r>
            <w:r w:rsidRPr="00B727F8">
              <w:rPr>
                <w:rFonts w:ascii="Times New Roman" w:hAnsi="Times New Roman" w:cs="Times New Roman"/>
                <w:b/>
                <w:bCs/>
                <w:sz w:val="28"/>
                <w:szCs w:val="28"/>
                <w:lang w:val="en-US" w:eastAsia="uk-UA"/>
              </w:rPr>
              <w:t>ID</w:t>
            </w:r>
            <w:r w:rsidRPr="00B727F8">
              <w:rPr>
                <w:rFonts w:ascii="Times New Roman" w:hAnsi="Times New Roman" w:cs="Times New Roman"/>
                <w:b/>
                <w:bCs/>
                <w:sz w:val="28"/>
                <w:szCs w:val="28"/>
                <w:lang w:eastAsia="uk-UA"/>
              </w:rPr>
              <w:t>04.Активна операція (</w:t>
            </w:r>
            <w:r w:rsidRPr="00B727F8">
              <w:rPr>
                <w:rFonts w:ascii="Times New Roman" w:hAnsi="Times New Roman" w:cs="Times New Roman"/>
                <w:b/>
                <w:sz w:val="28"/>
                <w:szCs w:val="28"/>
                <w:lang w:val="en-US"/>
              </w:rPr>
              <w:t>loan</w:t>
            </w:r>
            <w:r w:rsidRPr="00B727F8">
              <w:rPr>
                <w:rFonts w:ascii="Times New Roman" w:hAnsi="Times New Roman" w:cs="Times New Roman"/>
                <w:b/>
                <w:sz w:val="28"/>
                <w:szCs w:val="28"/>
                <w:lang w:eastAsia="uk-UA"/>
              </w:rPr>
              <w:t>).</w:t>
            </w:r>
          </w:p>
        </w:tc>
        <w:tc>
          <w:tcPr>
            <w:tcW w:w="2126" w:type="dxa"/>
            <w:tcBorders>
              <w:top w:val="nil"/>
              <w:left w:val="nil"/>
              <w:bottom w:val="nil"/>
              <w:right w:val="nil"/>
            </w:tcBorders>
          </w:tcPr>
          <w:p w14:paraId="6B8EE87D" w14:textId="77777777" w:rsidR="005E1809" w:rsidRPr="00092048" w:rsidRDefault="005E180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6479FA9F" w14:textId="77777777" w:rsidR="005E1809" w:rsidRPr="00092048" w:rsidRDefault="005E1809"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4BAB5D16" w14:textId="77777777" w:rsidTr="00C22CD3">
        <w:tc>
          <w:tcPr>
            <w:tcW w:w="851" w:type="dxa"/>
            <w:tcBorders>
              <w:top w:val="nil"/>
              <w:left w:val="nil"/>
              <w:bottom w:val="nil"/>
              <w:right w:val="nil"/>
            </w:tcBorders>
          </w:tcPr>
          <w:p w14:paraId="60708922" w14:textId="77777777" w:rsidR="003B6F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5849C739" w14:textId="77777777" w:rsidR="003B6FD6" w:rsidRPr="00092048" w:rsidRDefault="003B6FD6" w:rsidP="003B6FD6">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216CC8CD" w14:textId="7E26BBBA" w:rsidR="003B6FD6" w:rsidRPr="00092048" w:rsidRDefault="003B6FD6" w:rsidP="003B6FD6">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AF1D76" w:rsidRPr="00092048">
              <w:rPr>
                <w:rFonts w:ascii="Times New Roman" w:hAnsi="Times New Roman" w:cs="Times New Roman"/>
                <w:color w:val="000000" w:themeColor="text1"/>
                <w:sz w:val="28"/>
                <w:szCs w:val="28"/>
              </w:rPr>
              <w:t xml:space="preserve">відсоткової (процентної) </w:t>
            </w:r>
            <w:r w:rsidR="00DC7E13" w:rsidRPr="00092048">
              <w:rPr>
                <w:rFonts w:ascii="Times New Roman" w:hAnsi="Times New Roman" w:cs="Times New Roman"/>
                <w:color w:val="000000" w:themeColor="text1"/>
                <w:sz w:val="28"/>
                <w:szCs w:val="28"/>
              </w:rPr>
              <w:t xml:space="preserve">(%) </w:t>
            </w:r>
            <w:r w:rsidR="00AF1D76"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656013F2" w14:textId="150106C9" w:rsidR="00775B92" w:rsidRPr="00092048" w:rsidRDefault="0050619A"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31EA22F3" w14:textId="77777777" w:rsidR="00E65039" w:rsidRPr="00092048" w:rsidRDefault="00775B92"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E4B9DAA" w14:textId="77777777" w:rsidR="003B6FD6" w:rsidRPr="00092048" w:rsidRDefault="003B6F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35EC7759" w14:textId="77777777" w:rsidR="003B6FD6" w:rsidRPr="00092048" w:rsidRDefault="003B6F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5959891A" w14:textId="77777777" w:rsidTr="00C22CD3">
        <w:tc>
          <w:tcPr>
            <w:tcW w:w="851" w:type="dxa"/>
            <w:tcBorders>
              <w:top w:val="nil"/>
              <w:left w:val="nil"/>
              <w:bottom w:val="nil"/>
              <w:right w:val="nil"/>
            </w:tcBorders>
          </w:tcPr>
          <w:p w14:paraId="081EE0F9" w14:textId="77777777" w:rsidR="00C73C8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23A96AFA" w14:textId="77777777" w:rsidR="00C73C83" w:rsidRPr="00B727F8" w:rsidRDefault="00C73C83" w:rsidP="00C73C83">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Ефективна ставка відсотка</w:t>
            </w:r>
          </w:p>
          <w:p w14:paraId="4AFD0EA1"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lang w:val="ru-RU"/>
              </w:rPr>
            </w:pPr>
            <w:r w:rsidRPr="00B727F8">
              <w:rPr>
                <w:rFonts w:ascii="Times New Roman" w:hAnsi="Times New Roman" w:cs="Times New Roman"/>
                <w:color w:val="000000" w:themeColor="text1"/>
                <w:sz w:val="28"/>
                <w:szCs w:val="28"/>
              </w:rPr>
              <w:t>набуває</w:t>
            </w:r>
            <w:r w:rsidRPr="00B727F8">
              <w:rPr>
                <w:rFonts w:ascii="Times New Roman" w:hAnsi="Times New Roman" w:cs="Times New Roman"/>
                <w:color w:val="000000" w:themeColor="text1"/>
                <w:sz w:val="28"/>
                <w:szCs w:val="28"/>
                <w:lang w:val="ru-RU"/>
              </w:rPr>
              <w:t xml:space="preserve"> </w:t>
            </w:r>
            <w:r w:rsidRPr="00B727F8">
              <w:rPr>
                <w:rFonts w:ascii="Times New Roman" w:hAnsi="Times New Roman" w:cs="Times New Roman"/>
                <w:color w:val="000000" w:themeColor="text1"/>
                <w:sz w:val="28"/>
                <w:szCs w:val="28"/>
              </w:rPr>
              <w:t>одного значення розміру ефективної ставки (%) відсотка, яка розраховується виключно для фіксованої відсоткової (процентної) ставки.</w:t>
            </w:r>
          </w:p>
          <w:p w14:paraId="69270B4E"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w:t>
            </w:r>
            <w:r w:rsidRPr="00B727F8" w:rsidDel="00422E92">
              <w:rPr>
                <w:rFonts w:ascii="Times New Roman" w:hAnsi="Times New Roman" w:cs="Times New Roman"/>
                <w:color w:val="000000" w:themeColor="text1"/>
                <w:sz w:val="28"/>
                <w:szCs w:val="28"/>
                <w:lang w:val="ru-RU"/>
              </w:rPr>
              <w:t xml:space="preserve"> </w:t>
            </w:r>
            <w:r w:rsidRPr="00B727F8">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19E9A0DB" w14:textId="77777777" w:rsidR="005D6A96" w:rsidRPr="00B727F8" w:rsidRDefault="005D6A96" w:rsidP="005D6A96">
            <w:pPr>
              <w:spacing w:after="160" w:line="259" w:lineRule="auto"/>
              <w:jc w:val="both"/>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32CCAC27"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B727F8">
              <w:rPr>
                <w:rFonts w:ascii="Times New Roman" w:hAnsi="Times New Roman" w:cs="Times New Roman"/>
                <w:color w:val="000000" w:themeColor="text1"/>
                <w:sz w:val="28"/>
                <w:szCs w:val="28"/>
              </w:rPr>
              <w:t xml:space="preserve">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26915A54" w14:textId="66E06E87" w:rsidR="00DC547A" w:rsidRPr="00B727F8" w:rsidRDefault="00775B92" w:rsidP="00B66F4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Pr="00B727F8">
              <w:rPr>
                <w:rFonts w:ascii="Times New Roman" w:hAnsi="Times New Roman" w:cs="Times New Roman"/>
                <w:b/>
                <w:bCs/>
                <w:color w:val="000000" w:themeColor="text1"/>
                <w:sz w:val="28"/>
                <w:szCs w:val="28"/>
                <w:lang w:val="en-US" w:eastAsia="uk-UA"/>
              </w:rPr>
              <w:t>ID</w:t>
            </w:r>
            <w:r w:rsidRPr="00B727F8">
              <w:rPr>
                <w:rFonts w:ascii="Times New Roman" w:hAnsi="Times New Roman" w:cs="Times New Roman"/>
                <w:b/>
                <w:bCs/>
                <w:color w:val="000000" w:themeColor="text1"/>
                <w:sz w:val="28"/>
                <w:szCs w:val="28"/>
                <w:lang w:eastAsia="uk-UA"/>
              </w:rPr>
              <w:t>04.Активна операція (</w:t>
            </w:r>
            <w:r w:rsidRPr="00B727F8">
              <w:rPr>
                <w:rFonts w:ascii="Times New Roman" w:hAnsi="Times New Roman" w:cs="Times New Roman"/>
                <w:b/>
                <w:color w:val="000000" w:themeColor="text1"/>
                <w:sz w:val="28"/>
                <w:szCs w:val="28"/>
                <w:lang w:val="en-US"/>
              </w:rPr>
              <w:t>loan</w:t>
            </w:r>
            <w:r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1432281" w14:textId="77777777" w:rsidR="00C73C83" w:rsidRPr="00092048" w:rsidRDefault="00C73C8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778F8E78" w14:textId="77777777" w:rsidR="00C73C83" w:rsidRPr="00092048" w:rsidRDefault="00C73C8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5C417C5D" w14:textId="77777777" w:rsidTr="00C22CD3">
        <w:tc>
          <w:tcPr>
            <w:tcW w:w="851" w:type="dxa"/>
            <w:tcBorders>
              <w:top w:val="nil"/>
              <w:left w:val="nil"/>
              <w:bottom w:val="nil"/>
              <w:right w:val="nil"/>
            </w:tcBorders>
          </w:tcPr>
          <w:p w14:paraId="5AED9FDB" w14:textId="77777777" w:rsidR="004C4C7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691A8699" w14:textId="77777777" w:rsidR="004C4C7E" w:rsidRPr="00B727F8" w:rsidRDefault="004C4C7E" w:rsidP="004C4C7E">
            <w:pPr>
              <w:pStyle w:val="a3"/>
              <w:ind w:left="0"/>
              <w:jc w:val="both"/>
              <w:rPr>
                <w:rFonts w:ascii="Times New Roman" w:hAnsi="Times New Roman" w:cs="Times New Roman"/>
                <w:color w:val="000000" w:themeColor="text1"/>
                <w:sz w:val="28"/>
                <w:szCs w:val="28"/>
                <w:lang w:val="ru-RU" w:eastAsia="uk-UA"/>
              </w:rPr>
            </w:pPr>
            <w:r w:rsidRPr="00B727F8">
              <w:rPr>
                <w:rFonts w:ascii="Times New Roman" w:hAnsi="Times New Roman" w:cs="Times New Roman"/>
                <w:b/>
                <w:color w:val="000000" w:themeColor="text1"/>
                <w:sz w:val="28"/>
                <w:szCs w:val="28"/>
                <w:lang w:eastAsia="uk-UA"/>
              </w:rPr>
              <w:t>Тип процентної ставки</w:t>
            </w:r>
          </w:p>
          <w:p w14:paraId="39AA86F4" w14:textId="114BF4D3" w:rsidR="00546D0B" w:rsidRPr="00B727F8" w:rsidRDefault="00546D0B" w:rsidP="007D782C">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val="ru-RU" w:eastAsia="uk-UA"/>
              </w:rPr>
              <w:t>048</w:t>
            </w:r>
            <w:r w:rsidR="00F655AE" w:rsidRPr="00B727F8">
              <w:rPr>
                <w:rFonts w:ascii="Times New Roman" w:hAnsi="Times New Roman" w:cs="Times New Roman"/>
                <w:color w:val="000000" w:themeColor="text1"/>
                <w:sz w:val="28"/>
                <w:szCs w:val="28"/>
                <w:lang w:val="ru-RU" w:eastAsia="uk-UA"/>
              </w:rPr>
              <w:t xml:space="preserve"> </w:t>
            </w:r>
            <w:r w:rsidR="00F655AE" w:rsidRPr="00B727F8">
              <w:rPr>
                <w:rFonts w:ascii="Times New Roman" w:eastAsia="Times New Roman" w:hAnsi="Times New Roman" w:cs="Times New Roman"/>
                <w:color w:val="000000" w:themeColor="text1"/>
                <w:sz w:val="28"/>
                <w:szCs w:val="28"/>
                <w:lang w:eastAsia="uk-UA"/>
              </w:rPr>
              <w:t>“</w:t>
            </w:r>
            <w:r w:rsidR="00F655AE" w:rsidRPr="00B727F8">
              <w:rPr>
                <w:rFonts w:ascii="Times New Roman" w:hAnsi="Times New Roman" w:cs="Times New Roman"/>
                <w:color w:val="000000" w:themeColor="text1"/>
                <w:sz w:val="28"/>
                <w:szCs w:val="28"/>
                <w:lang w:eastAsia="uk-UA"/>
              </w:rPr>
              <w:t>Код типу процентної ставки</w:t>
            </w:r>
            <w:r w:rsidR="00F655AE"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а саме: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Плаваюча (змінювана)</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w:t>
            </w:r>
            <w:r w:rsidR="001F467F" w:rsidRPr="00B727F8">
              <w:rPr>
                <w:color w:val="000000" w:themeColor="text1"/>
                <w:sz w:val="28"/>
                <w:szCs w:val="28"/>
              </w:rPr>
              <w:t xml:space="preserve">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Фіксована</w:t>
            </w:r>
            <w:r w:rsidR="001F467F"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E0823A4" w14:textId="77777777" w:rsidR="00E55AE9" w:rsidRPr="00B727F8" w:rsidRDefault="002D4CE4" w:rsidP="006B133A">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94C4515" w14:textId="77777777" w:rsidR="004C4C7E" w:rsidRPr="00092048" w:rsidRDefault="004C4C7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7E033627" w14:textId="77777777" w:rsidR="004C4C7E" w:rsidRPr="00092048" w:rsidRDefault="004C4C7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7550FE33" w14:textId="77777777" w:rsidTr="00C22CD3">
        <w:tc>
          <w:tcPr>
            <w:tcW w:w="851" w:type="dxa"/>
            <w:tcBorders>
              <w:top w:val="nil"/>
              <w:left w:val="nil"/>
              <w:bottom w:val="nil"/>
              <w:right w:val="nil"/>
            </w:tcBorders>
          </w:tcPr>
          <w:p w14:paraId="574CE1E9" w14:textId="77777777" w:rsidR="009D7C0A"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3B839797" w14:textId="77777777" w:rsidR="009D7C0A" w:rsidRPr="00B727F8" w:rsidRDefault="009D7C0A" w:rsidP="009D7C0A">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425B3D91" w14:textId="5AB8B639" w:rsidR="009D7C0A" w:rsidRPr="00B727F8" w:rsidRDefault="0079409D" w:rsidP="009D7C0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008E32F7" w:rsidRPr="00B727F8">
              <w:rPr>
                <w:rFonts w:ascii="Times New Roman" w:hAnsi="Times New Roman" w:cs="Times New Roman"/>
                <w:color w:val="000000" w:themeColor="text1"/>
                <w:sz w:val="28"/>
                <w:szCs w:val="28"/>
                <w:lang w:eastAsia="uk-UA"/>
              </w:rPr>
              <w:t>одного значення</w:t>
            </w:r>
            <w:r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w:t>
            </w:r>
            <w:r w:rsidR="0063272E" w:rsidRPr="00B727F8">
              <w:rPr>
                <w:rFonts w:ascii="Times New Roman" w:hAnsi="Times New Roman" w:cs="Times New Roman"/>
                <w:color w:val="000000" w:themeColor="text1"/>
                <w:sz w:val="28"/>
                <w:szCs w:val="28"/>
                <w:lang w:eastAsia="uk-UA"/>
              </w:rPr>
              <w:t xml:space="preserve"> правочину</w:t>
            </w:r>
            <w:r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190C9D" w:rsidRPr="00B727F8">
              <w:rPr>
                <w:rFonts w:ascii="Times New Roman" w:hAnsi="Times New Roman" w:cs="Times New Roman"/>
                <w:sz w:val="24"/>
                <w:szCs w:val="24"/>
                <w:lang w:val="ru-RU" w:eastAsia="uk-UA"/>
              </w:rPr>
              <w:t xml:space="preserve"> </w:t>
            </w:r>
            <w:r w:rsidR="00190C9D" w:rsidRPr="00B727F8">
              <w:rPr>
                <w:rFonts w:ascii="Times New Roman" w:hAnsi="Times New Roman" w:cs="Times New Roman"/>
                <w:sz w:val="28"/>
                <w:szCs w:val="28"/>
                <w:lang w:val="ru-RU" w:eastAsia="uk-UA"/>
              </w:rPr>
              <w:t>(з дати попереднього перегляду до наступної дати перегляду)</w:t>
            </w:r>
            <w:r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155C8FB" w14:textId="77777777" w:rsidR="00E65039" w:rsidRPr="00B727F8" w:rsidRDefault="002D4CE4" w:rsidP="006B133A">
            <w:pPr>
              <w:pStyle w:val="a3"/>
              <w:ind w:left="0"/>
              <w:jc w:val="both"/>
              <w:rPr>
                <w:rFonts w:ascii="Times New Roman" w:hAnsi="Times New Roman" w:cs="Times New Roman"/>
                <w:sz w:val="28"/>
                <w:szCs w:val="28"/>
                <w:lang w:val="ru-RU"/>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30C0ED7" w14:textId="77777777" w:rsidR="009D7C0A" w:rsidRPr="00092048" w:rsidRDefault="009D7C0A"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0A216C9" w14:textId="77777777" w:rsidR="009D7C0A" w:rsidRPr="00092048" w:rsidRDefault="009D7C0A"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4A0BCDAE" w14:textId="77777777" w:rsidTr="00C22CD3">
        <w:tc>
          <w:tcPr>
            <w:tcW w:w="851" w:type="dxa"/>
            <w:tcBorders>
              <w:top w:val="nil"/>
              <w:left w:val="nil"/>
              <w:bottom w:val="nil"/>
              <w:right w:val="nil"/>
            </w:tcBorders>
          </w:tcPr>
          <w:p w14:paraId="3F34DAEC" w14:textId="77777777" w:rsidR="007A15A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69BF54E4" w14:textId="77777777" w:rsidR="007A15A3" w:rsidRPr="00092048" w:rsidRDefault="007A15A3" w:rsidP="007A15A3">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Індекс змінюваної процентної ставки</w:t>
            </w:r>
          </w:p>
          <w:p w14:paraId="6C28A1C4" w14:textId="29FC0052" w:rsidR="00CA6544" w:rsidRPr="00092048" w:rsidRDefault="00CA6544" w:rsidP="00CA654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N048G</w:t>
            </w:r>
            <w:r w:rsidR="00F655AE" w:rsidRPr="00092048">
              <w:rPr>
                <w:rFonts w:ascii="Times New Roman" w:hAnsi="Times New Roman" w:cs="Times New Roman"/>
                <w:color w:val="000000" w:themeColor="text1"/>
                <w:sz w:val="28"/>
                <w:szCs w:val="28"/>
                <w:lang w:eastAsia="uk-UA"/>
              </w:rPr>
              <w:t xml:space="preserve"> </w:t>
            </w:r>
            <w:r w:rsidR="00F655AE" w:rsidRPr="00092048">
              <w:rPr>
                <w:rFonts w:ascii="Times New Roman" w:eastAsia="Times New Roman" w:hAnsi="Times New Roman" w:cs="Times New Roman"/>
                <w:color w:val="000000" w:themeColor="text1"/>
                <w:sz w:val="28"/>
                <w:szCs w:val="28"/>
                <w:lang w:eastAsia="uk-UA"/>
              </w:rPr>
              <w:t>“</w:t>
            </w:r>
            <w:r w:rsidR="00F655AE" w:rsidRPr="00092048">
              <w:rPr>
                <w:rFonts w:ascii="Times New Roman" w:hAnsi="Times New Roman" w:cs="Times New Roman"/>
                <w:color w:val="000000" w:themeColor="text1"/>
                <w:sz w:val="28"/>
                <w:szCs w:val="28"/>
                <w:lang w:eastAsia="uk-UA"/>
              </w:rPr>
              <w:t>Індекс змінюваної процентної ставки</w:t>
            </w:r>
            <w:r w:rsidR="00F655AE"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6DD2CE77"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B47AB95" w14:textId="77777777" w:rsidR="007A15A3" w:rsidRPr="00092048" w:rsidRDefault="007A15A3"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178E52D1" w14:textId="77777777" w:rsidR="007A15A3" w:rsidRPr="00092048" w:rsidRDefault="007A15A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060070A1" w14:textId="77777777" w:rsidTr="00C22CD3">
        <w:tc>
          <w:tcPr>
            <w:tcW w:w="851" w:type="dxa"/>
            <w:tcBorders>
              <w:top w:val="nil"/>
              <w:left w:val="nil"/>
              <w:bottom w:val="nil"/>
              <w:right w:val="nil"/>
            </w:tcBorders>
          </w:tcPr>
          <w:p w14:paraId="41DE5711" w14:textId="77777777" w:rsidR="002621E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09BEEC43" w14:textId="170E6AD8" w:rsidR="002621E8" w:rsidRPr="00092048" w:rsidRDefault="002621E8" w:rsidP="002621E8">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Спред</w:t>
            </w:r>
            <w:r w:rsidR="0043072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w:t>
            </w:r>
            <w:r w:rsidR="00430720"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маржа (фіксована частина) змінюваної процентної ставки</w:t>
            </w:r>
          </w:p>
          <w:p w14:paraId="7C7A8BF2" w14:textId="4F7F8CB2" w:rsidR="00167EEC" w:rsidRPr="00092048" w:rsidRDefault="00167EEC" w:rsidP="00167EE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спреду</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0457B94E"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092048">
              <w:rPr>
                <w:rFonts w:ascii="Times New Roman" w:hAnsi="Times New Roman" w:cs="Times New Roman"/>
                <w:b/>
                <w:bCs/>
                <w:color w:val="000000" w:themeColor="text1"/>
                <w:sz w:val="28"/>
                <w:szCs w:val="28"/>
                <w:lang w:val="ru-RU" w:eastAsia="uk-UA"/>
              </w:rPr>
              <w:t xml:space="preserve">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46C9883" w14:textId="77777777" w:rsidR="002621E8" w:rsidRPr="00092048" w:rsidRDefault="002621E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4523B5C0" w14:textId="77777777" w:rsidR="002621E8" w:rsidRPr="00092048" w:rsidRDefault="002621E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2F614057" w14:textId="77777777" w:rsidTr="00C22CD3">
        <w:tc>
          <w:tcPr>
            <w:tcW w:w="851" w:type="dxa"/>
            <w:tcBorders>
              <w:top w:val="nil"/>
              <w:left w:val="nil"/>
              <w:bottom w:val="nil"/>
              <w:right w:val="nil"/>
            </w:tcBorders>
          </w:tcPr>
          <w:p w14:paraId="59ED76DA" w14:textId="77777777" w:rsidR="007C5E8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05F5630A" w14:textId="5954FF9A" w:rsidR="007C5E8E" w:rsidRPr="00092048" w:rsidRDefault="007C5E8E" w:rsidP="007C5E8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Мінімальний розмір змінюваної процентної ставки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31E521F1" w14:textId="0158A931" w:rsidR="00F60D63" w:rsidRPr="00092048" w:rsidRDefault="00F60D63" w:rsidP="00F60D6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мінімального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3E53F3F1" w14:textId="77777777" w:rsidR="00565067"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5C232C7" w14:textId="77777777" w:rsidR="007C5E8E" w:rsidRPr="00092048" w:rsidRDefault="007C5E8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7622C80B" w14:textId="77777777" w:rsidR="007C5E8E" w:rsidRPr="00092048" w:rsidRDefault="007C5E8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4062DE20" w14:textId="77777777" w:rsidTr="00C22CD3">
        <w:tc>
          <w:tcPr>
            <w:tcW w:w="851" w:type="dxa"/>
            <w:tcBorders>
              <w:top w:val="nil"/>
              <w:left w:val="nil"/>
              <w:bottom w:val="nil"/>
              <w:right w:val="nil"/>
            </w:tcBorders>
          </w:tcPr>
          <w:p w14:paraId="40EE0446" w14:textId="77777777" w:rsidR="008277DF"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626D3E4" w14:textId="75E02D16" w:rsidR="008277DF" w:rsidRPr="00092048" w:rsidRDefault="008277DF" w:rsidP="008277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092048">
              <w:rPr>
                <w:rFonts w:ascii="Times New Roman" w:hAnsi="Times New Roman" w:cs="Times New Roman"/>
                <w:b/>
                <w:color w:val="000000" w:themeColor="text1"/>
                <w:sz w:val="28"/>
                <w:szCs w:val="28"/>
              </w:rPr>
              <w:t xml:space="preserve">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1A9B78DE" w14:textId="0068E6BE" w:rsidR="002D7017" w:rsidRPr="00092048" w:rsidRDefault="002D7017"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7566E"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максимального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5978A87A" w14:textId="77777777" w:rsidR="00131353"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4E42345" w14:textId="77777777" w:rsidR="008277DF" w:rsidRPr="00092048" w:rsidRDefault="008277D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3F29C477" w14:textId="77777777" w:rsidR="008277DF" w:rsidRPr="00092048" w:rsidRDefault="008277D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5B30DA" w14:textId="77777777" w:rsidTr="00C22CD3">
        <w:tc>
          <w:tcPr>
            <w:tcW w:w="851" w:type="dxa"/>
            <w:tcBorders>
              <w:top w:val="nil"/>
              <w:left w:val="nil"/>
              <w:bottom w:val="nil"/>
              <w:right w:val="nil"/>
            </w:tcBorders>
          </w:tcPr>
          <w:p w14:paraId="2BF043BF" w14:textId="77777777" w:rsidR="009436DD"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3B63D339" w14:textId="77777777" w:rsidR="009436DD" w:rsidRPr="00092048" w:rsidRDefault="009436DD" w:rsidP="009436DD">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FAB0D91" w14:textId="39EAA439" w:rsidR="009436DD" w:rsidRPr="00092048" w:rsidRDefault="003A34FE" w:rsidP="009436D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E54150"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E54150"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092048">
              <w:rPr>
                <w:rFonts w:ascii="Times New Roman" w:hAnsi="Times New Roman" w:cs="Times New Roman"/>
                <w:color w:val="000000" w:themeColor="text1"/>
                <w:sz w:val="28"/>
                <w:szCs w:val="28"/>
                <w:lang w:eastAsia="uk-UA"/>
              </w:rPr>
              <w:t>вони</w:t>
            </w:r>
            <w:r w:rsidR="00E54150" w:rsidRPr="00092048">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092048">
              <w:rPr>
                <w:rFonts w:ascii="Times New Roman" w:hAnsi="Times New Roman" w:cs="Times New Roman"/>
                <w:color w:val="000000" w:themeColor="text1"/>
                <w:sz w:val="28"/>
                <w:szCs w:val="28"/>
                <w:lang w:eastAsia="uk-UA"/>
              </w:rPr>
              <w:t>.</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034680A" w14:textId="77777777" w:rsidR="00814EDA" w:rsidRPr="00092048" w:rsidRDefault="002D4CE4"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3A34FE" w:rsidRPr="00092048">
              <w:rPr>
                <w:rFonts w:ascii="Times New Roman" w:hAnsi="Times New Roman" w:cs="Times New Roman"/>
                <w:b/>
                <w:bCs/>
                <w:color w:val="000000" w:themeColor="text1"/>
                <w:sz w:val="28"/>
                <w:szCs w:val="28"/>
                <w:lang w:eastAsia="uk-UA"/>
              </w:rPr>
              <w:t>04.</w:t>
            </w:r>
            <w:r w:rsidR="007D782C" w:rsidRPr="00092048">
              <w:rPr>
                <w:rFonts w:ascii="Times New Roman" w:hAnsi="Times New Roman" w:cs="Times New Roman"/>
                <w:b/>
                <w:bCs/>
                <w:color w:val="000000" w:themeColor="text1"/>
                <w:sz w:val="28"/>
                <w:szCs w:val="28"/>
                <w:lang w:eastAsia="uk-UA"/>
              </w:rPr>
              <w:t>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58824EB" w14:textId="77777777" w:rsidR="009436DD" w:rsidRPr="00092048" w:rsidRDefault="009436D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62FD2AAE" w14:textId="77777777" w:rsidR="009436DD" w:rsidRPr="00092048" w:rsidRDefault="009436D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34A17EE3" w14:textId="77777777" w:rsidTr="00C22CD3">
        <w:tc>
          <w:tcPr>
            <w:tcW w:w="851" w:type="dxa"/>
            <w:tcBorders>
              <w:top w:val="nil"/>
              <w:left w:val="nil"/>
              <w:bottom w:val="nil"/>
              <w:right w:val="nil"/>
            </w:tcBorders>
          </w:tcPr>
          <w:p w14:paraId="366DD44B" w14:textId="77777777" w:rsidR="00E5395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2E760475" w14:textId="77777777" w:rsidR="00E53953" w:rsidRPr="00092048" w:rsidRDefault="00E53953" w:rsidP="00E53953">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0095D3BA" w14:textId="43A51012" w:rsidR="00E53953" w:rsidRPr="00092048" w:rsidRDefault="00E53953" w:rsidP="00A752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054</w:t>
            </w:r>
            <w:r w:rsidR="00F655AE" w:rsidRPr="00092048">
              <w:rPr>
                <w:rFonts w:ascii="Times New Roman" w:hAnsi="Times New Roman" w:cs="Times New Roman"/>
                <w:color w:val="000000" w:themeColor="text1"/>
                <w:sz w:val="28"/>
                <w:szCs w:val="28"/>
                <w:lang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F7897"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A752CB" w:rsidRPr="00092048">
              <w:rPr>
                <w:rFonts w:ascii="Times New Roman" w:hAnsi="Times New Roman" w:cs="Times New Roman"/>
                <w:color w:val="000000" w:themeColor="text1"/>
                <w:sz w:val="28"/>
                <w:szCs w:val="28"/>
                <w:lang w:eastAsia="uk-UA"/>
              </w:rPr>
              <w:t>.</w:t>
            </w:r>
          </w:p>
          <w:p w14:paraId="0EE8242C"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92295E"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AC055CB" w14:textId="77777777" w:rsidR="00E53953" w:rsidRPr="00092048" w:rsidRDefault="00E5395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FA83FB9" w14:textId="77777777" w:rsidR="00E53953" w:rsidRPr="00092048" w:rsidRDefault="00E5395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3EA5B053" w14:textId="77777777" w:rsidTr="00C22CD3">
        <w:tc>
          <w:tcPr>
            <w:tcW w:w="851" w:type="dxa"/>
            <w:tcBorders>
              <w:top w:val="nil"/>
              <w:left w:val="nil"/>
              <w:bottom w:val="nil"/>
              <w:right w:val="nil"/>
            </w:tcBorders>
          </w:tcPr>
          <w:p w14:paraId="328DACC6" w14:textId="77777777" w:rsidR="00364E1C"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0029E766" w14:textId="77777777" w:rsidR="00364E1C" w:rsidRPr="00092048" w:rsidRDefault="00364E1C" w:rsidP="00364E1C">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629EE1C2" w14:textId="2E666AEA" w:rsidR="00364E1C" w:rsidRPr="00092048" w:rsidRDefault="00364E1C" w:rsidP="00B1037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054</w:t>
            </w:r>
            <w:r w:rsidR="00E45836" w:rsidRPr="00092048">
              <w:rPr>
                <w:rFonts w:ascii="Times New Roman" w:hAnsi="Times New Roman" w:cs="Times New Roman"/>
                <w:color w:val="000000" w:themeColor="text1"/>
                <w:sz w:val="28"/>
                <w:szCs w:val="28"/>
                <w:lang w:val="ru-RU"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val="ru-RU" w:eastAsia="uk-UA"/>
              </w:rPr>
              <w:t>,</w:t>
            </w:r>
            <w:r w:rsidR="00EF7897"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eastAsia="uk-UA"/>
              </w:rPr>
              <w:t>.</w:t>
            </w:r>
          </w:p>
          <w:p w14:paraId="0447C80B"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663F16"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0D1F376" w14:textId="77777777" w:rsidR="00364E1C" w:rsidRPr="00092048" w:rsidRDefault="00364E1C"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2175C8D1" w14:textId="77777777" w:rsidR="00364E1C" w:rsidRPr="00092048" w:rsidRDefault="00364E1C"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3FF067BA" w14:textId="77777777" w:rsidTr="00C22CD3">
        <w:tc>
          <w:tcPr>
            <w:tcW w:w="851" w:type="dxa"/>
            <w:tcBorders>
              <w:top w:val="nil"/>
              <w:left w:val="nil"/>
              <w:bottom w:val="nil"/>
              <w:right w:val="nil"/>
            </w:tcBorders>
          </w:tcPr>
          <w:p w14:paraId="756A350B" w14:textId="77777777" w:rsidR="00F931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27</w:t>
            </w:r>
          </w:p>
        </w:tc>
        <w:tc>
          <w:tcPr>
            <w:tcW w:w="10910" w:type="dxa"/>
            <w:tcBorders>
              <w:top w:val="nil"/>
              <w:left w:val="nil"/>
              <w:bottom w:val="nil"/>
              <w:right w:val="nil"/>
            </w:tcBorders>
          </w:tcPr>
          <w:p w14:paraId="0681DF7C" w14:textId="77777777" w:rsidR="00F931D6" w:rsidRPr="00092048" w:rsidRDefault="00F931D6" w:rsidP="00F931D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3F674E85" w14:textId="77777777" w:rsidR="00F931D6" w:rsidRPr="00092048"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793C202D"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E26F93"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2AB52B7" w14:textId="77777777" w:rsidR="00F931D6" w:rsidRPr="00092048" w:rsidRDefault="00F931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5190ED67" w14:textId="77777777" w:rsidR="00F931D6" w:rsidRPr="00092048" w:rsidRDefault="00F931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6172EA34" w14:textId="77777777" w:rsidTr="00C22CD3">
        <w:tc>
          <w:tcPr>
            <w:tcW w:w="851" w:type="dxa"/>
            <w:tcBorders>
              <w:top w:val="nil"/>
              <w:left w:val="nil"/>
              <w:bottom w:val="nil"/>
              <w:right w:val="nil"/>
            </w:tcBorders>
          </w:tcPr>
          <w:p w14:paraId="04C82636" w14:textId="77777777" w:rsidR="00050D8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0D6E9EB7" w14:textId="73B5C881" w:rsidR="00050D88" w:rsidRPr="00092048" w:rsidRDefault="003111FC" w:rsidP="00050D8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CB95B0" w14:textId="77777777" w:rsidR="00050D88" w:rsidRPr="00092048" w:rsidRDefault="00050D88" w:rsidP="00050D88">
            <w:pPr>
              <w:pStyle w:val="a3"/>
              <w:ind w:left="0"/>
              <w:jc w:val="both"/>
              <w:rPr>
                <w:rFonts w:ascii="Times New Roman" w:eastAsia="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r w:rsidR="0085329A" w:rsidRPr="00092048">
              <w:rPr>
                <w:rFonts w:ascii="Times New Roman" w:eastAsia="Times New Roman" w:hAnsi="Times New Roman" w:cs="Times New Roman"/>
                <w:color w:val="000000" w:themeColor="text1"/>
                <w:sz w:val="28"/>
                <w:szCs w:val="28"/>
                <w:lang w:val="ru-RU" w:eastAsia="uk-UA"/>
              </w:rPr>
              <w:t>.</w:t>
            </w:r>
          </w:p>
          <w:p w14:paraId="083A7E85" w14:textId="77777777" w:rsidR="00BD2BA1"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4039DF" w:rsidRPr="00092048">
              <w:rPr>
                <w:rFonts w:ascii="Times New Roman" w:hAnsi="Times New Roman" w:cs="Times New Roman"/>
                <w:b/>
                <w:bCs/>
                <w:color w:val="000000" w:themeColor="text1"/>
                <w:sz w:val="28"/>
                <w:szCs w:val="28"/>
                <w:lang w:eastAsia="uk-UA"/>
              </w:rPr>
              <w:t>04. 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147847" w14:textId="77777777" w:rsidR="00050D88" w:rsidRPr="00092048" w:rsidRDefault="00050D8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7570BF7" w14:textId="77777777" w:rsidR="00050D88" w:rsidRPr="00092048" w:rsidRDefault="00050D8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50F353D2" w14:textId="77777777" w:rsidTr="00C22CD3">
        <w:tc>
          <w:tcPr>
            <w:tcW w:w="851" w:type="dxa"/>
            <w:tcBorders>
              <w:top w:val="nil"/>
              <w:left w:val="nil"/>
              <w:bottom w:val="nil"/>
              <w:right w:val="nil"/>
            </w:tcBorders>
          </w:tcPr>
          <w:p w14:paraId="108FC740" w14:textId="77777777" w:rsidR="00837E47"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76DBAD7A" w14:textId="2F783FBF" w:rsidR="00837E47" w:rsidRPr="00092048" w:rsidRDefault="00837E47" w:rsidP="00837E47">
            <w:pPr>
              <w:pStyle w:val="a3"/>
              <w:ind w:left="0"/>
              <w:jc w:val="both"/>
              <w:rPr>
                <w:rFonts w:ascii="Times New Roman" w:hAnsi="Times New Roman" w:cs="Times New Roman"/>
                <w:color w:val="000000" w:themeColor="text1"/>
                <w:sz w:val="28"/>
                <w:szCs w:val="28"/>
                <w:lang w:eastAsia="uk-UA"/>
              </w:rPr>
            </w:pPr>
            <w:bookmarkStart w:id="73" w:name="ТраншРекв0240"/>
            <w:r w:rsidRPr="00092048">
              <w:rPr>
                <w:rFonts w:ascii="Times New Roman" w:hAnsi="Times New Roman" w:cs="Times New Roman"/>
                <w:b/>
                <w:color w:val="000000" w:themeColor="text1"/>
                <w:sz w:val="28"/>
                <w:szCs w:val="28"/>
                <w:lang w:eastAsia="uk-UA"/>
              </w:rPr>
              <w:t>Дата повного</w:t>
            </w:r>
            <w:r w:rsidR="00A05030"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73"/>
          <w:p w14:paraId="649B093E" w14:textId="34A0FC19" w:rsidR="005E4C2C" w:rsidRPr="00092048" w:rsidRDefault="005E4C2C" w:rsidP="005E4C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327A4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резервів.</w:t>
            </w:r>
          </w:p>
          <w:p w14:paraId="48303890" w14:textId="389AD192" w:rsidR="0001120B" w:rsidRPr="00092048" w:rsidRDefault="001A5622" w:rsidP="005E4C2C">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ABE8D54" w14:textId="77777777" w:rsidR="00594BFC" w:rsidRPr="00092048" w:rsidRDefault="002D4CE4" w:rsidP="00AF7CF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092048">
              <w:rPr>
                <w:rFonts w:ascii="Times New Roman" w:hAnsi="Times New Roman" w:cs="Times New Roman"/>
                <w:b/>
                <w:bCs/>
                <w:color w:val="000000" w:themeColor="text1"/>
                <w:sz w:val="28"/>
                <w:szCs w:val="28"/>
                <w:lang w:val="ru-RU" w:eastAsia="uk-UA"/>
              </w:rPr>
              <w:t xml:space="preserve"> </w:t>
            </w:r>
            <w:r w:rsidR="00AF7CF4" w:rsidRPr="00092048">
              <w:rPr>
                <w:rFonts w:ascii="Times New Roman" w:hAnsi="Times New Roman" w:cs="Times New Roman"/>
                <w:b/>
                <w:bCs/>
                <w:color w:val="000000" w:themeColor="text1"/>
                <w:sz w:val="28"/>
                <w:szCs w:val="28"/>
                <w:lang w:val="en-US" w:eastAsia="uk-UA"/>
              </w:rPr>
              <w:t>ID</w:t>
            </w:r>
            <w:r w:rsidR="00AF7CF4" w:rsidRPr="00092048">
              <w:rPr>
                <w:rFonts w:ascii="Times New Roman" w:hAnsi="Times New Roman" w:cs="Times New Roman"/>
                <w:b/>
                <w:bCs/>
                <w:color w:val="000000" w:themeColor="text1"/>
                <w:sz w:val="28"/>
                <w:szCs w:val="28"/>
                <w:lang w:eastAsia="uk-UA"/>
              </w:rPr>
              <w:t>04.Активна операція (</w:t>
            </w:r>
            <w:r w:rsidR="00AF7CF4" w:rsidRPr="00092048">
              <w:rPr>
                <w:rFonts w:ascii="Times New Roman" w:hAnsi="Times New Roman" w:cs="Times New Roman"/>
                <w:b/>
                <w:color w:val="000000" w:themeColor="text1"/>
                <w:sz w:val="28"/>
                <w:szCs w:val="28"/>
                <w:lang w:val="en-US"/>
              </w:rPr>
              <w:t>loan</w:t>
            </w:r>
            <w:r w:rsidR="005E4C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40A861" w14:textId="77777777" w:rsidR="00837E47" w:rsidRPr="00092048" w:rsidRDefault="00837E47"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2A887B6A" w14:textId="77777777" w:rsidR="00837E47" w:rsidRPr="00092048" w:rsidRDefault="00837E4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31B0C9EE" w14:textId="77777777" w:rsidTr="00C22CD3">
        <w:tc>
          <w:tcPr>
            <w:tcW w:w="11761" w:type="dxa"/>
            <w:gridSpan w:val="2"/>
            <w:tcBorders>
              <w:top w:val="nil"/>
              <w:left w:val="nil"/>
              <w:bottom w:val="nil"/>
              <w:right w:val="nil"/>
            </w:tcBorders>
          </w:tcPr>
          <w:p w14:paraId="149A2371" w14:textId="5DB994AE" w:rsidR="00583BF6" w:rsidRPr="00092048" w:rsidRDefault="00583BF6" w:rsidP="00950C80">
            <w:pPr>
              <w:pStyle w:val="a3"/>
              <w:ind w:left="0"/>
              <w:jc w:val="both"/>
              <w:rPr>
                <w:rFonts w:ascii="Times New Roman" w:hAnsi="Times New Roman" w:cs="Times New Roman"/>
                <w:b/>
                <w:color w:val="000000" w:themeColor="text1"/>
                <w:sz w:val="28"/>
                <w:szCs w:val="28"/>
                <w:lang w:eastAsia="uk-UA"/>
              </w:rPr>
            </w:pPr>
            <w:bookmarkStart w:id="74" w:name="НабориТранш2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21.Транш (</w:t>
            </w:r>
            <w:r w:rsidRPr="00092048">
              <w:rPr>
                <w:rFonts w:ascii="Times New Roman" w:hAnsi="Times New Roman" w:cs="Times New Roman"/>
                <w:b/>
                <w:color w:val="000000" w:themeColor="text1"/>
                <w:sz w:val="28"/>
                <w:szCs w:val="28"/>
                <w:lang w:val="en-US"/>
              </w:rPr>
              <w:t>tranche</w:t>
            </w:r>
            <w:r w:rsidRPr="00092048">
              <w:rPr>
                <w:rFonts w:ascii="Times New Roman" w:hAnsi="Times New Roman" w:cs="Times New Roman"/>
                <w:b/>
                <w:color w:val="000000" w:themeColor="text1"/>
                <w:sz w:val="28"/>
                <w:szCs w:val="28"/>
                <w:lang w:eastAsia="uk-UA"/>
              </w:rPr>
              <w:t xml:space="preserve">) </w:t>
            </w:r>
            <w:r w:rsidR="00950C8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74"/>
          </w:p>
        </w:tc>
        <w:tc>
          <w:tcPr>
            <w:tcW w:w="2126" w:type="dxa"/>
            <w:tcBorders>
              <w:top w:val="nil"/>
              <w:left w:val="nil"/>
              <w:bottom w:val="nil"/>
              <w:right w:val="nil"/>
            </w:tcBorders>
          </w:tcPr>
          <w:p w14:paraId="784E58D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B382E0"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1400E936" w14:textId="77777777" w:rsidTr="00C22CD3">
        <w:tc>
          <w:tcPr>
            <w:tcW w:w="851" w:type="dxa"/>
            <w:tcBorders>
              <w:top w:val="nil"/>
              <w:left w:val="nil"/>
              <w:bottom w:val="nil"/>
              <w:right w:val="nil"/>
            </w:tcBorders>
          </w:tcPr>
          <w:p w14:paraId="663F815B"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D526E5B" w14:textId="77777777" w:rsidR="00DF261B" w:rsidRPr="00092048" w:rsidRDefault="00986367" w:rsidP="00F848C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00DF261B" w:rsidRPr="00092048">
                <w:rPr>
                  <w:rStyle w:val="a5"/>
                  <w:rFonts w:ascii="Times New Roman" w:hAnsi="Times New Roman" w:cs="Times New Roman"/>
                  <w:b/>
                  <w:color w:val="000000" w:themeColor="text1"/>
                  <w:sz w:val="28"/>
                  <w:szCs w:val="28"/>
                </w:rPr>
                <w:t>Облікова інформація</w:t>
              </w:r>
            </w:hyperlink>
          </w:p>
          <w:p w14:paraId="4E605AEC" w14:textId="652D1709" w:rsidR="005B3069" w:rsidRPr="00092048" w:rsidRDefault="005B3069" w:rsidP="005B306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950C8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92439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8CDC9C" w14:textId="77777777" w:rsidR="00DF261B" w:rsidRPr="00092048" w:rsidRDefault="00DF261B" w:rsidP="00C22CD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73F83472" w14:textId="77777777" w:rsidR="00DF261B" w:rsidRPr="00092048" w:rsidRDefault="00DF261B"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75826348" w14:textId="77777777" w:rsidTr="00C22CD3">
        <w:tc>
          <w:tcPr>
            <w:tcW w:w="851" w:type="dxa"/>
            <w:tcBorders>
              <w:top w:val="nil"/>
              <w:left w:val="nil"/>
              <w:bottom w:val="nil"/>
              <w:right w:val="nil"/>
            </w:tcBorders>
          </w:tcPr>
          <w:p w14:paraId="01FF7066"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8799E0" w14:textId="77777777" w:rsidR="00DF261B" w:rsidRPr="00092048" w:rsidRDefault="00986367" w:rsidP="00DF261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00DF261B" w:rsidRPr="00092048">
                <w:rPr>
                  <w:rStyle w:val="a5"/>
                  <w:rFonts w:ascii="Times New Roman" w:hAnsi="Times New Roman" w:cs="Times New Roman"/>
                  <w:b/>
                  <w:color w:val="000000" w:themeColor="text1"/>
                  <w:sz w:val="28"/>
                  <w:szCs w:val="28"/>
                </w:rPr>
                <w:t>Кредитний ризик</w:t>
              </w:r>
            </w:hyperlink>
            <w:r w:rsidR="00DF261B" w:rsidRPr="00092048">
              <w:rPr>
                <w:rFonts w:ascii="Times New Roman" w:hAnsi="Times New Roman" w:cs="Times New Roman"/>
                <w:b/>
                <w:color w:val="000000" w:themeColor="text1"/>
                <w:sz w:val="28"/>
                <w:szCs w:val="28"/>
              </w:rPr>
              <w:t xml:space="preserve"> </w:t>
            </w:r>
          </w:p>
          <w:p w14:paraId="5026EF48" w14:textId="3FC51C7E" w:rsidR="00292464" w:rsidRPr="00092048" w:rsidRDefault="00292464" w:rsidP="0029246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00B683E3" w14:textId="77777777" w:rsidR="00DF261B" w:rsidRPr="00092048" w:rsidRDefault="00DF261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4EE5010" w14:textId="77777777" w:rsidR="00DF261B" w:rsidRPr="00092048" w:rsidRDefault="00DF261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03578680" w14:textId="77777777" w:rsidTr="00C22CD3">
        <w:tc>
          <w:tcPr>
            <w:tcW w:w="851" w:type="dxa"/>
            <w:tcBorders>
              <w:top w:val="nil"/>
              <w:left w:val="nil"/>
              <w:bottom w:val="nil"/>
              <w:right w:val="nil"/>
            </w:tcBorders>
          </w:tcPr>
          <w:p w14:paraId="2627B512"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C5A4D60" w14:textId="77777777" w:rsidR="00DF261B" w:rsidRPr="00092048" w:rsidRDefault="00DF261B" w:rsidP="00DF261B">
            <w:pPr>
              <w:pStyle w:val="a3"/>
              <w:ind w:left="0"/>
              <w:jc w:val="center"/>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F5753EA"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43AEB09"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r>
      <w:tr w:rsidR="00953996" w:rsidRPr="00092048" w14:paraId="04B9755E" w14:textId="77777777" w:rsidTr="00C22CD3">
        <w:tc>
          <w:tcPr>
            <w:tcW w:w="11761" w:type="dxa"/>
            <w:gridSpan w:val="2"/>
            <w:tcBorders>
              <w:top w:val="nil"/>
              <w:left w:val="nil"/>
              <w:bottom w:val="nil"/>
              <w:right w:val="nil"/>
            </w:tcBorders>
          </w:tcPr>
          <w:p w14:paraId="4FCF81E3" w14:textId="77777777" w:rsidR="00583BF6" w:rsidRPr="00092048" w:rsidRDefault="00583BF6" w:rsidP="00434FD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6D3CE" w14:textId="77777777" w:rsidR="00583BF6" w:rsidRPr="00092048" w:rsidRDefault="00583BF6"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EE866B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30C07EA9" w14:textId="77777777" w:rsidTr="00C22CD3">
        <w:tc>
          <w:tcPr>
            <w:tcW w:w="851" w:type="dxa"/>
            <w:tcBorders>
              <w:top w:val="nil"/>
              <w:left w:val="nil"/>
              <w:bottom w:val="nil"/>
              <w:right w:val="nil"/>
            </w:tcBorders>
          </w:tcPr>
          <w:p w14:paraId="59D8466D"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12B50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ФінЗобовязання03" w:history="1">
              <w:r w:rsidR="00AE7F4A"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DB81A9F"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5AE2255E" w14:textId="77777777" w:rsidR="00AE7F4A" w:rsidRPr="00092048" w:rsidRDefault="00AE7F4A"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DD50A40" w14:textId="77777777" w:rsidTr="00C22CD3">
        <w:tc>
          <w:tcPr>
            <w:tcW w:w="851" w:type="dxa"/>
            <w:tcBorders>
              <w:top w:val="nil"/>
              <w:left w:val="nil"/>
              <w:bottom w:val="nil"/>
              <w:right w:val="nil"/>
            </w:tcBorders>
          </w:tcPr>
          <w:p w14:paraId="63C7E85E"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2A493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АктивнаОперація04" w:history="1">
              <w:r w:rsidR="00AE7F4A" w:rsidRPr="00092048">
                <w:rPr>
                  <w:rStyle w:val="a5"/>
                  <w:rFonts w:ascii="Times New Roman" w:hAnsi="Times New Roman" w:cs="Times New Roman"/>
                  <w:b/>
                  <w:bCs/>
                  <w:color w:val="000000" w:themeColor="text1"/>
                  <w:sz w:val="28"/>
                  <w:szCs w:val="28"/>
                  <w:lang w:eastAsia="uk-UA"/>
                </w:rPr>
                <w:t>Активна операція</w:t>
              </w:r>
            </w:hyperlink>
            <w:r w:rsidR="00AE7F4A"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C47D8D5"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6B566E5E" w14:textId="77777777" w:rsidR="00AE7F4A" w:rsidRPr="00092048" w:rsidRDefault="00AE7F4A"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5E945284" w14:textId="77777777" w:rsidTr="00583BF6">
        <w:tc>
          <w:tcPr>
            <w:tcW w:w="851" w:type="dxa"/>
            <w:tcBorders>
              <w:top w:val="nil"/>
              <w:left w:val="nil"/>
              <w:bottom w:val="nil"/>
              <w:right w:val="nil"/>
            </w:tcBorders>
          </w:tcPr>
          <w:p w14:paraId="20F72E11"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5AEFC8B"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51B4D71"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6376C5EF" w14:textId="77777777" w:rsidR="00AE7F4A" w:rsidRPr="00092048" w:rsidRDefault="00AE7F4A"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40C1C6" w14:textId="77777777" w:rsidTr="00583BF6">
        <w:tc>
          <w:tcPr>
            <w:tcW w:w="11761" w:type="dxa"/>
            <w:gridSpan w:val="2"/>
            <w:tcBorders>
              <w:top w:val="nil"/>
              <w:left w:val="nil"/>
              <w:bottom w:val="nil"/>
              <w:right w:val="nil"/>
            </w:tcBorders>
          </w:tcPr>
          <w:p w14:paraId="7B2E72FB" w14:textId="77777777" w:rsidR="00583BF6" w:rsidRPr="00092048" w:rsidRDefault="002817F1"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092048">
                <w:rPr>
                  <w:rStyle w:val="a5"/>
                  <w:rFonts w:ascii="Times New Roman" w:hAnsi="Times New Roman" w:cs="Times New Roman"/>
                  <w:b/>
                  <w:color w:val="000000" w:themeColor="text1"/>
                  <w:sz w:val="28"/>
                  <w:szCs w:val="28"/>
                  <w:lang w:val="ru-RU"/>
                </w:rPr>
                <w:t>Повернутись до зм</w:t>
              </w:r>
              <w:r w:rsidR="00583BF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FFE1001" w14:textId="77777777" w:rsidR="00583BF6" w:rsidRPr="00092048"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0B8C3EB" w14:textId="77777777" w:rsidR="00583BF6" w:rsidRPr="00092048"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E5693A3" w14:textId="77777777" w:rsidR="00E97003" w:rsidRPr="00092048"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5" w:name="ОблікІнформація22"/>
      <w:bookmarkStart w:id="76" w:name="_Toc222495085"/>
      <w:r w:rsidR="00535934" w:rsidRPr="00092048">
        <w:rPr>
          <w:rFonts w:ascii="Times New Roman" w:hAnsi="Times New Roman" w:cs="Times New Roman"/>
          <w:b/>
          <w:bCs/>
          <w:color w:val="000000" w:themeColor="text1"/>
          <w:sz w:val="28"/>
          <w:szCs w:val="28"/>
          <w:lang w:val="en-US" w:eastAsia="uk-UA"/>
        </w:rPr>
        <w:lastRenderedPageBreak/>
        <w:t>ID</w:t>
      </w:r>
      <w:r w:rsidR="00215E9D" w:rsidRPr="00092048">
        <w:rPr>
          <w:rFonts w:ascii="Times New Roman" w:hAnsi="Times New Roman" w:cs="Times New Roman"/>
          <w:b/>
          <w:bCs/>
          <w:color w:val="000000" w:themeColor="text1"/>
          <w:sz w:val="28"/>
          <w:szCs w:val="28"/>
          <w:lang w:eastAsia="uk-UA"/>
        </w:rPr>
        <w:t>22</w:t>
      </w:r>
      <w:r w:rsidR="00535934" w:rsidRPr="00092048">
        <w:rPr>
          <w:rFonts w:ascii="Times New Roman" w:hAnsi="Times New Roman" w:cs="Times New Roman"/>
          <w:b/>
          <w:bCs/>
          <w:color w:val="000000" w:themeColor="text1"/>
          <w:sz w:val="28"/>
          <w:szCs w:val="28"/>
          <w:lang w:eastAsia="uk-UA"/>
        </w:rPr>
        <w:t>.</w:t>
      </w:r>
      <w:r w:rsidR="008853D6" w:rsidRPr="00092048">
        <w:rPr>
          <w:rFonts w:ascii="Times New Roman" w:hAnsi="Times New Roman" w:cs="Times New Roman"/>
          <w:b/>
          <w:bCs/>
          <w:color w:val="000000" w:themeColor="text1"/>
          <w:sz w:val="28"/>
          <w:szCs w:val="28"/>
          <w:lang w:eastAsia="uk-UA"/>
        </w:rPr>
        <w:t>Облікова інформація (account_info)</w:t>
      </w:r>
      <w:bookmarkEnd w:id="76"/>
    </w:p>
    <w:p w14:paraId="7A6A8B5C" w14:textId="77777777" w:rsidR="00081DDC" w:rsidRPr="00092048"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75"/>
    <w:p w14:paraId="3BA333F0"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887651">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7F0C5BC5"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За умови наявності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887651">
        <w:rPr>
          <w:rFonts w:ascii="Times New Roman" w:hAnsi="Times New Roman" w:cs="Times New Roman"/>
          <w:color w:val="000000" w:themeColor="text1"/>
          <w:sz w:val="28"/>
          <w:szCs w:val="28"/>
        </w:rPr>
        <w:t>:</w:t>
      </w:r>
    </w:p>
    <w:p w14:paraId="5E4A8866" w14:textId="77777777" w:rsidR="00E42818" w:rsidRPr="00943895" w:rsidRDefault="004C6F73" w:rsidP="005E0E00">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bCs/>
          <w:color w:val="000000" w:themeColor="text1"/>
          <w:sz w:val="28"/>
          <w:szCs w:val="28"/>
          <w:lang w:eastAsia="uk-UA"/>
        </w:rPr>
        <w:t xml:space="preserve">у складі набору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03.Фінансове зобов’язання (</w:t>
      </w:r>
      <w:r w:rsidRPr="00943895">
        <w:rPr>
          <w:rFonts w:ascii="Times New Roman" w:hAnsi="Times New Roman" w:cs="Times New Roman"/>
          <w:color w:val="000000" w:themeColor="text1"/>
          <w:sz w:val="28"/>
          <w:szCs w:val="28"/>
          <w:lang w:val="en-US"/>
        </w:rPr>
        <w:t>liability</w:t>
      </w:r>
      <w:r w:rsidRPr="00943895">
        <w:rPr>
          <w:rFonts w:ascii="Times New Roman" w:hAnsi="Times New Roman" w:cs="Times New Roman"/>
          <w:color w:val="000000" w:themeColor="text1"/>
          <w:sz w:val="28"/>
          <w:szCs w:val="28"/>
          <w:lang w:eastAsia="uk-UA"/>
        </w:rPr>
        <w:t xml:space="preserve">) та/або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04.Активна операція (</w:t>
      </w:r>
      <w:r w:rsidRPr="00943895">
        <w:rPr>
          <w:rFonts w:ascii="Times New Roman" w:hAnsi="Times New Roman" w:cs="Times New Roman"/>
          <w:color w:val="000000" w:themeColor="text1"/>
          <w:sz w:val="28"/>
          <w:szCs w:val="28"/>
          <w:lang w:val="en-US"/>
        </w:rPr>
        <w:t>loan</w:t>
      </w:r>
      <w:r w:rsidRPr="00943895">
        <w:rPr>
          <w:rFonts w:ascii="Times New Roman" w:hAnsi="Times New Roman" w:cs="Times New Roman"/>
          <w:color w:val="000000" w:themeColor="text1"/>
          <w:sz w:val="28"/>
          <w:szCs w:val="28"/>
          <w:lang w:eastAsia="uk-UA"/>
        </w:rPr>
        <w:t>)</w:t>
      </w:r>
      <w:r w:rsidR="00E42818" w:rsidRPr="00943895">
        <w:rPr>
          <w:rFonts w:ascii="Times New Roman" w:hAnsi="Times New Roman" w:cs="Times New Roman"/>
          <w:color w:val="000000" w:themeColor="text1"/>
          <w:sz w:val="28"/>
          <w:szCs w:val="28"/>
          <w:lang w:eastAsia="uk-UA"/>
        </w:rPr>
        <w:t>:</w:t>
      </w:r>
    </w:p>
    <w:p w14:paraId="42FB3D19" w14:textId="30593505" w:rsidR="00E42818" w:rsidRPr="00943895" w:rsidRDefault="00E42818">
      <w:pPr>
        <w:pStyle w:val="a3"/>
        <w:numPr>
          <w:ilvl w:val="2"/>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sz w:val="28"/>
          <w:szCs w:val="28"/>
          <w:lang w:eastAsia="uk-UA"/>
        </w:rPr>
        <w:t>обов’язково подається показник облікової інформації реквізиту Тип суми (fiai_amount_type, ID03.00.00.00.0373) та/або (fiai_amount_type, ID04.00.00.00.0373)</w:t>
      </w:r>
      <w:r w:rsidRPr="00943895">
        <w:rPr>
          <w:rFonts w:ascii="Times New Roman" w:hAnsi="Times New Roman" w:cs="Times New Roman"/>
          <w:b/>
          <w:sz w:val="28"/>
          <w:szCs w:val="28"/>
          <w:lang w:eastAsia="uk-UA"/>
        </w:rPr>
        <w:t xml:space="preserve"> </w:t>
      </w:r>
      <w:r w:rsidRPr="00943895">
        <w:rPr>
          <w:rFonts w:ascii="Times New Roman" w:eastAsia="Times New Roman" w:hAnsi="Times New Roman" w:cs="Times New Roman"/>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3B63BFD3" w14:textId="77777777" w:rsidR="00E42818" w:rsidRPr="00943895" w:rsidRDefault="00E42818" w:rsidP="00E42818">
      <w:pPr>
        <w:pStyle w:val="a3"/>
        <w:numPr>
          <w:ilvl w:val="2"/>
          <w:numId w:val="15"/>
        </w:numPr>
        <w:spacing w:after="0" w:line="240" w:lineRule="auto"/>
        <w:jc w:val="both"/>
        <w:rPr>
          <w:rFonts w:ascii="Times New Roman" w:hAnsi="Times New Roman" w:cs="Times New Roman"/>
          <w:bCs/>
          <w:sz w:val="28"/>
          <w:szCs w:val="28"/>
          <w:lang w:eastAsia="uk-UA"/>
        </w:rPr>
      </w:pPr>
      <w:r w:rsidRPr="00943895">
        <w:rPr>
          <w:rFonts w:ascii="Times New Roman" w:hAnsi="Times New Roman" w:cs="Times New Roman"/>
          <w:sz w:val="28"/>
          <w:szCs w:val="28"/>
        </w:rPr>
        <w:t xml:space="preserve">за умови властивості подаються показники 022  </w:t>
      </w:r>
      <w:r w:rsidRPr="00943895">
        <w:rPr>
          <w:rFonts w:ascii="Times New Roman" w:eastAsia="Times New Roman" w:hAnsi="Times New Roman" w:cs="Times New Roman"/>
          <w:sz w:val="28"/>
          <w:szCs w:val="28"/>
          <w:lang w:eastAsia="uk-UA"/>
        </w:rPr>
        <w:t>“</w:t>
      </w:r>
      <w:r w:rsidRPr="00943895">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Pr="00943895">
        <w:rPr>
          <w:rFonts w:ascii="Times New Roman" w:eastAsia="Times New Roman" w:hAnsi="Times New Roman" w:cs="Times New Roman"/>
          <w:sz w:val="28"/>
          <w:szCs w:val="28"/>
          <w:lang w:eastAsia="uk-UA"/>
        </w:rPr>
        <w:t>”</w:t>
      </w:r>
      <w:r w:rsidRPr="00943895">
        <w:rPr>
          <w:rFonts w:ascii="Times New Roman" w:hAnsi="Times New Roman" w:cs="Times New Roman"/>
          <w:sz w:val="28"/>
          <w:szCs w:val="28"/>
        </w:rPr>
        <w:t xml:space="preserve">, 023 </w:t>
      </w:r>
      <w:r w:rsidRPr="00943895">
        <w:rPr>
          <w:rFonts w:ascii="Times New Roman" w:eastAsia="Times New Roman" w:hAnsi="Times New Roman" w:cs="Times New Roman"/>
          <w:sz w:val="28"/>
          <w:szCs w:val="28"/>
          <w:lang w:eastAsia="uk-UA"/>
        </w:rPr>
        <w:t>“</w:t>
      </w:r>
      <w:r w:rsidRPr="00943895">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Pr="00943895">
        <w:rPr>
          <w:rFonts w:ascii="Times New Roman" w:eastAsia="Times New Roman" w:hAnsi="Times New Roman" w:cs="Times New Roman"/>
          <w:sz w:val="28"/>
          <w:szCs w:val="28"/>
          <w:lang w:eastAsia="uk-UA"/>
        </w:rPr>
        <w:t>”.</w:t>
      </w:r>
    </w:p>
    <w:p w14:paraId="0D7C83E8" w14:textId="77777777" w:rsidR="004C6F73" w:rsidRPr="00943895" w:rsidRDefault="004C6F73" w:rsidP="002546FA">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bCs/>
          <w:color w:val="000000" w:themeColor="text1"/>
          <w:sz w:val="28"/>
          <w:szCs w:val="28"/>
          <w:lang w:eastAsia="uk-UA"/>
        </w:rPr>
        <w:t xml:space="preserve">у складі набору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21.Транш (</w:t>
      </w:r>
      <w:r w:rsidRPr="00943895">
        <w:rPr>
          <w:rFonts w:ascii="Times New Roman" w:hAnsi="Times New Roman" w:cs="Times New Roman"/>
          <w:color w:val="000000" w:themeColor="text1"/>
          <w:sz w:val="28"/>
          <w:szCs w:val="28"/>
          <w:lang w:val="en-US"/>
        </w:rPr>
        <w:t>tranche</w:t>
      </w:r>
      <w:r w:rsidRPr="00943895">
        <w:rPr>
          <w:rFonts w:ascii="Times New Roman" w:hAnsi="Times New Roman" w:cs="Times New Roman"/>
          <w:color w:val="000000" w:themeColor="text1"/>
          <w:sz w:val="28"/>
          <w:szCs w:val="28"/>
        </w:rPr>
        <w:t>) подаються усі властиві показники облікової інформації.</w:t>
      </w:r>
    </w:p>
    <w:p w14:paraId="7CDD15DF" w14:textId="46F35CA1" w:rsidR="004C6F73" w:rsidRPr="00092048" w:rsidRDefault="004C6F73" w:rsidP="004C6F73">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943895">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943895">
        <w:rPr>
          <w:rFonts w:ascii="Times New Roman" w:eastAsia="Times New Roman" w:hAnsi="Times New Roman" w:cs="Times New Roman"/>
          <w:color w:val="000000" w:themeColor="text1"/>
          <w:sz w:val="28"/>
          <w:szCs w:val="28"/>
          <w:lang w:eastAsia="uk-UA"/>
        </w:rPr>
        <w:t>показник облікової інформації 001- Загальна сума кредиту/сума наданого фінансового зобов’язання відповідно до угоди/правочину, траншу угоди/правочину</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887651">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64713CA2" w14:textId="475DBC8D" w:rsidR="006236A1" w:rsidRPr="00092048" w:rsidRDefault="00081DDC" w:rsidP="004C6F73">
      <w:pPr>
        <w:pStyle w:val="a3"/>
        <w:numPr>
          <w:ilvl w:val="0"/>
          <w:numId w:val="15"/>
        </w:numPr>
        <w:tabs>
          <w:tab w:val="left" w:pos="993"/>
        </w:tabs>
        <w:spacing w:after="0" w:line="240" w:lineRule="auto"/>
        <w:ind w:hanging="108"/>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BC2A7D" w:rsidRPr="00092048">
        <w:rPr>
          <w:rFonts w:ascii="Times New Roman" w:hAnsi="Times New Roman" w:cs="Times New Roman"/>
          <w:bCs/>
          <w:color w:val="000000" w:themeColor="text1"/>
          <w:sz w:val="28"/>
          <w:szCs w:val="28"/>
          <w:lang w:val="en-US" w:eastAsia="uk-UA"/>
        </w:rPr>
        <w:t>ID</w:t>
      </w:r>
      <w:r w:rsidR="00BC2A7D" w:rsidRPr="00092048">
        <w:rPr>
          <w:rFonts w:ascii="Times New Roman" w:hAnsi="Times New Roman" w:cs="Times New Roman"/>
          <w:bCs/>
          <w:color w:val="000000" w:themeColor="text1"/>
          <w:sz w:val="28"/>
          <w:szCs w:val="28"/>
          <w:lang w:eastAsia="uk-UA"/>
        </w:rPr>
        <w:t>22</w:t>
      </w:r>
      <w:r w:rsidR="00B20EF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Облікова інформація (account_info</w:t>
      </w:r>
      <w:r w:rsidR="007838F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A31DED"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092048">
        <w:rPr>
          <w:rFonts w:ascii="Times New Roman" w:hAnsi="Times New Roman" w:cs="Times New Roman"/>
          <w:bCs/>
          <w:color w:val="000000" w:themeColor="text1"/>
          <w:sz w:val="28"/>
          <w:szCs w:val="28"/>
          <w:lang w:eastAsia="uk-UA"/>
        </w:rPr>
        <w:t xml:space="preserve"> </w:t>
      </w:r>
      <w:r w:rsidR="00B20EFA" w:rsidRPr="00092048">
        <w:rPr>
          <w:rFonts w:ascii="Times New Roman" w:hAnsi="Times New Roman" w:cs="Times New Roman"/>
          <w:bCs/>
          <w:color w:val="000000" w:themeColor="text1"/>
          <w:sz w:val="28"/>
          <w:szCs w:val="28"/>
          <w:lang w:val="en-US" w:eastAsia="uk-UA"/>
        </w:rPr>
        <w:t>ID</w:t>
      </w:r>
      <w:r w:rsidR="00B20EFA" w:rsidRPr="00092048">
        <w:rPr>
          <w:rFonts w:ascii="Times New Roman" w:hAnsi="Times New Roman" w:cs="Times New Roman"/>
          <w:bCs/>
          <w:color w:val="000000" w:themeColor="text1"/>
          <w:sz w:val="28"/>
          <w:szCs w:val="28"/>
          <w:lang w:eastAsia="uk-UA"/>
        </w:rPr>
        <w:t>23.</w:t>
      </w:r>
      <w:r w:rsidR="002F2E5B" w:rsidRPr="00092048">
        <w:rPr>
          <w:rFonts w:ascii="Times New Roman" w:hAnsi="Times New Roman" w:cs="Times New Roman"/>
          <w:bCs/>
          <w:color w:val="000000" w:themeColor="text1"/>
          <w:sz w:val="28"/>
          <w:szCs w:val="28"/>
          <w:lang w:eastAsia="uk-UA"/>
        </w:rPr>
        <w:t>Облікова інф</w:t>
      </w:r>
      <w:r w:rsidR="009B66A5" w:rsidRPr="00092048">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953996" w:rsidRPr="00092048" w14:paraId="4F08B778" w14:textId="77777777" w:rsidTr="00304DBF">
        <w:tc>
          <w:tcPr>
            <w:tcW w:w="861" w:type="dxa"/>
            <w:tcBorders>
              <w:bottom w:val="single" w:sz="4" w:space="0" w:color="auto"/>
            </w:tcBorders>
          </w:tcPr>
          <w:p w14:paraId="67300890"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38C563D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794F02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77CEAE7C" w14:textId="4D66ED2B" w:rsidR="00F869D4" w:rsidRPr="00092048" w:rsidRDefault="00B82767"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C12FB9F" w14:textId="77777777" w:rsidTr="00C22CD3">
        <w:tc>
          <w:tcPr>
            <w:tcW w:w="861" w:type="dxa"/>
            <w:tcBorders>
              <w:top w:val="single" w:sz="4" w:space="0" w:color="auto"/>
              <w:left w:val="nil"/>
              <w:bottom w:val="nil"/>
              <w:right w:val="nil"/>
            </w:tcBorders>
          </w:tcPr>
          <w:p w14:paraId="1C734A24"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0DF00EDD" w14:textId="77777777" w:rsidR="00F869D4" w:rsidRPr="00092048" w:rsidRDefault="00F869D4"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Характеристика рахунку </w:t>
            </w:r>
          </w:p>
          <w:p w14:paraId="4D76E836" w14:textId="2A206DD3" w:rsidR="00F869D4" w:rsidRPr="00092048" w:rsidRDefault="004A3BD8" w:rsidP="00215E0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F869D4" w:rsidRPr="00092048">
              <w:rPr>
                <w:rFonts w:ascii="Times New Roman" w:hAnsi="Times New Roman" w:cs="Times New Roman"/>
                <w:color w:val="000000" w:themeColor="text1"/>
                <w:sz w:val="28"/>
                <w:szCs w:val="28"/>
                <w:lang w:eastAsia="uk-UA"/>
              </w:rPr>
              <w:t xml:space="preserve">абуває </w:t>
            </w:r>
            <w:r w:rsidR="00F869D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F869D4" w:rsidRPr="00092048">
              <w:rPr>
                <w:rFonts w:ascii="Times New Roman" w:eastAsia="Times New Roman" w:hAnsi="Times New Roman" w:cs="Times New Roman"/>
                <w:color w:val="000000" w:themeColor="text1"/>
                <w:sz w:val="28"/>
                <w:szCs w:val="28"/>
                <w:lang w:eastAsia="uk-UA"/>
              </w:rPr>
              <w:t>а</w:t>
            </w:r>
            <w:r w:rsidR="00F869D4" w:rsidRPr="00092048">
              <w:rPr>
                <w:rFonts w:ascii="Times New Roman" w:hAnsi="Times New Roman" w:cs="Times New Roman"/>
                <w:color w:val="000000" w:themeColor="text1"/>
                <w:sz w:val="28"/>
                <w:szCs w:val="28"/>
                <w:lang w:eastAsia="uk-UA"/>
              </w:rPr>
              <w:t xml:space="preserve"> T020</w:t>
            </w:r>
            <w:r w:rsidR="00E45836" w:rsidRPr="00092048">
              <w:rPr>
                <w:rFonts w:ascii="Times New Roman" w:hAnsi="Times New Roman" w:cs="Times New Roman"/>
                <w:color w:val="000000" w:themeColor="text1"/>
                <w:sz w:val="28"/>
                <w:szCs w:val="28"/>
                <w:lang w:eastAsia="uk-UA"/>
              </w:rPr>
              <w:t xml:space="preserve"> </w:t>
            </w:r>
            <w:r w:rsidR="004E1578" w:rsidRPr="00092048">
              <w:rPr>
                <w:rFonts w:ascii="Times New Roman" w:eastAsia="Times New Roman" w:hAnsi="Times New Roman" w:cs="Times New Roman"/>
                <w:color w:val="000000" w:themeColor="text1"/>
                <w:sz w:val="28"/>
                <w:szCs w:val="28"/>
                <w:lang w:eastAsia="uk-UA"/>
              </w:rPr>
              <w:t>“Код елементу даних за рахунком”</w:t>
            </w:r>
            <w:r w:rsidR="00215E07"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5B734BC" w14:textId="77777777" w:rsidR="00F869D4" w:rsidRPr="00092048" w:rsidRDefault="00CF702B"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06EF753"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0372</w:t>
            </w:r>
          </w:p>
        </w:tc>
      </w:tr>
      <w:tr w:rsidR="00953996" w:rsidRPr="00092048" w14:paraId="2E7E3951" w14:textId="77777777" w:rsidTr="00C22CD3">
        <w:tc>
          <w:tcPr>
            <w:tcW w:w="861" w:type="dxa"/>
            <w:tcBorders>
              <w:top w:val="nil"/>
              <w:left w:val="nil"/>
              <w:bottom w:val="nil"/>
              <w:right w:val="nil"/>
            </w:tcBorders>
          </w:tcPr>
          <w:p w14:paraId="7F4C061C"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00" w:type="dxa"/>
            <w:tcBorders>
              <w:top w:val="nil"/>
              <w:left w:val="nil"/>
              <w:bottom w:val="nil"/>
              <w:right w:val="nil"/>
            </w:tcBorders>
          </w:tcPr>
          <w:p w14:paraId="22934A0C" w14:textId="77777777" w:rsidR="00F869D4" w:rsidRPr="00092048" w:rsidRDefault="00F869D4" w:rsidP="00322C70">
            <w:pPr>
              <w:pStyle w:val="a3"/>
              <w:ind w:left="0"/>
              <w:jc w:val="both"/>
              <w:rPr>
                <w:rFonts w:ascii="Times New Roman" w:hAnsi="Times New Roman" w:cs="Times New Roman"/>
                <w:color w:val="000000" w:themeColor="text1"/>
                <w:sz w:val="28"/>
                <w:szCs w:val="28"/>
                <w:lang w:eastAsia="uk-UA"/>
              </w:rPr>
            </w:pPr>
            <w:bookmarkStart w:id="77" w:name="ОблікІнформаціяРекв0373"/>
            <w:r w:rsidRPr="00092048">
              <w:rPr>
                <w:rFonts w:ascii="Times New Roman" w:hAnsi="Times New Roman" w:cs="Times New Roman"/>
                <w:b/>
                <w:color w:val="000000" w:themeColor="text1"/>
                <w:sz w:val="28"/>
                <w:szCs w:val="28"/>
                <w:lang w:eastAsia="uk-UA"/>
              </w:rPr>
              <w:t>Тип суми</w:t>
            </w:r>
            <w:bookmarkEnd w:id="77"/>
            <w:r w:rsidRPr="00092048">
              <w:rPr>
                <w:rFonts w:ascii="Times New Roman" w:hAnsi="Times New Roman" w:cs="Times New Roman"/>
                <w:color w:val="000000" w:themeColor="text1"/>
                <w:sz w:val="28"/>
                <w:szCs w:val="28"/>
                <w:lang w:eastAsia="uk-UA"/>
              </w:rPr>
              <w:t>.</w:t>
            </w:r>
          </w:p>
          <w:p w14:paraId="2261B8F3" w14:textId="3921F0D3" w:rsidR="00F869D4" w:rsidRPr="00092048" w:rsidRDefault="00755869" w:rsidP="00D71D29">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00C87FB3" w:rsidRPr="00092048">
              <w:rPr>
                <w:rFonts w:ascii="Times New Roman" w:hAnsi="Times New Roman"/>
                <w:bCs/>
                <w:color w:val="000000" w:themeColor="text1"/>
                <w:sz w:val="28"/>
                <w:szCs w:val="28"/>
                <w:lang w:val="ru-RU"/>
              </w:rPr>
              <w:t xml:space="preserve"> </w:t>
            </w:r>
            <w:r w:rsidR="00C87FB3" w:rsidRPr="00092048">
              <w:rPr>
                <w:rFonts w:ascii="Times New Roman" w:hAnsi="Times New Roman"/>
                <w:bCs/>
                <w:color w:val="000000" w:themeColor="text1"/>
                <w:sz w:val="28"/>
                <w:szCs w:val="28"/>
                <w:lang w:val="en-US"/>
              </w:rPr>
              <w:t>FIAI</w:t>
            </w:r>
            <w:r w:rsidR="004E1578" w:rsidRPr="00092048">
              <w:rPr>
                <w:rFonts w:ascii="Times New Roman" w:hAnsi="Times New Roman"/>
                <w:bCs/>
                <w:color w:val="000000" w:themeColor="text1"/>
                <w:sz w:val="28"/>
                <w:szCs w:val="28"/>
              </w:rPr>
              <w:t xml:space="preserve"> </w:t>
            </w:r>
            <w:r w:rsidR="004E1578" w:rsidRPr="00092048">
              <w:rPr>
                <w:rFonts w:ascii="Times New Roman" w:eastAsia="Times New Roman" w:hAnsi="Times New Roman" w:cs="Times New Roman"/>
                <w:color w:val="000000" w:themeColor="text1"/>
                <w:sz w:val="28"/>
                <w:szCs w:val="28"/>
                <w:lang w:eastAsia="uk-UA"/>
              </w:rPr>
              <w:t>“</w:t>
            </w:r>
            <w:r w:rsidR="004E1578" w:rsidRPr="00092048">
              <w:rPr>
                <w:rFonts w:ascii="Times New Roman" w:hAnsi="Times New Roman"/>
                <w:bCs/>
                <w:color w:val="000000" w:themeColor="text1"/>
                <w:sz w:val="28"/>
                <w:szCs w:val="28"/>
              </w:rPr>
              <w:t>Показники облікової інформації</w:t>
            </w:r>
            <w:r w:rsidR="004E1578" w:rsidRPr="00092048">
              <w:rPr>
                <w:rFonts w:ascii="Times New Roman" w:eastAsia="Times New Roman" w:hAnsi="Times New Roman" w:cs="Times New Roman"/>
                <w:color w:val="000000" w:themeColor="text1"/>
                <w:sz w:val="28"/>
                <w:szCs w:val="28"/>
                <w:lang w:eastAsia="uk-UA"/>
              </w:rPr>
              <w:t>”</w:t>
            </w:r>
            <w:r w:rsidR="00F869D4" w:rsidRPr="00092048">
              <w:rPr>
                <w:rFonts w:ascii="Times New Roman" w:eastAsia="Times New Roman" w:hAnsi="Times New Roman" w:cs="Times New Roman"/>
                <w:color w:val="000000" w:themeColor="text1"/>
                <w:sz w:val="28"/>
                <w:szCs w:val="28"/>
                <w:lang w:eastAsia="uk-UA"/>
              </w:rPr>
              <w:t>.</w:t>
            </w:r>
          </w:p>
          <w:p w14:paraId="6894271C" w14:textId="662098D4" w:rsidR="00363BB7" w:rsidRPr="00092048" w:rsidRDefault="00C72954"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В разі</w:t>
            </w:r>
            <w:r w:rsidR="00363BB7" w:rsidRPr="00092048">
              <w:rPr>
                <w:rFonts w:ascii="Times New Roman" w:eastAsia="Times New Roman" w:hAnsi="Times New Roman" w:cs="Times New Roman"/>
                <w:color w:val="000000" w:themeColor="text1"/>
                <w:sz w:val="28"/>
                <w:szCs w:val="28"/>
                <w:lang w:eastAsia="uk-UA"/>
              </w:rPr>
              <w:t xml:space="preserve"> набутт</w:t>
            </w:r>
            <w:r w:rsidRPr="00092048">
              <w:rPr>
                <w:rFonts w:ascii="Times New Roman" w:eastAsia="Times New Roman" w:hAnsi="Times New Roman" w:cs="Times New Roman"/>
                <w:color w:val="000000" w:themeColor="text1"/>
                <w:sz w:val="28"/>
                <w:szCs w:val="28"/>
                <w:lang w:eastAsia="uk-UA"/>
              </w:rPr>
              <w:t>я</w:t>
            </w:r>
            <w:r w:rsidR="00363BB7" w:rsidRPr="00092048">
              <w:rPr>
                <w:rFonts w:ascii="Times New Roman" w:eastAsia="Times New Roman" w:hAnsi="Times New Roman" w:cs="Times New Roman"/>
                <w:color w:val="000000" w:themeColor="text1"/>
                <w:sz w:val="28"/>
                <w:szCs w:val="28"/>
                <w:lang w:eastAsia="uk-UA"/>
              </w:rPr>
              <w:t xml:space="preserve"> реквізитом значення з </w:t>
            </w:r>
            <w:r w:rsidR="005C3F82" w:rsidRPr="00092048">
              <w:rPr>
                <w:rFonts w:ascii="Times New Roman" w:eastAsia="Times New Roman" w:hAnsi="Times New Roman" w:cs="Times New Roman"/>
                <w:color w:val="000000" w:themeColor="text1"/>
                <w:sz w:val="28"/>
                <w:szCs w:val="28"/>
                <w:lang w:eastAsia="uk-UA"/>
              </w:rPr>
              <w:t>Довідник</w:t>
            </w:r>
            <w:r w:rsidR="00363BB7" w:rsidRPr="00092048">
              <w:rPr>
                <w:rFonts w:ascii="Times New Roman" w:eastAsia="Times New Roman" w:hAnsi="Times New Roman" w:cs="Times New Roman"/>
                <w:color w:val="000000" w:themeColor="text1"/>
                <w:sz w:val="28"/>
                <w:szCs w:val="28"/>
                <w:lang w:eastAsia="uk-UA"/>
              </w:rPr>
              <w:t>а 001 “Загальна сума кредиту</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63272E" w:rsidRPr="00092048">
              <w:rPr>
                <w:rFonts w:ascii="Times New Roman" w:eastAsia="Times New Roman" w:hAnsi="Times New Roman" w:cs="Times New Roman"/>
                <w:color w:val="000000" w:themeColor="text1"/>
                <w:sz w:val="28"/>
                <w:szCs w:val="28"/>
                <w:lang w:eastAsia="uk-UA"/>
              </w:rPr>
              <w:t xml:space="preserve">угоди </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правочину</w:t>
            </w:r>
            <w:r w:rsidR="00363BB7" w:rsidRPr="00092048">
              <w:rPr>
                <w:rFonts w:ascii="Times New Roman" w:eastAsia="Times New Roman" w:hAnsi="Times New Roman" w:cs="Times New Roman"/>
                <w:color w:val="000000" w:themeColor="text1"/>
                <w:sz w:val="28"/>
                <w:szCs w:val="28"/>
                <w:lang w:eastAsia="uk-UA"/>
              </w:rPr>
              <w:t xml:space="preserve">, траншу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63BB7" w:rsidRPr="00092048">
              <w:rPr>
                <w:rFonts w:ascii="Times New Roman" w:eastAsia="Times New Roman" w:hAnsi="Times New Roman" w:cs="Times New Roman"/>
                <w:color w:val="000000" w:themeColor="text1"/>
                <w:sz w:val="28"/>
                <w:szCs w:val="28"/>
                <w:lang w:eastAsia="uk-UA"/>
              </w:rPr>
              <w:t>” необхідно керуватись таким:</w:t>
            </w:r>
          </w:p>
          <w:p w14:paraId="16AD4AF2" w14:textId="5032787A"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На першу звітну дату</w:t>
            </w:r>
            <w:r w:rsidRPr="00092048">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A73690" w:rsidRPr="00092048">
              <w:rPr>
                <w:rFonts w:ascii="Times New Roman" w:eastAsia="Times New Roman" w:hAnsi="Times New Roman" w:cs="Times New Roman"/>
                <w:color w:val="000000" w:themeColor="text1"/>
                <w:sz w:val="28"/>
                <w:szCs w:val="28"/>
                <w:lang w:eastAsia="uk-UA"/>
              </w:rPr>
              <w:t>угодою /</w:t>
            </w:r>
            <w:r w:rsidR="000A0CFD" w:rsidRPr="00092048">
              <w:rPr>
                <w:rFonts w:ascii="Times New Roman" w:eastAsia="Times New Roman" w:hAnsi="Times New Roman" w:cs="Times New Roman"/>
                <w:color w:val="000000" w:themeColor="text1"/>
                <w:sz w:val="28"/>
                <w:szCs w:val="28"/>
                <w:lang w:eastAsia="uk-UA"/>
              </w:rPr>
              <w:t xml:space="preserve"> </w:t>
            </w:r>
            <w:r w:rsidR="00A73690" w:rsidRPr="00092048">
              <w:rPr>
                <w:rFonts w:ascii="Times New Roman" w:eastAsia="Times New Roman" w:hAnsi="Times New Roman" w:cs="Times New Roman"/>
                <w:color w:val="000000" w:themeColor="text1"/>
                <w:sz w:val="28"/>
                <w:szCs w:val="28"/>
                <w:lang w:eastAsia="uk-UA"/>
              </w:rPr>
              <w:t xml:space="preserve">правочином </w:t>
            </w:r>
            <w:r w:rsidRPr="00092048">
              <w:rPr>
                <w:rFonts w:ascii="Times New Roman" w:eastAsia="Times New Roman" w:hAnsi="Times New Roman" w:cs="Times New Roman"/>
                <w:color w:val="000000" w:themeColor="text1"/>
                <w:sz w:val="28"/>
                <w:szCs w:val="28"/>
                <w:lang w:eastAsia="uk-UA"/>
              </w:rPr>
              <w:t>на дату її укладення;</w:t>
            </w:r>
          </w:p>
          <w:p w14:paraId="1120DD5D" w14:textId="729550D0"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 xml:space="preserve">На всі </w:t>
            </w:r>
            <w:r w:rsidR="00F1137B" w:rsidRPr="00092048">
              <w:rPr>
                <w:rFonts w:ascii="Times New Roman" w:eastAsia="Times New Roman" w:hAnsi="Times New Roman" w:cs="Times New Roman"/>
                <w:color w:val="000000" w:themeColor="text1"/>
                <w:sz w:val="28"/>
                <w:szCs w:val="28"/>
                <w:u w:val="single"/>
                <w:lang w:eastAsia="uk-UA"/>
              </w:rPr>
              <w:t>наступні</w:t>
            </w:r>
            <w:r w:rsidR="00F1137B" w:rsidRPr="00092048" w:rsidDel="00F1137B">
              <w:rPr>
                <w:rFonts w:ascii="Times New Roman" w:eastAsia="Times New Roman" w:hAnsi="Times New Roman" w:cs="Times New Roman"/>
                <w:color w:val="000000" w:themeColor="text1"/>
                <w:sz w:val="28"/>
                <w:szCs w:val="28"/>
                <w:u w:val="single"/>
                <w:lang w:eastAsia="uk-UA"/>
              </w:rPr>
              <w:t xml:space="preserve"> </w:t>
            </w:r>
            <w:r w:rsidRPr="00092048">
              <w:rPr>
                <w:rFonts w:ascii="Times New Roman" w:eastAsia="Times New Roman" w:hAnsi="Times New Roman" w:cs="Times New Roman"/>
                <w:color w:val="000000" w:themeColor="text1"/>
                <w:sz w:val="28"/>
                <w:szCs w:val="28"/>
                <w:lang w:eastAsia="uk-UA"/>
              </w:rPr>
              <w:t>звітні дати з дотриманням таких вимог:</w:t>
            </w:r>
          </w:p>
          <w:p w14:paraId="34D8FC26" w14:textId="0ADA3DB8"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w:t>
            </w:r>
            <w:r w:rsidR="00C72954" w:rsidRPr="00092048">
              <w:rPr>
                <w:rFonts w:ascii="Times New Roman" w:eastAsia="Times New Roman" w:hAnsi="Times New Roman" w:cs="Times New Roman"/>
                <w:color w:val="000000" w:themeColor="text1"/>
                <w:sz w:val="28"/>
                <w:szCs w:val="28"/>
                <w:lang w:eastAsia="uk-UA"/>
              </w:rPr>
              <w:t>в разі</w:t>
            </w:r>
            <w:r w:rsidR="002E0D9A" w:rsidRPr="00092048">
              <w:rPr>
                <w:rFonts w:ascii="Times New Roman" w:eastAsia="Times New Roman" w:hAnsi="Times New Roman" w:cs="Times New Roman"/>
                <w:color w:val="000000" w:themeColor="text1"/>
                <w:sz w:val="28"/>
                <w:szCs w:val="28"/>
                <w:lang w:eastAsia="uk-UA"/>
              </w:rPr>
              <w:t xml:space="preserve"> </w:t>
            </w:r>
            <w:r w:rsidR="00363BB7" w:rsidRPr="00092048">
              <w:rPr>
                <w:rFonts w:ascii="Times New Roman" w:eastAsia="Times New Roman" w:hAnsi="Times New Roman" w:cs="Times New Roman"/>
                <w:color w:val="000000" w:themeColor="text1"/>
                <w:sz w:val="28"/>
                <w:szCs w:val="28"/>
                <w:lang w:eastAsia="uk-UA"/>
              </w:rPr>
              <w:t>відсутності змін впродовж звітного періоду - набуває зазначення  передбаченого угодою</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правочином  на дату укладення;</w:t>
            </w:r>
          </w:p>
          <w:p w14:paraId="034DFC99" w14:textId="121F5295"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угодою правочином </w:t>
            </w:r>
            <w:r w:rsidR="000A0CFD" w:rsidRPr="00092048">
              <w:rPr>
                <w:rFonts w:ascii="Times New Roman" w:eastAsia="Times New Roman" w:hAnsi="Times New Roman" w:cs="Times New Roman"/>
                <w:color w:val="000000" w:themeColor="text1"/>
                <w:sz w:val="28"/>
                <w:szCs w:val="28"/>
                <w:lang w:eastAsia="uk-UA"/>
              </w:rPr>
              <w:t>(</w:t>
            </w:r>
            <w:r w:rsidR="00A73690" w:rsidRPr="00092048">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363BB7" w:rsidRPr="00092048">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4C55EF6F" w14:textId="27CE5DFF" w:rsidR="00363BB7" w:rsidRPr="00092048" w:rsidRDefault="00DA0351" w:rsidP="00363BB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w:t>
            </w:r>
            <w:r w:rsidR="00A73690" w:rsidRPr="00092048">
              <w:rPr>
                <w:rFonts w:ascii="Times New Roman" w:eastAsia="Times New Roman" w:hAnsi="Times New Roman" w:cs="Times New Roman"/>
                <w:color w:val="000000" w:themeColor="text1"/>
                <w:sz w:val="28"/>
                <w:szCs w:val="28"/>
                <w:lang w:eastAsia="uk-UA"/>
              </w:rPr>
              <w:t xml:space="preserve"> між звітними </w:t>
            </w:r>
            <w:r w:rsidR="00FD55FA" w:rsidRPr="00092048">
              <w:rPr>
                <w:rFonts w:ascii="Times New Roman" w:eastAsia="Times New Roman" w:hAnsi="Times New Roman" w:cs="Times New Roman"/>
                <w:color w:val="000000" w:themeColor="text1"/>
                <w:sz w:val="28"/>
                <w:szCs w:val="28"/>
                <w:lang w:eastAsia="uk-UA"/>
              </w:rPr>
              <w:t xml:space="preserve">датами </w:t>
            </w:r>
            <w:r w:rsidR="00363BB7" w:rsidRPr="00092048">
              <w:rPr>
                <w:rFonts w:ascii="Times New Roman" w:eastAsia="Times New Roman" w:hAnsi="Times New Roman" w:cs="Times New Roman"/>
                <w:color w:val="000000" w:themeColor="text1"/>
                <w:sz w:val="28"/>
                <w:szCs w:val="28"/>
                <w:lang w:eastAsia="uk-UA"/>
              </w:rPr>
              <w:t>набуває зазначення  на звітну дату.</w:t>
            </w:r>
          </w:p>
          <w:p w14:paraId="0163BA3A" w14:textId="5A38BB72" w:rsidR="005B2698" w:rsidRPr="00887651" w:rsidRDefault="005B2698" w:rsidP="005B2698">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853868" w:rsidRPr="00092048">
              <w:rPr>
                <w:rFonts w:ascii="Times New Roman" w:hAnsi="Times New Roman" w:cs="Times New Roman"/>
                <w:color w:val="000000" w:themeColor="text1"/>
                <w:sz w:val="28"/>
                <w:szCs w:val="28"/>
                <w:lang w:eastAsia="uk-UA"/>
              </w:rPr>
              <w:t xml:space="preserve">019 </w:t>
            </w:r>
            <w:r w:rsidR="00853868" w:rsidRPr="00092048">
              <w:rPr>
                <w:rFonts w:ascii="Times New Roman" w:eastAsia="Times New Roman" w:hAnsi="Times New Roman" w:cs="Times New Roman"/>
                <w:color w:val="000000" w:themeColor="text1"/>
                <w:sz w:val="28"/>
                <w:szCs w:val="28"/>
                <w:lang w:eastAsia="uk-UA"/>
              </w:rPr>
              <w:t>“</w:t>
            </w:r>
            <w:r w:rsidR="00853868" w:rsidRPr="00887651">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поруку</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гарантію</w:t>
            </w:r>
            <w:r w:rsidR="00853868" w:rsidRPr="00092048">
              <w:rPr>
                <w:rFonts w:ascii="Times New Roman" w:eastAsia="Times New Roman" w:hAnsi="Times New Roman" w:cs="Times New Roman"/>
                <w:color w:val="000000" w:themeColor="text1"/>
                <w:sz w:val="28"/>
                <w:szCs w:val="28"/>
                <w:lang w:eastAsia="uk-UA"/>
              </w:rPr>
              <w:t>”</w:t>
            </w:r>
            <w:r w:rsidR="00616504"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набуває значення:</w:t>
            </w:r>
          </w:p>
          <w:p w14:paraId="69EBED8D"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p>
          <w:p w14:paraId="1B053A0E"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розміру </w:t>
            </w:r>
            <w:r w:rsidRPr="00887651">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887651">
              <w:rPr>
                <w:rFonts w:ascii="Times New Roman" w:hAnsi="Times New Roman" w:cs="Times New Roman"/>
                <w:color w:val="000000" w:themeColor="text1"/>
                <w:sz w:val="28"/>
                <w:szCs w:val="28"/>
                <w:lang w:val="ru-RU" w:eastAsia="uk-UA"/>
              </w:rPr>
              <w:t xml:space="preserve"> </w:t>
            </w:r>
            <w:r w:rsidRPr="00887651">
              <w:rPr>
                <w:rFonts w:ascii="Times New Roman" w:hAnsi="Times New Roman" w:cs="Times New Roman"/>
                <w:color w:val="000000" w:themeColor="text1"/>
                <w:sz w:val="28"/>
                <w:szCs w:val="28"/>
                <w:lang w:eastAsia="uk-UA"/>
              </w:rPr>
              <w:t xml:space="preserve">в разі відсутності </w:t>
            </w:r>
            <w:r w:rsidRPr="00887651">
              <w:rPr>
                <w:rFonts w:ascii="Times New Roman" w:eastAsia="Times New Roman" w:hAnsi="Times New Roman" w:cs="Times New Roman"/>
                <w:color w:val="000000" w:themeColor="text1"/>
                <w:sz w:val="28"/>
                <w:szCs w:val="28"/>
                <w:lang w:eastAsia="uk-UA"/>
              </w:rPr>
              <w:t>чітко визначеного</w:t>
            </w:r>
            <w:r w:rsidRPr="00887651">
              <w:rPr>
                <w:rFonts w:ascii="Times New Roman" w:hAnsi="Times New Roman" w:cs="Times New Roman"/>
                <w:color w:val="000000" w:themeColor="text1"/>
                <w:sz w:val="28"/>
                <w:szCs w:val="28"/>
                <w:lang w:eastAsia="uk-UA"/>
              </w:rPr>
              <w:t xml:space="preserve"> значення</w:t>
            </w:r>
            <w:r w:rsidRPr="00887651">
              <w:rPr>
                <w:rFonts w:ascii="Times New Roman" w:eastAsia="Times New Roman" w:hAnsi="Times New Roman" w:cs="Times New Roman"/>
                <w:color w:val="000000" w:themeColor="text1"/>
                <w:sz w:val="28"/>
                <w:szCs w:val="28"/>
                <w:lang w:eastAsia="uk-UA"/>
              </w:rPr>
              <w:t xml:space="preserve">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r w:rsidRPr="00887651">
              <w:rPr>
                <w:rFonts w:ascii="Times New Roman" w:hAnsi="Times New Roman" w:cs="Times New Roman"/>
                <w:color w:val="000000" w:themeColor="text1"/>
                <w:sz w:val="28"/>
                <w:szCs w:val="28"/>
                <w:lang w:eastAsia="uk-UA"/>
              </w:rPr>
              <w:t>;</w:t>
            </w:r>
          </w:p>
          <w:p w14:paraId="32F8D355" w14:textId="4D7BDA5B" w:rsidR="005B2698" w:rsidRPr="00887651" w:rsidRDefault="00C305AF" w:rsidP="005B269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887651">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887651" w:rsidDel="00C305AF">
              <w:rPr>
                <w:rFonts w:ascii="Times New Roman" w:hAnsi="Times New Roman" w:cs="Times New Roman"/>
                <w:color w:val="000000" w:themeColor="text1"/>
                <w:sz w:val="28"/>
                <w:szCs w:val="28"/>
                <w:lang w:eastAsia="uk-UA"/>
              </w:rPr>
              <w:t xml:space="preserve"> </w:t>
            </w:r>
            <w:r w:rsidR="005B2698" w:rsidRPr="00887651">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w:t>
            </w:r>
            <w:r w:rsidR="005B2698" w:rsidRPr="00887651">
              <w:rPr>
                <w:rFonts w:ascii="Times New Roman" w:hAnsi="Times New Roman" w:cs="Times New Roman"/>
                <w:color w:val="000000" w:themeColor="text1"/>
                <w:sz w:val="28"/>
                <w:szCs w:val="28"/>
                <w:lang w:eastAsia="uk-UA"/>
              </w:rPr>
              <w:lastRenderedPageBreak/>
              <w:t xml:space="preserve">активної операції або зміну розміру поруки до </w:t>
            </w:r>
            <w:r w:rsidR="005B2698" w:rsidRPr="00887651">
              <w:rPr>
                <w:rFonts w:ascii="Times New Roman" w:eastAsia="Times New Roman" w:hAnsi="Times New Roman" w:cs="Times New Roman"/>
                <w:color w:val="000000" w:themeColor="text1"/>
                <w:sz w:val="28"/>
                <w:szCs w:val="28"/>
                <w:lang w:eastAsia="uk-UA"/>
              </w:rPr>
              <w:t>угоди /</w:t>
            </w:r>
            <w:r w:rsidR="005B2698" w:rsidRPr="00887651">
              <w:rPr>
                <w:rFonts w:ascii="Times New Roman" w:eastAsia="Times New Roman" w:hAnsi="Times New Roman" w:cs="Times New Roman"/>
                <w:color w:val="000000" w:themeColor="text1"/>
                <w:sz w:val="28"/>
                <w:szCs w:val="28"/>
                <w:lang w:val="ru-RU" w:eastAsia="uk-UA"/>
              </w:rPr>
              <w:t xml:space="preserve"> </w:t>
            </w:r>
            <w:r w:rsidR="005B2698" w:rsidRPr="00887651">
              <w:rPr>
                <w:rFonts w:ascii="Times New Roman" w:eastAsia="Times New Roman" w:hAnsi="Times New Roman" w:cs="Times New Roman"/>
                <w:color w:val="000000" w:themeColor="text1"/>
                <w:sz w:val="28"/>
                <w:szCs w:val="28"/>
                <w:lang w:eastAsia="uk-UA"/>
              </w:rPr>
              <w:t xml:space="preserve">іншого правочину про надання </w:t>
            </w:r>
            <w:r w:rsidR="005B2698" w:rsidRPr="00887651">
              <w:rPr>
                <w:rFonts w:ascii="Times New Roman" w:hAnsi="Times New Roman" w:cs="Times New Roman"/>
                <w:color w:val="000000" w:themeColor="text1"/>
                <w:sz w:val="28"/>
                <w:szCs w:val="28"/>
                <w:lang w:eastAsia="uk-UA"/>
              </w:rPr>
              <w:t>поруки.</w:t>
            </w:r>
          </w:p>
          <w:p w14:paraId="7F83EAAF" w14:textId="3715BB91" w:rsidR="007C00B3" w:rsidRPr="00887651" w:rsidRDefault="007C00B3" w:rsidP="005B2698">
            <w:pPr>
              <w:pStyle w:val="a3"/>
              <w:ind w:left="0"/>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B762F" w:rsidRPr="00EC172C">
              <w:rPr>
                <w:rFonts w:ascii="Times New Roman" w:hAnsi="Times New Roman" w:cs="Times New Roman"/>
                <w:bCs/>
                <w:sz w:val="28"/>
                <w:szCs w:val="28"/>
                <w:lang w:eastAsia="uk-UA"/>
              </w:rPr>
              <w:t xml:space="preserve"> f150_</w:t>
            </w:r>
            <w:r w:rsidRPr="00887651">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887651">
              <w:rPr>
                <w:rFonts w:ascii="Times New Roman" w:hAnsi="Times New Roman" w:cs="Times New Roman"/>
                <w:b/>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u w:val="single"/>
                <w:lang w:eastAsia="uk-UA"/>
              </w:rPr>
              <w:t>Припинена</w:t>
            </w:r>
            <w:r w:rsidRPr="00887651">
              <w:rPr>
                <w:rFonts w:ascii="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52440580" w14:textId="223C8C86" w:rsidR="00A55D26" w:rsidRPr="00092048" w:rsidRDefault="00A55D26" w:rsidP="00363BB7">
            <w:pPr>
              <w:pStyle w:val="a3"/>
              <w:ind w:left="0"/>
              <w:jc w:val="both"/>
              <w:rPr>
                <w:rFonts w:ascii="Times New Roman" w:eastAsia="Times New Roman" w:hAnsi="Times New Roman" w:cs="Times New Roman"/>
                <w:color w:val="000000" w:themeColor="text1"/>
                <w:sz w:val="28"/>
                <w:szCs w:val="28"/>
                <w:lang w:eastAsia="uk-UA"/>
              </w:rPr>
            </w:pPr>
          </w:p>
          <w:p w14:paraId="078C7B2A" w14:textId="7F8BF212" w:rsidR="003D7DFE" w:rsidRPr="00092048" w:rsidRDefault="002817F1" w:rsidP="008C4D92">
            <w:pPr>
              <w:jc w:val="both"/>
              <w:rPr>
                <w:rFonts w:ascii="Times New Roman" w:eastAsia="Times New Roman" w:hAnsi="Times New Roman" w:cs="Times New Roman"/>
                <w:color w:val="000000" w:themeColor="text1"/>
                <w:sz w:val="28"/>
                <w:szCs w:val="28"/>
                <w:lang w:eastAsia="uk-UA"/>
              </w:rPr>
            </w:pPr>
            <w:hyperlink w:anchor="Додаток0373" w:history="1">
              <w:r w:rsidR="006F5387" w:rsidRPr="00092048">
                <w:rPr>
                  <w:rStyle w:val="a5"/>
                  <w:rFonts w:ascii="Times New Roman" w:hAnsi="Times New Roman" w:cs="Times New Roman"/>
                  <w:color w:val="000000" w:themeColor="text1"/>
                  <w:sz w:val="28"/>
                  <w:szCs w:val="28"/>
                </w:rPr>
                <w:t>Особливості подання показників облікової інформації при поданні реквізиту Тип суми (</w:t>
              </w:r>
              <w:r w:rsidR="006F5387" w:rsidRPr="00092048">
                <w:rPr>
                  <w:rStyle w:val="a5"/>
                  <w:rFonts w:ascii="Times New Roman" w:eastAsia="Times New Roman" w:hAnsi="Times New Roman" w:cs="Times New Roman"/>
                  <w:color w:val="000000" w:themeColor="text1"/>
                  <w:sz w:val="28"/>
                  <w:szCs w:val="28"/>
                  <w:lang w:val="ru-RU" w:eastAsia="uk-UA"/>
                </w:rPr>
                <w:t>fiai</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amount</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type</w:t>
              </w:r>
              <w:r w:rsidR="006F5387" w:rsidRPr="00092048">
                <w:rPr>
                  <w:rStyle w:val="a5"/>
                  <w:rFonts w:ascii="Times New Roman" w:hAnsi="Times New Roman" w:cs="Times New Roman"/>
                  <w:color w:val="000000" w:themeColor="text1"/>
                  <w:sz w:val="28"/>
                  <w:szCs w:val="28"/>
                </w:rPr>
                <w:t xml:space="preserve">, </w:t>
              </w:r>
              <w:r w:rsidR="006F5387" w:rsidRPr="00092048">
                <w:rPr>
                  <w:rStyle w:val="a5"/>
                  <w:rFonts w:ascii="Times New Roman" w:eastAsia="Times New Roman" w:hAnsi="Times New Roman" w:cs="Times New Roman"/>
                  <w:color w:val="000000" w:themeColor="text1"/>
                  <w:sz w:val="28"/>
                  <w:szCs w:val="28"/>
                  <w:lang w:val="ru-RU" w:eastAsia="uk-UA"/>
                </w:rPr>
                <w:t>ID</w:t>
              </w:r>
              <w:r w:rsidR="006F5387" w:rsidRPr="00092048">
                <w:rPr>
                  <w:rStyle w:val="a5"/>
                  <w:rFonts w:ascii="Times New Roman" w:hAnsi="Times New Roman" w:cs="Times New Roman"/>
                  <w:color w:val="000000" w:themeColor="text1"/>
                  <w:sz w:val="28"/>
                  <w:szCs w:val="28"/>
                </w:rPr>
                <w:t>0373)</w:t>
              </w:r>
              <w:r w:rsidR="003D7DFE" w:rsidRPr="00092048">
                <w:rPr>
                  <w:rStyle w:val="a5"/>
                  <w:rFonts w:ascii="Times New Roman" w:hAnsi="Times New Roman" w:cs="Times New Roman"/>
                  <w:color w:val="000000" w:themeColor="text1"/>
                  <w:sz w:val="28"/>
                  <w:szCs w:val="28"/>
                </w:rPr>
                <w:t>, зокрема при вкладенні набору ID22.Облікова інформація (account_info) до набору ID21.Транш (tranche)</w:t>
              </w:r>
              <w:r w:rsidR="006F5387" w:rsidRPr="00092048">
                <w:rPr>
                  <w:rStyle w:val="a5"/>
                  <w:rFonts w:ascii="Times New Roman" w:hAnsi="Times New Roman" w:cs="Times New Roman"/>
                  <w:color w:val="000000" w:themeColor="text1"/>
                  <w:sz w:val="28"/>
                  <w:szCs w:val="28"/>
                </w:rPr>
                <w:t xml:space="preserve"> </w:t>
              </w:r>
              <w:r w:rsidR="00FB1945" w:rsidRPr="00092048">
                <w:rPr>
                  <w:rStyle w:val="a5"/>
                  <w:rFonts w:ascii="Times New Roman" w:hAnsi="Times New Roman" w:cs="Times New Roman"/>
                  <w:color w:val="000000" w:themeColor="text1"/>
                  <w:sz w:val="28"/>
                  <w:szCs w:val="28"/>
                </w:rPr>
                <w:t>визначені у</w:t>
              </w:r>
              <w:r w:rsidR="006F5387" w:rsidRPr="00092048">
                <w:rPr>
                  <w:rStyle w:val="a5"/>
                  <w:rFonts w:ascii="Times New Roman" w:hAnsi="Times New Roman" w:cs="Times New Roman"/>
                  <w:color w:val="000000" w:themeColor="text1"/>
                  <w:sz w:val="28"/>
                  <w:szCs w:val="28"/>
                </w:rPr>
                <w:t xml:space="preserve"> Додатку </w:t>
              </w:r>
              <w:r w:rsidR="006F5387" w:rsidRPr="00092048">
                <w:rPr>
                  <w:rStyle w:val="a5"/>
                  <w:rFonts w:ascii="Times New Roman" w:eastAsia="Times New Roman" w:hAnsi="Times New Roman" w:cs="Times New Roman"/>
                  <w:color w:val="000000" w:themeColor="text1"/>
                  <w:sz w:val="28"/>
                  <w:szCs w:val="28"/>
                  <w:lang w:eastAsia="uk-UA"/>
                </w:rPr>
                <w:t>1.2</w:t>
              </w:r>
              <w:r w:rsidR="00DB51D8" w:rsidRPr="00092048">
                <w:rPr>
                  <w:rStyle w:val="a5"/>
                  <w:rFonts w:ascii="Times New Roman" w:eastAsia="Times New Roman" w:hAnsi="Times New Roman" w:cs="Times New Roman"/>
                  <w:color w:val="000000" w:themeColor="text1"/>
                  <w:sz w:val="28"/>
                  <w:szCs w:val="28"/>
                  <w:lang w:eastAsia="uk-UA"/>
                </w:rPr>
                <w:t>3</w:t>
              </w:r>
              <w:r w:rsidR="006F5387" w:rsidRPr="00092048">
                <w:rPr>
                  <w:rStyle w:val="a5"/>
                  <w:rFonts w:ascii="Times New Roman" w:eastAsia="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6CF20151" w14:textId="77777777" w:rsidR="00DC7D47" w:rsidRPr="00092048" w:rsidRDefault="00DC7D47" w:rsidP="00DC7D4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lastRenderedPageBreak/>
              <w:t>f</w:t>
            </w:r>
            <w:r w:rsidRPr="00092048">
              <w:rPr>
                <w:rFonts w:ascii="Times New Roman" w:hAnsi="Times New Roman" w:cs="Times New Roman"/>
                <w:b/>
                <w:color w:val="000000" w:themeColor="text1"/>
                <w:sz w:val="28"/>
                <w:szCs w:val="28"/>
                <w:lang w:val="en-US"/>
              </w:rPr>
              <w:t>iai</w:t>
            </w:r>
            <w:r w:rsidRPr="00092048">
              <w:rPr>
                <w:rFonts w:ascii="Times New Roman" w:hAnsi="Times New Roman" w:cs="Times New Roman"/>
                <w:b/>
                <w:color w:val="000000" w:themeColor="text1"/>
                <w:sz w:val="28"/>
                <w:szCs w:val="28"/>
              </w:rPr>
              <w:t>_amount_type</w:t>
            </w:r>
          </w:p>
          <w:p w14:paraId="335DB4B4" w14:textId="1B2976BD"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CEA2AF1"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0373</w:t>
            </w:r>
          </w:p>
        </w:tc>
      </w:tr>
      <w:tr w:rsidR="00953996" w:rsidRPr="00092048" w14:paraId="4AA722DB" w14:textId="77777777" w:rsidTr="00C22CD3">
        <w:tc>
          <w:tcPr>
            <w:tcW w:w="861" w:type="dxa"/>
            <w:tcBorders>
              <w:top w:val="nil"/>
              <w:left w:val="nil"/>
              <w:bottom w:val="nil"/>
              <w:right w:val="nil"/>
            </w:tcBorders>
          </w:tcPr>
          <w:p w14:paraId="3B69A321"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5EA4067F" w14:textId="77777777" w:rsidR="00F869D4" w:rsidRPr="00B727F8" w:rsidRDefault="00F869D4" w:rsidP="00322C70">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Валюта</w:t>
            </w:r>
          </w:p>
          <w:p w14:paraId="559A2A59" w14:textId="36D29579" w:rsidR="00F869D4" w:rsidRPr="00B727F8" w:rsidRDefault="00755869" w:rsidP="00DC547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Pr="00B727F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B727F8">
              <w:rPr>
                <w:rFonts w:ascii="Times New Roman" w:eastAsia="Times New Roman" w:hAnsi="Times New Roman" w:cs="Times New Roman"/>
                <w:color w:val="000000" w:themeColor="text1"/>
                <w:sz w:val="28"/>
                <w:szCs w:val="28"/>
                <w:lang w:eastAsia="uk-UA"/>
              </w:rPr>
              <w:t>Довідник</w:t>
            </w:r>
            <w:r w:rsidRPr="00B727F8">
              <w:rPr>
                <w:rFonts w:ascii="Times New Roman" w:eastAsia="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w:t>
            </w:r>
            <w:r w:rsidR="00F869D4" w:rsidRPr="00B727F8">
              <w:rPr>
                <w:rFonts w:ascii="Times New Roman" w:hAnsi="Times New Roman" w:cs="Times New Roman"/>
                <w:color w:val="000000" w:themeColor="text1"/>
                <w:sz w:val="28"/>
                <w:szCs w:val="28"/>
                <w:lang w:eastAsia="uk-UA"/>
              </w:rPr>
              <w:t>R030</w:t>
            </w:r>
            <w:r w:rsidR="004E1578" w:rsidRPr="00B727F8">
              <w:rPr>
                <w:rFonts w:ascii="Times New Roman" w:hAnsi="Times New Roman" w:cs="Times New Roman"/>
                <w:color w:val="000000" w:themeColor="text1"/>
                <w:sz w:val="28"/>
                <w:szCs w:val="28"/>
                <w:lang w:eastAsia="uk-UA"/>
              </w:rPr>
              <w:t xml:space="preserve"> </w:t>
            </w:r>
            <w:r w:rsidR="00554718" w:rsidRPr="00B727F8">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B727F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тощо.</w:t>
            </w:r>
          </w:p>
        </w:tc>
        <w:tc>
          <w:tcPr>
            <w:tcW w:w="2126" w:type="dxa"/>
            <w:tcBorders>
              <w:top w:val="nil"/>
              <w:left w:val="nil"/>
              <w:bottom w:val="nil"/>
              <w:right w:val="nil"/>
            </w:tcBorders>
          </w:tcPr>
          <w:p w14:paraId="16578DF9" w14:textId="77777777" w:rsidR="00F869D4" w:rsidRPr="00092048" w:rsidRDefault="00B269F5"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37EE43A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0374</w:t>
            </w:r>
          </w:p>
        </w:tc>
      </w:tr>
      <w:tr w:rsidR="00953996" w:rsidRPr="00092048" w14:paraId="174BB918" w14:textId="77777777" w:rsidTr="00C22CD3">
        <w:tc>
          <w:tcPr>
            <w:tcW w:w="861" w:type="dxa"/>
            <w:tcBorders>
              <w:top w:val="nil"/>
              <w:left w:val="nil"/>
              <w:bottom w:val="nil"/>
              <w:right w:val="nil"/>
            </w:tcBorders>
          </w:tcPr>
          <w:p w14:paraId="08F111B1" w14:textId="77777777" w:rsidR="00F869D4" w:rsidRPr="00092048" w:rsidRDefault="002E7630"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3405685" w14:textId="77777777" w:rsidR="00F869D4" w:rsidRPr="00B727F8" w:rsidRDefault="00F869D4" w:rsidP="00322C70">
            <w:pPr>
              <w:pStyle w:val="a3"/>
              <w:ind w:left="0"/>
              <w:jc w:val="both"/>
              <w:rPr>
                <w:rFonts w:ascii="Times New Roman" w:hAnsi="Times New Roman" w:cs="Times New Roman"/>
                <w:b/>
                <w:bCs/>
                <w:sz w:val="28"/>
                <w:szCs w:val="28"/>
                <w:lang w:eastAsia="uk-UA"/>
              </w:rPr>
            </w:pPr>
            <w:r w:rsidRPr="00B727F8">
              <w:rPr>
                <w:rFonts w:ascii="Times New Roman" w:hAnsi="Times New Roman" w:cs="Times New Roman"/>
                <w:b/>
                <w:bCs/>
                <w:sz w:val="28"/>
                <w:szCs w:val="28"/>
                <w:lang w:eastAsia="uk-UA"/>
              </w:rPr>
              <w:t>Додатковий параметр</w:t>
            </w:r>
          </w:p>
          <w:p w14:paraId="1DC9082A"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властивості, </w:t>
            </w:r>
            <w:r w:rsidRPr="00B727F8">
              <w:t xml:space="preserve"> </w:t>
            </w:r>
            <w:r w:rsidRPr="00B727F8">
              <w:rPr>
                <w:rFonts w:ascii="Times New Roman" w:hAnsi="Times New Roman" w:cs="Times New Roman"/>
                <w:sz w:val="28"/>
                <w:szCs w:val="28"/>
                <w:lang w:eastAsia="uk-UA"/>
              </w:rPr>
              <w:t xml:space="preserve">набуває значення реквізиту </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Ідентифікатор об'єкта забезпечення (object_col_id, ID0011)</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444AFB1D"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Подання цього реквізиту у складі набору даних ID22.Облікова інформація (account_info) відбувається:</w:t>
            </w:r>
          </w:p>
          <w:p w14:paraId="0B9068CC" w14:textId="77777777" w:rsidR="0054462A" w:rsidRPr="00E95EC1" w:rsidRDefault="0054462A" w:rsidP="0054462A">
            <w:pPr>
              <w:spacing w:after="160" w:line="259" w:lineRule="auto"/>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w:t>
            </w:r>
            <w:r w:rsidRPr="00B727F8">
              <w:rPr>
                <w:rFonts w:ascii="Times New Roman" w:hAnsi="Times New Roman" w:cs="Times New Roman"/>
                <w:sz w:val="28"/>
                <w:szCs w:val="28"/>
                <w:lang w:eastAsia="uk-UA"/>
              </w:rPr>
              <w:t xml:space="preserve"> в разі наявності факту розподілу забезпечення за кількома угодами / правочинами на </w:t>
            </w:r>
            <w:r w:rsidRPr="00E95EC1">
              <w:rPr>
                <w:rFonts w:ascii="Times New Roman" w:hAnsi="Times New Roman" w:cs="Times New Roman"/>
                <w:sz w:val="28"/>
                <w:szCs w:val="28"/>
                <w:lang w:eastAsia="uk-UA"/>
              </w:rPr>
              <w:t>здійснення активної операції;</w:t>
            </w:r>
          </w:p>
          <w:p w14:paraId="3E1104BE" w14:textId="1CAA1B3F"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w:t>
            </w:r>
            <w:r w:rsidRPr="00E95EC1">
              <w:rPr>
                <w:rFonts w:ascii="Times New Roman" w:hAnsi="Times New Roman" w:cs="Times New Roman"/>
                <w:sz w:val="28"/>
                <w:szCs w:val="28"/>
                <w:lang w:eastAsia="uk-UA"/>
              </w:rPr>
              <w:t xml:space="preserve"> тільки у складі наборів даних ID03.Фінансове зобов'язання (liability), ID04.Активна операція (loan), </w:t>
            </w:r>
            <w:r w:rsidRPr="00E95EC1">
              <w:rPr>
                <w:rFonts w:ascii="Times New Roman" w:hAnsi="Times New Roman"/>
                <w:sz w:val="28"/>
                <w:szCs w:val="28"/>
                <w:lang w:eastAsia="uk-UA"/>
              </w:rPr>
              <w:t>в тому числі за</w:t>
            </w:r>
            <w:r w:rsidRPr="00E95EC1">
              <w:rPr>
                <w:rFonts w:ascii="Times New Roman" w:hAnsi="Times New Roman"/>
                <w:sz w:val="28"/>
                <w:szCs w:val="28"/>
              </w:rPr>
              <w:t xml:space="preserve"> активною операцією, яка передбачає користування траншами.</w:t>
            </w:r>
            <w:r w:rsidRPr="00E95EC1">
              <w:rPr>
                <w:rFonts w:ascii="Times New Roman" w:eastAsia="Times New Roman" w:hAnsi="Times New Roman" w:cs="Times New Roman"/>
                <w:sz w:val="28"/>
                <w:szCs w:val="28"/>
                <w:lang w:eastAsia="uk-UA"/>
              </w:rPr>
              <w:t xml:space="preserve"> </w:t>
            </w:r>
          </w:p>
          <w:p w14:paraId="2DEFD46D" w14:textId="4F539D2A"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eastAsia="Times New Roman" w:hAnsi="Times New Roman" w:cs="Times New Roman"/>
                <w:sz w:val="28"/>
                <w:szCs w:val="28"/>
                <w:lang w:eastAsia="uk-UA"/>
              </w:rPr>
              <w:lastRenderedPageBreak/>
              <w:t xml:space="preserve">Подання цього реквізиту вимагає обов’язкового подання значень реквізиту “Сума (sum, ID0378)” у складі набору даних </w:t>
            </w:r>
            <w:r w:rsidRPr="00E95EC1">
              <w:rPr>
                <w:rFonts w:ascii="Times New Roman" w:hAnsi="Times New Roman" w:cs="Times New Roman"/>
                <w:bCs/>
                <w:sz w:val="28"/>
                <w:szCs w:val="28"/>
                <w:lang w:val="en-US" w:eastAsia="uk-UA"/>
              </w:rPr>
              <w:t>ID</w:t>
            </w:r>
            <w:r w:rsidRPr="00E95EC1">
              <w:rPr>
                <w:rFonts w:ascii="Times New Roman" w:hAnsi="Times New Roman" w:cs="Times New Roman"/>
                <w:bCs/>
                <w:sz w:val="28"/>
                <w:szCs w:val="28"/>
                <w:lang w:eastAsia="uk-UA"/>
              </w:rPr>
              <w:t>23.Облікова інформація, сума (acc_amount_info)</w:t>
            </w:r>
            <w:r w:rsidRPr="00E95EC1">
              <w:rPr>
                <w:rFonts w:ascii="Times New Roman" w:hAnsi="Times New Roman"/>
                <w:sz w:val="28"/>
                <w:szCs w:val="28"/>
                <w:lang w:eastAsia="uk-UA"/>
              </w:rPr>
              <w:t xml:space="preserve"> , який є вкладеним до наборів даних ID03.Фінансове зобов'язання (liability), ID04.Активна операція (loan), </w:t>
            </w:r>
            <w:r w:rsidRPr="00E95EC1">
              <w:rPr>
                <w:rFonts w:ascii="Times New Roman" w:hAnsi="Times New Roman" w:cs="Times New Roman"/>
                <w:bCs/>
                <w:sz w:val="28"/>
                <w:szCs w:val="28"/>
                <w:lang w:eastAsia="uk-UA"/>
              </w:rPr>
              <w:t xml:space="preserve">за </w:t>
            </w:r>
            <w:r w:rsidRPr="00E95EC1">
              <w:rPr>
                <w:rFonts w:ascii="Times New Roman" w:hAnsi="Times New Roman" w:cs="Times New Roman"/>
                <w:b/>
                <w:sz w:val="28"/>
                <w:szCs w:val="28"/>
              </w:rPr>
              <w:t xml:space="preserve"> </w:t>
            </w:r>
            <w:r w:rsidRPr="00E95EC1">
              <w:rPr>
                <w:rFonts w:ascii="Times New Roman" w:hAnsi="Times New Roman" w:cs="Times New Roman"/>
                <w:sz w:val="28"/>
                <w:szCs w:val="28"/>
              </w:rPr>
              <w:t>показниками облікової інформації</w:t>
            </w:r>
            <w:r w:rsidRPr="00E95EC1">
              <w:rPr>
                <w:rFonts w:ascii="Times New Roman" w:hAnsi="Times New Roman" w:cs="Times New Roman"/>
                <w:bCs/>
                <w:sz w:val="28"/>
                <w:szCs w:val="28"/>
                <w:lang w:eastAsia="uk-UA"/>
              </w:rPr>
              <w:t>, визначеними в довіднику</w:t>
            </w:r>
            <w:r w:rsidRPr="00E95EC1">
              <w:rPr>
                <w:rFonts w:ascii="Times New Roman" w:eastAsia="Times New Roman" w:hAnsi="Times New Roman" w:cs="Times New Roman"/>
                <w:sz w:val="28"/>
                <w:szCs w:val="28"/>
                <w:lang w:eastAsia="uk-UA"/>
              </w:rPr>
              <w:t xml:space="preserve"> </w:t>
            </w:r>
            <w:r w:rsidRPr="00E95EC1">
              <w:rPr>
                <w:rFonts w:ascii="Times New Roman" w:hAnsi="Times New Roman"/>
                <w:bCs/>
                <w:sz w:val="28"/>
                <w:szCs w:val="28"/>
                <w:lang w:val="en-US"/>
              </w:rPr>
              <w:t>FIAI</w:t>
            </w:r>
            <w:r w:rsidRPr="00E95EC1">
              <w:rPr>
                <w:rFonts w:ascii="Times New Roman" w:hAnsi="Times New Roman"/>
                <w:bCs/>
                <w:sz w:val="28"/>
                <w:szCs w:val="28"/>
              </w:rPr>
              <w:t xml:space="preserve"> </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Показники облікової інформації</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w:t>
            </w:r>
          </w:p>
          <w:p w14:paraId="64B5268C" w14:textId="77777777"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7643EE07" w14:textId="22599DE3" w:rsidR="008D289C" w:rsidRPr="00B727F8" w:rsidRDefault="0054462A" w:rsidP="008D289C">
            <w:pPr>
              <w:pStyle w:val="a3"/>
              <w:ind w:left="0"/>
              <w:jc w:val="both"/>
              <w:rPr>
                <w:rFonts w:ascii="Times New Roman" w:hAnsi="Times New Roman" w:cs="Times New Roman"/>
                <w:b/>
                <w:color w:val="000000" w:themeColor="text1"/>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Pr="00B727F8">
              <w:rPr>
                <w:rFonts w:ascii="Times New Roman" w:eastAsia="Times New Roman" w:hAnsi="Times New Roman" w:cs="Times New Roman"/>
                <w:sz w:val="28"/>
                <w:szCs w:val="28"/>
                <w:lang w:eastAsia="uk-UA"/>
              </w:rPr>
              <w:t>”</w:t>
            </w:r>
            <w:r w:rsidR="008D289C" w:rsidRPr="00B727F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70F67D9" w14:textId="77777777"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ad</w:t>
            </w:r>
            <w:r w:rsidR="0034177B" w:rsidRPr="00092048">
              <w:rPr>
                <w:rFonts w:ascii="Times New Roman" w:hAnsi="Times New Roman" w:cs="Times New Roman"/>
                <w:b/>
                <w:color w:val="000000" w:themeColor="text1"/>
                <w:sz w:val="28"/>
                <w:szCs w:val="28"/>
                <w:lang w:val="en-US" w:eastAsia="uk-UA"/>
              </w:rPr>
              <w:t>d</w:t>
            </w:r>
            <w:r w:rsidRPr="00092048">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150FB97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0377</w:t>
            </w:r>
          </w:p>
        </w:tc>
      </w:tr>
      <w:tr w:rsidR="00953996" w:rsidRPr="00092048" w14:paraId="0B1358AF" w14:textId="77777777" w:rsidTr="00C22CD3">
        <w:tc>
          <w:tcPr>
            <w:tcW w:w="861" w:type="dxa"/>
            <w:tcBorders>
              <w:top w:val="nil"/>
              <w:left w:val="nil"/>
              <w:bottom w:val="nil"/>
              <w:right w:val="nil"/>
            </w:tcBorders>
          </w:tcPr>
          <w:p w14:paraId="4F088889"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56AE02A" w14:textId="35E2F05F" w:rsidR="00F869D4" w:rsidRPr="00092048" w:rsidRDefault="00F869D4" w:rsidP="00752306">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026706B"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val="ru-RU" w:eastAsia="uk-UA"/>
              </w:rPr>
            </w:pPr>
          </w:p>
        </w:tc>
        <w:tc>
          <w:tcPr>
            <w:tcW w:w="1569" w:type="dxa"/>
            <w:tcBorders>
              <w:top w:val="nil"/>
              <w:left w:val="nil"/>
              <w:bottom w:val="nil"/>
              <w:right w:val="nil"/>
            </w:tcBorders>
          </w:tcPr>
          <w:p w14:paraId="1DB38573"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583B72" w14:textId="77777777" w:rsidTr="00C22CD3">
        <w:tc>
          <w:tcPr>
            <w:tcW w:w="11761" w:type="dxa"/>
            <w:gridSpan w:val="2"/>
            <w:tcBorders>
              <w:top w:val="nil"/>
              <w:left w:val="nil"/>
              <w:bottom w:val="nil"/>
              <w:right w:val="nil"/>
            </w:tcBorders>
          </w:tcPr>
          <w:p w14:paraId="003DE521" w14:textId="77777777" w:rsidR="003F2AF0" w:rsidRPr="00092048"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78" w:name="НабориОбліковаІнформація22"/>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22.Облікова інформація (account_info) обов’язково має</w:t>
            </w:r>
            <w:r w:rsidRPr="00092048">
              <w:rPr>
                <w:rFonts w:ascii="Times New Roman" w:hAnsi="Times New Roman" w:cs="Times New Roman"/>
                <w:b/>
                <w:color w:val="000000" w:themeColor="text1"/>
                <w:sz w:val="28"/>
                <w:szCs w:val="28"/>
                <w:lang w:eastAsia="uk-UA"/>
              </w:rPr>
              <w:t xml:space="preserve"> бути розширений набором даних:</w:t>
            </w:r>
            <w:bookmarkEnd w:id="78"/>
          </w:p>
        </w:tc>
        <w:tc>
          <w:tcPr>
            <w:tcW w:w="2126" w:type="dxa"/>
            <w:tcBorders>
              <w:top w:val="nil"/>
              <w:left w:val="nil"/>
              <w:bottom w:val="nil"/>
              <w:right w:val="nil"/>
            </w:tcBorders>
          </w:tcPr>
          <w:p w14:paraId="618BD543"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C8166F9"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0611CE29" w14:textId="77777777" w:rsidTr="00C22CD3">
        <w:tc>
          <w:tcPr>
            <w:tcW w:w="861" w:type="dxa"/>
            <w:tcBorders>
              <w:top w:val="nil"/>
              <w:left w:val="nil"/>
              <w:bottom w:val="nil"/>
              <w:right w:val="nil"/>
            </w:tcBorders>
          </w:tcPr>
          <w:p w14:paraId="22ED47DA"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3EA3BF5" w14:textId="52FA114A" w:rsidR="00F869D4" w:rsidRPr="00092048" w:rsidRDefault="00731BDE" w:rsidP="000C54AC">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092048">
                <w:rPr>
                  <w:rStyle w:val="a5"/>
                  <w:rFonts w:ascii="Times New Roman" w:hAnsi="Times New Roman" w:cs="Times New Roman"/>
                  <w:b/>
                  <w:bCs/>
                  <w:color w:val="000000" w:themeColor="text1"/>
                  <w:sz w:val="28"/>
                  <w:szCs w:val="28"/>
                  <w:lang w:eastAsia="uk-UA"/>
                </w:rPr>
                <w:t>Облікова інформація, сума</w:t>
              </w:r>
            </w:hyperlink>
          </w:p>
          <w:p w14:paraId="4C0ADD9A" w14:textId="0DD9ABC9" w:rsidR="00006B03" w:rsidRPr="00092048" w:rsidRDefault="00174253" w:rsidP="00174253">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554718"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131A4E"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E42E3E" w14:textId="77777777" w:rsidR="00F869D4" w:rsidRPr="00092048" w:rsidRDefault="006A39BA"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67CEDD6F" w14:textId="77777777" w:rsidR="00F869D4" w:rsidRPr="00092048" w:rsidRDefault="006A39BA"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23</w:t>
            </w:r>
          </w:p>
        </w:tc>
      </w:tr>
      <w:tr w:rsidR="00953996" w:rsidRPr="00092048" w14:paraId="135C1B8E" w14:textId="77777777" w:rsidTr="00C22CD3">
        <w:tc>
          <w:tcPr>
            <w:tcW w:w="861" w:type="dxa"/>
            <w:tcBorders>
              <w:top w:val="nil"/>
              <w:left w:val="nil"/>
              <w:bottom w:val="nil"/>
              <w:right w:val="nil"/>
            </w:tcBorders>
          </w:tcPr>
          <w:p w14:paraId="741E9E68"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5AFFFBB" w14:textId="77777777" w:rsidR="00F869D4" w:rsidRPr="00092048"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BF27DD3"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0D20024"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p>
        </w:tc>
      </w:tr>
      <w:tr w:rsidR="00953996" w:rsidRPr="00092048" w14:paraId="4D81118A" w14:textId="77777777" w:rsidTr="00C22CD3">
        <w:tc>
          <w:tcPr>
            <w:tcW w:w="11761" w:type="dxa"/>
            <w:gridSpan w:val="2"/>
            <w:tcBorders>
              <w:top w:val="nil"/>
              <w:left w:val="nil"/>
              <w:bottom w:val="nil"/>
              <w:right w:val="nil"/>
            </w:tcBorders>
          </w:tcPr>
          <w:p w14:paraId="4F99CC16" w14:textId="77777777" w:rsidR="003F2AF0" w:rsidRPr="00092048" w:rsidRDefault="003F2AF0"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7417E"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14D86AAC" w14:textId="77777777" w:rsidR="003F2AF0" w:rsidRPr="00092048" w:rsidRDefault="003F2AF0" w:rsidP="006270DF">
            <w:pPr>
              <w:pStyle w:val="a3"/>
              <w:ind w:left="0"/>
              <w:rPr>
                <w:rFonts w:ascii="Times New Roman" w:hAnsi="Times New Roman" w:cs="Times New Roman"/>
                <w:b/>
                <w:color w:val="000000" w:themeColor="text1"/>
                <w:sz w:val="28"/>
                <w:szCs w:val="28"/>
                <w:lang w:eastAsia="uk-UA"/>
              </w:rPr>
            </w:pPr>
          </w:p>
        </w:tc>
      </w:tr>
      <w:tr w:rsidR="00953996" w:rsidRPr="00092048" w14:paraId="6F538EB1" w14:textId="77777777" w:rsidTr="00C22CD3">
        <w:tc>
          <w:tcPr>
            <w:tcW w:w="861" w:type="dxa"/>
            <w:tcBorders>
              <w:top w:val="nil"/>
              <w:left w:val="nil"/>
              <w:bottom w:val="nil"/>
              <w:right w:val="nil"/>
            </w:tcBorders>
          </w:tcPr>
          <w:p w14:paraId="6B8AB8CA"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3E01F89" w14:textId="302566C3" w:rsidR="00D06AA9" w:rsidRPr="00092048" w:rsidRDefault="00810F25" w:rsidP="00322C70">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082691E1" w14:textId="77777777" w:rsidR="00D06AA9" w:rsidRPr="00092048" w:rsidRDefault="00D06AA9"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4AB726AD"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377FDB9" w14:textId="77777777" w:rsidTr="00C22CD3">
        <w:tc>
          <w:tcPr>
            <w:tcW w:w="861" w:type="dxa"/>
            <w:tcBorders>
              <w:top w:val="nil"/>
              <w:left w:val="nil"/>
              <w:bottom w:val="nil"/>
              <w:right w:val="nil"/>
            </w:tcBorders>
          </w:tcPr>
          <w:p w14:paraId="7395FFF4"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C8923F5" w14:textId="1853CDFA"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092048">
                <w:rPr>
                  <w:rStyle w:val="a5"/>
                  <w:rFonts w:ascii="Times New Roman" w:hAnsi="Times New Roman" w:cs="Times New Roman"/>
                  <w:b/>
                  <w:bCs/>
                  <w:color w:val="000000" w:themeColor="text1"/>
                  <w:sz w:val="28"/>
                  <w:szCs w:val="28"/>
                  <w:lang w:eastAsia="uk-UA"/>
                </w:rPr>
                <w:t>Активна операція</w:t>
              </w:r>
            </w:hyperlink>
            <w:r w:rsidR="004940CB"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43552A3" w14:textId="77777777" w:rsidR="00D06AA9" w:rsidRPr="00092048" w:rsidRDefault="004940CB"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5CAFE884" w14:textId="77777777" w:rsidR="00D06AA9" w:rsidRPr="00092048" w:rsidRDefault="004940CB"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00D06AA9" w:rsidRPr="00092048">
              <w:rPr>
                <w:rFonts w:ascii="Times New Roman" w:hAnsi="Times New Roman" w:cs="Times New Roman"/>
                <w:b/>
                <w:color w:val="000000" w:themeColor="text1"/>
                <w:sz w:val="28"/>
                <w:szCs w:val="28"/>
                <w:lang w:eastAsia="uk-UA"/>
              </w:rPr>
              <w:t>4</w:t>
            </w:r>
          </w:p>
        </w:tc>
      </w:tr>
      <w:tr w:rsidR="00953996" w:rsidRPr="00092048" w14:paraId="3051BECB" w14:textId="77777777" w:rsidTr="00C22CD3">
        <w:tc>
          <w:tcPr>
            <w:tcW w:w="861" w:type="dxa"/>
            <w:tcBorders>
              <w:top w:val="nil"/>
              <w:left w:val="nil"/>
              <w:bottom w:val="nil"/>
              <w:right w:val="nil"/>
            </w:tcBorders>
          </w:tcPr>
          <w:p w14:paraId="0D4D8005"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35032D" w14:textId="0CEBE4A3"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491B72" w:rsidRPr="00092048">
                <w:rPr>
                  <w:rStyle w:val="a5"/>
                  <w:rFonts w:ascii="Times New Roman" w:hAnsi="Times New Roman" w:cs="Times New Roman"/>
                  <w:b/>
                  <w:bCs/>
                  <w:color w:val="000000" w:themeColor="text1"/>
                  <w:sz w:val="28"/>
                  <w:szCs w:val="28"/>
                  <w:lang w:eastAsia="uk-UA"/>
                </w:rPr>
                <w:t>Транш</w:t>
              </w:r>
            </w:hyperlink>
            <w:r w:rsidR="00491B72"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9C7BA81" w14:textId="77777777" w:rsidR="00D06AA9" w:rsidRPr="00092048" w:rsidRDefault="00491B72"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1E4AA2BC" w14:textId="77777777" w:rsidR="00D06AA9" w:rsidRPr="00092048" w:rsidRDefault="00491B72" w:rsidP="006270DF">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1ACCBBEA" w14:textId="77777777" w:rsidTr="00C22CD3">
        <w:tc>
          <w:tcPr>
            <w:tcW w:w="861" w:type="dxa"/>
            <w:tcBorders>
              <w:top w:val="nil"/>
              <w:left w:val="nil"/>
              <w:bottom w:val="nil"/>
              <w:right w:val="nil"/>
            </w:tcBorders>
          </w:tcPr>
          <w:p w14:paraId="4B1149F0"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4E4E02" w14:textId="6DEA5833"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06AA9"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64138A0D"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5CA40124"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56947A9D" w14:textId="77777777" w:rsidTr="00C22CD3">
        <w:tc>
          <w:tcPr>
            <w:tcW w:w="861" w:type="dxa"/>
            <w:tcBorders>
              <w:top w:val="nil"/>
              <w:left w:val="nil"/>
              <w:bottom w:val="nil"/>
              <w:right w:val="nil"/>
            </w:tcBorders>
          </w:tcPr>
          <w:p w14:paraId="3B51C0D2"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A5F16B3" w14:textId="14A9BC97"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06AA9"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CF6A5C6"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5D42611D" w14:textId="77777777" w:rsidR="00D06AA9" w:rsidRPr="00092048" w:rsidRDefault="00D06AA9"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05C28497" w14:textId="77777777" w:rsidTr="00C22CD3">
        <w:tc>
          <w:tcPr>
            <w:tcW w:w="861" w:type="dxa"/>
            <w:tcBorders>
              <w:top w:val="nil"/>
              <w:left w:val="nil"/>
              <w:bottom w:val="nil"/>
              <w:right w:val="nil"/>
            </w:tcBorders>
          </w:tcPr>
          <w:p w14:paraId="1930B427"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C7BEAD8" w14:textId="24C98B19" w:rsidR="004A72B1"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092048">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38ED66E4" w14:textId="77777777" w:rsidR="004A72B1" w:rsidRPr="00092048" w:rsidRDefault="004A72B1"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06910D93" w14:textId="77777777" w:rsidR="004A72B1" w:rsidRPr="00092048" w:rsidRDefault="004A72B1"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47CC070" w14:textId="77777777" w:rsidTr="00304DBF">
        <w:tc>
          <w:tcPr>
            <w:tcW w:w="861" w:type="dxa"/>
            <w:tcBorders>
              <w:top w:val="nil"/>
              <w:left w:val="nil"/>
              <w:bottom w:val="nil"/>
              <w:right w:val="nil"/>
            </w:tcBorders>
          </w:tcPr>
          <w:p w14:paraId="12655393"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443E327" w14:textId="77777777" w:rsidR="004A72B1" w:rsidRPr="00092048"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B6E2436" w14:textId="77777777" w:rsidR="004A72B1" w:rsidRPr="00092048" w:rsidRDefault="004A72B1"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B700BAD" w14:textId="77777777" w:rsidR="004A72B1" w:rsidRPr="00092048" w:rsidRDefault="004A72B1" w:rsidP="006270DF">
            <w:pPr>
              <w:pStyle w:val="a3"/>
              <w:ind w:left="0"/>
              <w:rPr>
                <w:rFonts w:ascii="Times New Roman" w:hAnsi="Times New Roman" w:cs="Times New Roman"/>
                <w:b/>
                <w:color w:val="000000" w:themeColor="text1"/>
                <w:sz w:val="28"/>
                <w:szCs w:val="28"/>
                <w:lang w:eastAsia="uk-UA"/>
              </w:rPr>
            </w:pPr>
          </w:p>
        </w:tc>
      </w:tr>
      <w:tr w:rsidR="00953996" w:rsidRPr="00092048" w14:paraId="2BC37F6E" w14:textId="77777777" w:rsidTr="00304DBF">
        <w:tc>
          <w:tcPr>
            <w:tcW w:w="11761" w:type="dxa"/>
            <w:gridSpan w:val="2"/>
            <w:tcBorders>
              <w:top w:val="nil"/>
              <w:left w:val="nil"/>
              <w:bottom w:val="nil"/>
              <w:right w:val="nil"/>
            </w:tcBorders>
          </w:tcPr>
          <w:p w14:paraId="70EF8BA9" w14:textId="77777777" w:rsidR="003F2AF0" w:rsidRPr="00092048" w:rsidRDefault="002817F1"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092048">
                <w:rPr>
                  <w:rStyle w:val="a5"/>
                  <w:rFonts w:ascii="Times New Roman" w:hAnsi="Times New Roman" w:cs="Times New Roman"/>
                  <w:b/>
                  <w:color w:val="000000" w:themeColor="text1"/>
                  <w:sz w:val="28"/>
                  <w:szCs w:val="28"/>
                  <w:lang w:val="ru-RU"/>
                </w:rPr>
                <w:t>Повернутись до зм</w:t>
              </w:r>
              <w:r w:rsidR="003F2AF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CDBFB7"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6040A9EB"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05FC5763" w14:textId="77777777" w:rsidR="008853D6" w:rsidRPr="00092048" w:rsidRDefault="008853D6">
      <w:pPr>
        <w:rPr>
          <w:rFonts w:ascii="Times New Roman" w:eastAsia="Times New Roman" w:hAnsi="Times New Roman" w:cs="Times New Roman"/>
          <w:b/>
          <w:color w:val="000000" w:themeColor="text1"/>
          <w:sz w:val="28"/>
          <w:szCs w:val="28"/>
          <w:lang w:eastAsia="uk-UA"/>
        </w:rPr>
      </w:pPr>
    </w:p>
    <w:p w14:paraId="3CB11BD3" w14:textId="77777777" w:rsidR="008853D6" w:rsidRPr="00092048" w:rsidRDefault="008853D6" w:rsidP="00211C15">
      <w:pPr>
        <w:pStyle w:val="a3"/>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9" w:name="ОбікІнформаціяСум23"/>
      <w:bookmarkStart w:id="80" w:name="_Toc222495086"/>
      <w:r w:rsidR="00535934" w:rsidRPr="00092048">
        <w:rPr>
          <w:rFonts w:ascii="Times New Roman" w:hAnsi="Times New Roman" w:cs="Times New Roman"/>
          <w:b/>
          <w:bCs/>
          <w:color w:val="000000" w:themeColor="text1"/>
          <w:sz w:val="28"/>
          <w:szCs w:val="28"/>
          <w:lang w:val="en-US" w:eastAsia="uk-UA"/>
        </w:rPr>
        <w:lastRenderedPageBreak/>
        <w:t>ID</w:t>
      </w:r>
      <w:r w:rsidR="003A4172" w:rsidRPr="00092048">
        <w:rPr>
          <w:rFonts w:ascii="Times New Roman" w:hAnsi="Times New Roman" w:cs="Times New Roman"/>
          <w:b/>
          <w:bCs/>
          <w:color w:val="000000" w:themeColor="text1"/>
          <w:sz w:val="28"/>
          <w:szCs w:val="28"/>
          <w:lang w:eastAsia="uk-UA"/>
        </w:rPr>
        <w:t>23</w:t>
      </w:r>
      <w:r w:rsidR="00535934"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color w:val="000000" w:themeColor="text1"/>
          <w:sz w:val="28"/>
          <w:szCs w:val="28"/>
          <w:lang w:eastAsia="uk-UA"/>
        </w:rPr>
        <w:t>Облікова інформація, сума (acc_amount_info)</w:t>
      </w:r>
      <w:bookmarkEnd w:id="80"/>
    </w:p>
    <w:bookmarkEnd w:id="79"/>
    <w:p w14:paraId="71854398" w14:textId="77777777" w:rsidR="008853D6" w:rsidRPr="00092048"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207F052C" w14:textId="57BC102F" w:rsidR="00A41813" w:rsidRPr="00092048"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C52CB" w:rsidRPr="00092048">
        <w:rPr>
          <w:rFonts w:ascii="Times New Roman" w:hAnsi="Times New Roman" w:cs="Times New Roman"/>
          <w:bCs/>
          <w:color w:val="000000" w:themeColor="text1"/>
          <w:sz w:val="28"/>
          <w:szCs w:val="28"/>
          <w:lang w:val="en-US" w:eastAsia="uk-UA"/>
        </w:rPr>
        <w:t>ID</w:t>
      </w:r>
      <w:r w:rsidR="008C52CB" w:rsidRPr="00092048">
        <w:rPr>
          <w:rFonts w:ascii="Times New Roman" w:hAnsi="Times New Roman" w:cs="Times New Roman"/>
          <w:bCs/>
          <w:color w:val="000000" w:themeColor="text1"/>
          <w:sz w:val="28"/>
          <w:szCs w:val="28"/>
          <w:lang w:eastAsia="uk-UA"/>
        </w:rPr>
        <w:t>23.</w:t>
      </w:r>
      <w:r w:rsidRPr="00092048">
        <w:rPr>
          <w:rFonts w:ascii="Times New Roman" w:hAnsi="Times New Roman" w:cs="Times New Roman"/>
          <w:bCs/>
          <w:color w:val="000000" w:themeColor="text1"/>
          <w:sz w:val="28"/>
          <w:szCs w:val="28"/>
          <w:lang w:eastAsia="uk-UA"/>
        </w:rPr>
        <w:t>Облікова інформація, сума (acc_amount_info)</w:t>
      </w:r>
      <w:r w:rsidR="00E30B5A"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575027"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256E0A42" w14:textId="77777777" w:rsidTr="004570E4">
        <w:tc>
          <w:tcPr>
            <w:tcW w:w="851" w:type="dxa"/>
            <w:tcBorders>
              <w:bottom w:val="single" w:sz="4" w:space="0" w:color="auto"/>
            </w:tcBorders>
          </w:tcPr>
          <w:p w14:paraId="43F632A4"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7018642"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0887328"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B6B5ED" w14:textId="43F20FA6" w:rsidR="005A41F6"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4FD5BA" w14:textId="77777777" w:rsidTr="004570E4">
        <w:tc>
          <w:tcPr>
            <w:tcW w:w="851" w:type="dxa"/>
            <w:tcBorders>
              <w:top w:val="single" w:sz="4" w:space="0" w:color="auto"/>
              <w:left w:val="nil"/>
              <w:bottom w:val="nil"/>
              <w:right w:val="nil"/>
            </w:tcBorders>
          </w:tcPr>
          <w:p w14:paraId="098C528F" w14:textId="77777777" w:rsidR="005A41F6" w:rsidRPr="00092048" w:rsidRDefault="0046312C" w:rsidP="0046312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747DD7C"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Сума</w:t>
            </w:r>
          </w:p>
          <w:p w14:paraId="629E5851" w14:textId="7F060173" w:rsidR="005A41F6" w:rsidRPr="00092048" w:rsidRDefault="005A1C53" w:rsidP="004570E4">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AEF929"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26997C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0378</w:t>
            </w:r>
          </w:p>
        </w:tc>
      </w:tr>
      <w:tr w:rsidR="00953996" w:rsidRPr="00092048" w14:paraId="56F5EDDF" w14:textId="77777777" w:rsidTr="004570E4">
        <w:tc>
          <w:tcPr>
            <w:tcW w:w="851" w:type="dxa"/>
            <w:tcBorders>
              <w:top w:val="nil"/>
              <w:left w:val="nil"/>
              <w:bottom w:val="nil"/>
              <w:right w:val="nil"/>
            </w:tcBorders>
          </w:tcPr>
          <w:p w14:paraId="36C73037" w14:textId="77777777" w:rsidR="005A41F6" w:rsidRPr="00092048"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2917A30"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2092C7F"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4FCF2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r>
      <w:tr w:rsidR="00953996" w:rsidRPr="00092048" w14:paraId="7D4606FE" w14:textId="77777777" w:rsidTr="00755ABC">
        <w:tc>
          <w:tcPr>
            <w:tcW w:w="11761" w:type="dxa"/>
            <w:gridSpan w:val="2"/>
            <w:tcBorders>
              <w:top w:val="nil"/>
              <w:left w:val="nil"/>
              <w:bottom w:val="nil"/>
              <w:right w:val="nil"/>
            </w:tcBorders>
          </w:tcPr>
          <w:p w14:paraId="33B371DC" w14:textId="77777777" w:rsidR="00FA2758" w:rsidRPr="00092048" w:rsidRDefault="00FA2758"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623C357"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5099FD9"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r>
      <w:tr w:rsidR="00953996" w:rsidRPr="00092048" w14:paraId="42C17F40" w14:textId="77777777" w:rsidTr="00755ABC">
        <w:tc>
          <w:tcPr>
            <w:tcW w:w="851" w:type="dxa"/>
            <w:tcBorders>
              <w:top w:val="nil"/>
              <w:left w:val="nil"/>
              <w:bottom w:val="nil"/>
              <w:right w:val="nil"/>
            </w:tcBorders>
          </w:tcPr>
          <w:p w14:paraId="02874333" w14:textId="77777777" w:rsidR="00091675" w:rsidRPr="00092048"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29B7FF" w14:textId="5EF2116A" w:rsidR="00091675" w:rsidRPr="00092048" w:rsidRDefault="0046312C"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092048">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4D847B85"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E836B8A"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22</w:t>
            </w:r>
          </w:p>
        </w:tc>
      </w:tr>
      <w:tr w:rsidR="00953996" w:rsidRPr="00092048" w14:paraId="1052AA95" w14:textId="77777777" w:rsidTr="00755ABC">
        <w:tc>
          <w:tcPr>
            <w:tcW w:w="851" w:type="dxa"/>
            <w:tcBorders>
              <w:top w:val="nil"/>
              <w:left w:val="nil"/>
              <w:bottom w:val="nil"/>
              <w:right w:val="nil"/>
            </w:tcBorders>
          </w:tcPr>
          <w:p w14:paraId="143B864E" w14:textId="77777777" w:rsidR="00B61911" w:rsidRPr="00092048"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A9C1FD3" w14:textId="77777777" w:rsidR="00B61911" w:rsidRPr="00092048"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27DB20C" w14:textId="77777777" w:rsidR="00B61911" w:rsidRPr="00092048"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B2472BE"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2EB02417" w14:textId="77777777" w:rsidTr="00755ABC">
        <w:tc>
          <w:tcPr>
            <w:tcW w:w="11761" w:type="dxa"/>
            <w:gridSpan w:val="2"/>
            <w:tcBorders>
              <w:top w:val="nil"/>
              <w:left w:val="nil"/>
              <w:bottom w:val="nil"/>
              <w:right w:val="nil"/>
            </w:tcBorders>
          </w:tcPr>
          <w:p w14:paraId="4E66DB83" w14:textId="77777777" w:rsidR="00FA2758" w:rsidRPr="00092048" w:rsidRDefault="002817F1"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092048">
                <w:rPr>
                  <w:rStyle w:val="a5"/>
                  <w:rFonts w:ascii="Times New Roman" w:hAnsi="Times New Roman" w:cs="Times New Roman"/>
                  <w:b/>
                  <w:color w:val="000000" w:themeColor="text1"/>
                  <w:sz w:val="28"/>
                  <w:szCs w:val="28"/>
                  <w:lang w:val="ru-RU"/>
                </w:rPr>
                <w:t>Повернутись до зм</w:t>
              </w:r>
              <w:r w:rsidR="00FA2758"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B001212" w14:textId="77777777" w:rsidR="00FA2758" w:rsidRPr="00092048"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2CC22271" w14:textId="77777777" w:rsidR="00FA2758" w:rsidRPr="00092048"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3665546F" w14:textId="77777777" w:rsidR="00B24253" w:rsidRPr="00092048" w:rsidRDefault="00B24253">
      <w:pPr>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p>
    <w:p w14:paraId="6864E423" w14:textId="77777777" w:rsidR="00677805" w:rsidRPr="00092048" w:rsidRDefault="00535934" w:rsidP="00753B4C">
      <w:pPr>
        <w:pStyle w:val="a3"/>
        <w:ind w:left="1077"/>
        <w:jc w:val="center"/>
        <w:outlineLvl w:val="0"/>
        <w:rPr>
          <w:rFonts w:ascii="Times New Roman" w:hAnsi="Times New Roman" w:cs="Times New Roman"/>
          <w:b/>
          <w:color w:val="000000" w:themeColor="text1"/>
          <w:sz w:val="28"/>
          <w:szCs w:val="28"/>
        </w:rPr>
      </w:pPr>
      <w:bookmarkStart w:id="81" w:name="КредРизик25"/>
      <w:bookmarkStart w:id="82" w:name="_Toc222495087"/>
      <w:r w:rsidRPr="00092048">
        <w:rPr>
          <w:rFonts w:ascii="Times New Roman" w:hAnsi="Times New Roman" w:cs="Times New Roman"/>
          <w:b/>
          <w:bCs/>
          <w:color w:val="000000" w:themeColor="text1"/>
          <w:sz w:val="28"/>
          <w:szCs w:val="28"/>
          <w:lang w:val="en-US" w:eastAsia="uk-UA"/>
        </w:rPr>
        <w:lastRenderedPageBreak/>
        <w:t>ID</w:t>
      </w:r>
      <w:r w:rsidR="00762CA4" w:rsidRPr="00092048">
        <w:rPr>
          <w:rFonts w:ascii="Times New Roman" w:hAnsi="Times New Roman" w:cs="Times New Roman"/>
          <w:b/>
          <w:bCs/>
          <w:color w:val="000000" w:themeColor="text1"/>
          <w:sz w:val="28"/>
          <w:szCs w:val="28"/>
          <w:lang w:val="ru-RU" w:eastAsia="uk-UA"/>
        </w:rPr>
        <w:t>25</w:t>
      </w:r>
      <w:r w:rsidR="00677805" w:rsidRPr="00092048">
        <w:rPr>
          <w:rFonts w:ascii="Times New Roman" w:hAnsi="Times New Roman" w:cs="Times New Roman"/>
          <w:b/>
          <w:color w:val="000000" w:themeColor="text1"/>
          <w:sz w:val="28"/>
          <w:szCs w:val="28"/>
        </w:rPr>
        <w:t>. Кредитний ризик</w:t>
      </w:r>
      <w:r w:rsidR="00C27A87" w:rsidRPr="00092048">
        <w:rPr>
          <w:rFonts w:ascii="Times New Roman" w:hAnsi="Times New Roman" w:cs="Times New Roman"/>
          <w:b/>
          <w:color w:val="000000" w:themeColor="text1"/>
          <w:sz w:val="28"/>
          <w:szCs w:val="28"/>
        </w:rPr>
        <w:t xml:space="preserve"> </w:t>
      </w:r>
      <w:r w:rsidR="00753B4C" w:rsidRPr="00092048">
        <w:rPr>
          <w:rFonts w:ascii="Times New Roman" w:hAnsi="Times New Roman" w:cs="Times New Roman"/>
          <w:b/>
          <w:color w:val="000000" w:themeColor="text1"/>
          <w:sz w:val="28"/>
          <w:szCs w:val="28"/>
        </w:rPr>
        <w:t>(</w:t>
      </w:r>
      <w:r w:rsidR="00C27A87" w:rsidRPr="00092048">
        <w:rPr>
          <w:rFonts w:ascii="Times New Roman" w:hAnsi="Times New Roman" w:cs="Times New Roman"/>
          <w:b/>
          <w:color w:val="000000" w:themeColor="text1"/>
          <w:sz w:val="28"/>
          <w:szCs w:val="28"/>
        </w:rPr>
        <w:t>risk)</w:t>
      </w:r>
      <w:bookmarkEnd w:id="82"/>
    </w:p>
    <w:bookmarkEnd w:id="81"/>
    <w:p w14:paraId="01910D4D" w14:textId="77777777" w:rsidR="00677805" w:rsidRPr="00092048"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ab/>
      </w:r>
    </w:p>
    <w:p w14:paraId="1167E097" w14:textId="64C5B835" w:rsidR="00677805" w:rsidRPr="00092048"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463F3" w:rsidRPr="00092048">
        <w:rPr>
          <w:rFonts w:ascii="Times New Roman" w:hAnsi="Times New Roman" w:cs="Times New Roman"/>
          <w:bCs/>
          <w:color w:val="000000" w:themeColor="text1"/>
          <w:sz w:val="28"/>
          <w:szCs w:val="28"/>
          <w:lang w:val="en-US" w:eastAsia="uk-UA"/>
        </w:rPr>
        <w:t>ID</w:t>
      </w:r>
      <w:r w:rsidR="00016614" w:rsidRPr="00092048">
        <w:rPr>
          <w:rFonts w:ascii="Times New Roman" w:hAnsi="Times New Roman" w:cs="Times New Roman"/>
          <w:bCs/>
          <w:color w:val="000000" w:themeColor="text1"/>
          <w:sz w:val="28"/>
          <w:szCs w:val="28"/>
          <w:lang w:eastAsia="uk-UA"/>
        </w:rPr>
        <w:t>25.</w:t>
      </w:r>
      <w:r w:rsidRPr="00092048">
        <w:rPr>
          <w:rFonts w:ascii="Times New Roman" w:hAnsi="Times New Roman" w:cs="Times New Roman"/>
          <w:color w:val="000000" w:themeColor="text1"/>
          <w:sz w:val="28"/>
          <w:szCs w:val="28"/>
        </w:rPr>
        <w:t xml:space="preserve">Кредитний ризик (risk,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AB012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1CE384A6" w14:textId="77777777" w:rsidTr="00D43B29">
        <w:tc>
          <w:tcPr>
            <w:tcW w:w="851" w:type="dxa"/>
            <w:tcBorders>
              <w:bottom w:val="single" w:sz="4" w:space="0" w:color="auto"/>
            </w:tcBorders>
          </w:tcPr>
          <w:p w14:paraId="591FBE7C"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1DB7107"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A8BF0C2"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A02CCC" w14:textId="7E389F9F" w:rsidR="00D32A4F"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A9D789F" w14:textId="77777777" w:rsidTr="00C22CD3">
        <w:tc>
          <w:tcPr>
            <w:tcW w:w="851" w:type="dxa"/>
            <w:tcBorders>
              <w:top w:val="nil"/>
              <w:left w:val="nil"/>
              <w:bottom w:val="nil"/>
              <w:right w:val="nil"/>
            </w:tcBorders>
          </w:tcPr>
          <w:p w14:paraId="0CC8E733" w14:textId="69CAECCF" w:rsidR="007C2D98" w:rsidRPr="00092048" w:rsidRDefault="0012368A" w:rsidP="007C2D9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125A52AB" w14:textId="77777777" w:rsidR="007C2D98" w:rsidRPr="00092048" w:rsidRDefault="00860E3F" w:rsidP="007C2D98">
            <w:pPr>
              <w:pStyle w:val="a3"/>
              <w:ind w:left="0"/>
              <w:jc w:val="both"/>
              <w:rPr>
                <w:rFonts w:ascii="Times New Roman" w:hAnsi="Times New Roman" w:cs="Times New Roman"/>
                <w:color w:val="000000" w:themeColor="text1"/>
                <w:sz w:val="28"/>
                <w:szCs w:val="28"/>
              </w:rPr>
            </w:pPr>
            <w:bookmarkStart w:id="83" w:name="КредРизик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83"/>
          <w:p w14:paraId="2E221402" w14:textId="3E038467" w:rsidR="007C2D98" w:rsidRPr="00092048" w:rsidRDefault="007C2D98" w:rsidP="007C2D98">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K070</w:t>
            </w:r>
            <w:r w:rsidR="007742D0" w:rsidRPr="00092048">
              <w:rPr>
                <w:rFonts w:ascii="Times New Roman" w:hAnsi="Times New Roman" w:cs="Times New Roman"/>
                <w:color w:val="000000" w:themeColor="text1"/>
                <w:sz w:val="28"/>
                <w:szCs w:val="28"/>
              </w:rPr>
              <w:t xml:space="preserve"> </w:t>
            </w:r>
            <w:r w:rsidR="007742D0" w:rsidRPr="00092048">
              <w:rPr>
                <w:rFonts w:ascii="Times New Roman" w:eastAsia="Times New Roman" w:hAnsi="Times New Roman" w:cs="Times New Roman"/>
                <w:color w:val="000000" w:themeColor="text1"/>
                <w:sz w:val="28"/>
                <w:szCs w:val="28"/>
                <w:lang w:eastAsia="uk-UA"/>
              </w:rPr>
              <w:t>“</w:t>
            </w:r>
            <w:r w:rsidR="007742D0" w:rsidRPr="00092048">
              <w:rPr>
                <w:rFonts w:ascii="Times New Roman" w:hAnsi="Times New Roman" w:cs="Times New Roman"/>
                <w:color w:val="000000" w:themeColor="text1"/>
                <w:sz w:val="28"/>
                <w:szCs w:val="28"/>
                <w:lang w:eastAsia="uk-UA"/>
              </w:rPr>
              <w:t>Інституційний сектор економіки України</w:t>
            </w:r>
            <w:r w:rsidR="007742D0"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4EEA3DB5" w14:textId="0E380DC3" w:rsidR="007C2D98" w:rsidRPr="00092048" w:rsidRDefault="002817F1"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67FCC" w:rsidRPr="00092048">
                <w:rPr>
                  <w:rStyle w:val="a5"/>
                  <w:rFonts w:ascii="Times New Roman" w:hAnsi="Times New Roman" w:cs="Times New Roman"/>
                  <w:color w:val="000000" w:themeColor="text1"/>
                  <w:sz w:val="28"/>
                  <w:szCs w:val="28"/>
                </w:rPr>
                <w:t>Подання</w:t>
              </w:r>
              <w:r w:rsidR="00767FC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767FCC" w:rsidRPr="00092048">
                <w:rPr>
                  <w:rStyle w:val="a5"/>
                  <w:color w:val="000000" w:themeColor="text1"/>
                  <w:lang w:eastAsia="uk-UA"/>
                </w:rPr>
                <w:t xml:space="preserve"> </w:t>
              </w:r>
              <w:r w:rsidR="00767FCC" w:rsidRPr="00092048">
                <w:rPr>
                  <w:rStyle w:val="a5"/>
                  <w:rFonts w:ascii="Times New Roman" w:hAnsi="Times New Roman" w:cs="Times New Roman"/>
                  <w:color w:val="000000" w:themeColor="text1"/>
                  <w:sz w:val="28"/>
                  <w:szCs w:val="28"/>
                  <w:lang w:eastAsia="uk-UA"/>
                </w:rPr>
                <w:t>вимог Додатка 1.1</w:t>
              </w:r>
              <w:r w:rsidR="00C921BC" w:rsidRPr="00092048">
                <w:rPr>
                  <w:rStyle w:val="a5"/>
                  <w:rFonts w:ascii="Times New Roman" w:hAnsi="Times New Roman" w:cs="Times New Roman"/>
                  <w:color w:val="000000" w:themeColor="text1"/>
                  <w:sz w:val="28"/>
                  <w:szCs w:val="28"/>
                  <w:lang w:eastAsia="uk-UA"/>
                </w:rPr>
                <w:t>3</w:t>
              </w:r>
              <w:r w:rsidR="00767FCC" w:rsidRPr="00092048">
                <w:rPr>
                  <w:rStyle w:val="a5"/>
                  <w:rFonts w:ascii="Times New Roman" w:hAnsi="Times New Roman" w:cs="Times New Roman"/>
                  <w:color w:val="000000" w:themeColor="text1"/>
                  <w:sz w:val="28"/>
                  <w:szCs w:val="28"/>
                  <w:lang w:eastAsia="uk-UA"/>
                </w:rPr>
                <w:t xml:space="preserve"> цих Правил</w:t>
              </w:r>
            </w:hyperlink>
            <w:r w:rsidR="00767FCC"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B4E3840" w14:textId="77777777" w:rsidR="007C2D98" w:rsidRPr="00092048" w:rsidRDefault="007C2D98"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52D0AD84" w14:textId="77777777" w:rsidR="007C2D98" w:rsidRPr="00092048" w:rsidRDefault="007C2D9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67163197" w14:textId="77777777" w:rsidTr="00C22CD3">
        <w:tc>
          <w:tcPr>
            <w:tcW w:w="851" w:type="dxa"/>
            <w:tcBorders>
              <w:top w:val="nil"/>
              <w:left w:val="nil"/>
              <w:bottom w:val="nil"/>
              <w:right w:val="nil"/>
            </w:tcBorders>
          </w:tcPr>
          <w:p w14:paraId="7629332A" w14:textId="1735A6AF"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59CD66F" w14:textId="77777777" w:rsidR="004963C6" w:rsidRPr="00092048" w:rsidRDefault="004963C6" w:rsidP="004963C6">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0CDB23B0" w14:textId="69BDBD6D" w:rsidR="004963C6" w:rsidRPr="00092048" w:rsidRDefault="00C82486" w:rsidP="00C82486">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rPr>
              <w:t xml:space="preserve"> </w:t>
            </w:r>
            <w:r w:rsidR="009D2537" w:rsidRPr="00092048">
              <w:rPr>
                <w:rFonts w:ascii="Times New Roman" w:eastAsia="Times New Roman" w:hAnsi="Times New Roman" w:cs="Times New Roman"/>
                <w:color w:val="000000" w:themeColor="text1"/>
                <w:sz w:val="28"/>
                <w:szCs w:val="28"/>
                <w:lang w:eastAsia="uk-UA"/>
              </w:rPr>
              <w:t>FST</w:t>
            </w:r>
            <w:r w:rsidR="007742D0" w:rsidRPr="00092048">
              <w:rPr>
                <w:rFonts w:ascii="Times New Roman" w:eastAsia="Times New Roman" w:hAnsi="Times New Roman" w:cs="Times New Roman"/>
                <w:color w:val="000000" w:themeColor="text1"/>
                <w:sz w:val="28"/>
                <w:szCs w:val="28"/>
                <w:lang w:eastAsia="uk-UA"/>
              </w:rPr>
              <w:t xml:space="preserve"> </w:t>
            </w:r>
            <w:r w:rsidR="007742D0" w:rsidRPr="00092048">
              <w:rPr>
                <w:rFonts w:ascii="Times New Roman" w:hAnsi="Times New Roman" w:cs="Times New Roman"/>
                <w:color w:val="000000" w:themeColor="text1"/>
                <w:sz w:val="28"/>
                <w:szCs w:val="28"/>
                <w:lang w:eastAsia="uk-UA"/>
              </w:rPr>
              <w:t>“Код зміни стадії знецінення/моделі очікуваних кредитних збитків, визнаної за міжнародним стандартом фінансової звітності 9 “Фінансові інструменти”</w:t>
            </w:r>
            <w:r w:rsidR="009D253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4D5BA"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44B822A7"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bCs/>
                <w:color w:val="000000" w:themeColor="text1"/>
                <w:sz w:val="28"/>
                <w:szCs w:val="28"/>
                <w:lang w:val="ru-RU" w:eastAsia="uk-UA"/>
              </w:rPr>
              <w:t>0328</w:t>
            </w:r>
          </w:p>
        </w:tc>
      </w:tr>
      <w:tr w:rsidR="00953996" w:rsidRPr="00092048" w14:paraId="46666E3E" w14:textId="77777777" w:rsidTr="00C22CD3">
        <w:tc>
          <w:tcPr>
            <w:tcW w:w="851" w:type="dxa"/>
            <w:tcBorders>
              <w:top w:val="nil"/>
              <w:left w:val="nil"/>
              <w:bottom w:val="nil"/>
              <w:right w:val="nil"/>
            </w:tcBorders>
          </w:tcPr>
          <w:p w14:paraId="59794E49" w14:textId="3BE608D2"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DBD3DF5"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3EBA7D7D" w14:textId="55BAB80B" w:rsidR="003062BA" w:rsidRPr="00092048" w:rsidRDefault="008B4F6A" w:rsidP="003374DD">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фактичної кількості</w:t>
            </w:r>
            <w:r w:rsidR="004963C6"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 xml:space="preserve">днів </w:t>
            </w:r>
            <w:r w:rsidRPr="00092048">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092048">
              <w:rPr>
                <w:rFonts w:ascii="Times New Roman" w:eastAsia="Times New Roman" w:hAnsi="Times New Roman" w:cs="Times New Roman"/>
                <w:color w:val="000000" w:themeColor="text1"/>
                <w:sz w:val="28"/>
                <w:szCs w:val="28"/>
                <w:lang w:eastAsia="uk-UA"/>
              </w:rPr>
              <w:t>за процентами</w:t>
            </w:r>
            <w:r w:rsidRPr="00092048">
              <w:rPr>
                <w:rFonts w:ascii="Times New Roman" w:eastAsia="Times New Roman" w:hAnsi="Times New Roman" w:cs="Times New Roman"/>
                <w:color w:val="000000" w:themeColor="text1"/>
                <w:sz w:val="28"/>
                <w:szCs w:val="28"/>
                <w:lang w:eastAsia="uk-UA"/>
              </w:rPr>
              <w:t xml:space="preserve"> за активною </w:t>
            </w:r>
            <w:r w:rsidR="00D31C9F" w:rsidRPr="00092048">
              <w:rPr>
                <w:rFonts w:ascii="Times New Roman" w:eastAsia="Times New Roman" w:hAnsi="Times New Roman" w:cs="Times New Roman"/>
                <w:color w:val="000000" w:themeColor="text1"/>
                <w:sz w:val="28"/>
                <w:szCs w:val="28"/>
                <w:lang w:eastAsia="uk-UA"/>
              </w:rPr>
              <w:t>операцією, термін погашення яких</w:t>
            </w:r>
            <w:r w:rsidRPr="00092048">
              <w:rPr>
                <w:rFonts w:ascii="Times New Roman" w:eastAsia="Times New Roman" w:hAnsi="Times New Roman" w:cs="Times New Roman"/>
                <w:color w:val="000000" w:themeColor="text1"/>
                <w:sz w:val="28"/>
                <w:szCs w:val="28"/>
                <w:lang w:eastAsia="uk-UA"/>
              </w:rPr>
              <w:t xml:space="preserve"> настав.</w:t>
            </w:r>
            <w:r w:rsidR="00031F7A" w:rsidRPr="00092048">
              <w:rPr>
                <w:rFonts w:ascii="Times New Roman" w:eastAsia="Times New Roman" w:hAnsi="Times New Roman" w:cs="Times New Roman"/>
                <w:color w:val="000000" w:themeColor="text1"/>
                <w:sz w:val="28"/>
                <w:szCs w:val="28"/>
                <w:lang w:eastAsia="uk-UA"/>
              </w:rPr>
              <w:t xml:space="preserve"> </w:t>
            </w:r>
            <w:r w:rsidR="00D17184"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D1718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36D0C90"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5987B638"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0330</w:t>
            </w:r>
          </w:p>
        </w:tc>
      </w:tr>
      <w:tr w:rsidR="00953996" w:rsidRPr="00092048" w14:paraId="7F0A08E0" w14:textId="77777777" w:rsidTr="00C22CD3">
        <w:tc>
          <w:tcPr>
            <w:tcW w:w="851" w:type="dxa"/>
            <w:tcBorders>
              <w:top w:val="nil"/>
              <w:left w:val="nil"/>
              <w:bottom w:val="nil"/>
              <w:right w:val="nil"/>
            </w:tcBorders>
          </w:tcPr>
          <w:p w14:paraId="62A00994" w14:textId="7C9FEAF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9C506D"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BC73A00" w14:textId="1FDE3402" w:rsidR="0061663D" w:rsidRPr="00092048" w:rsidRDefault="00BB67D5" w:rsidP="003374DD">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 xml:space="preserve">фактичної кількості </w:t>
            </w:r>
            <w:r w:rsidRPr="00092048">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031F7A" w:rsidRPr="00092048">
              <w:rPr>
                <w:rFonts w:ascii="Times New Roman" w:eastAsia="Times New Roman" w:hAnsi="Times New Roman" w:cs="Times New Roman"/>
                <w:color w:val="000000" w:themeColor="text1"/>
                <w:sz w:val="28"/>
                <w:szCs w:val="28"/>
                <w:lang w:eastAsia="uk-UA"/>
              </w:rPr>
              <w:t xml:space="preserve"> </w:t>
            </w:r>
            <w:r w:rsidR="00620AC9"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620AC9"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08CCF7"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6DAC1E0F"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0331</w:t>
            </w:r>
          </w:p>
        </w:tc>
      </w:tr>
      <w:tr w:rsidR="00953996" w:rsidRPr="00092048" w14:paraId="26124485" w14:textId="77777777" w:rsidTr="00C22CD3">
        <w:tc>
          <w:tcPr>
            <w:tcW w:w="851" w:type="dxa"/>
            <w:tcBorders>
              <w:top w:val="nil"/>
              <w:left w:val="nil"/>
              <w:bottom w:val="nil"/>
              <w:right w:val="nil"/>
            </w:tcBorders>
          </w:tcPr>
          <w:p w14:paraId="3F037B14" w14:textId="3E86A09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39571EE"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17406BC4" w14:textId="109CBD7A" w:rsidR="004963C6" w:rsidRPr="00092048" w:rsidRDefault="00D207C4" w:rsidP="00A726DC">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C2E06" w:rsidRPr="00092048">
              <w:rPr>
                <w:rFonts w:ascii="Times New Roman" w:hAnsi="Times New Roman" w:cs="Times New Roman"/>
                <w:color w:val="000000" w:themeColor="text1"/>
                <w:sz w:val="28"/>
                <w:szCs w:val="28"/>
                <w:lang w:eastAsia="uk-UA"/>
              </w:rPr>
              <w:t>,</w:t>
            </w:r>
            <w:r w:rsidR="00575ED1" w:rsidRPr="00092048">
              <w:rPr>
                <w:rFonts w:ascii="Times New Roman" w:hAnsi="Times New Roman" w:cs="Times New Roman"/>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набуває</w:t>
            </w:r>
            <w:r w:rsidR="00575ED1" w:rsidRPr="00092048">
              <w:rPr>
                <w:rFonts w:ascii="Times New Roman" w:hAnsi="Times New Roman" w:cs="Times New Roman"/>
                <w:color w:val="000000" w:themeColor="text1"/>
                <w:sz w:val="28"/>
                <w:szCs w:val="28"/>
              </w:rPr>
              <w:t xml:space="preserve"> максимальної за активною операцією</w:t>
            </w:r>
            <w:r w:rsidR="00B141E5">
              <w:rPr>
                <w:rFonts w:ascii="Times New Roman" w:eastAsia="Times New Roman" w:hAnsi="Times New Roman" w:cs="Times New Roman"/>
                <w:b/>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Pr="00092048">
              <w:rPr>
                <w:rFonts w:ascii="Times New Roman" w:hAnsi="Times New Roman" w:cs="Times New Roman"/>
                <w:color w:val="000000" w:themeColor="text1"/>
                <w:sz w:val="28"/>
                <w:szCs w:val="28"/>
                <w:lang w:val="ru-RU" w:eastAsia="uk-UA"/>
              </w:rPr>
              <w:t xml:space="preserve"> </w:t>
            </w:r>
            <w:r w:rsidR="00407F84"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07F84" w:rsidRPr="00092048">
              <w:rPr>
                <w:rFonts w:ascii="Times New Roman" w:eastAsia="Times New Roman" w:hAnsi="Times New Roman" w:cs="Times New Roman"/>
                <w:color w:val="000000" w:themeColor="text1"/>
                <w:sz w:val="28"/>
                <w:szCs w:val="28"/>
                <w:lang w:eastAsia="uk-UA"/>
              </w:rPr>
              <w:t>а</w:t>
            </w:r>
            <w:r w:rsidR="00407F84"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9D2537"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D72E970" w14:textId="77777777" w:rsidR="004963C6" w:rsidRPr="00092048" w:rsidRDefault="003B40A2"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5C72401B"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0332</w:t>
            </w:r>
          </w:p>
        </w:tc>
      </w:tr>
      <w:tr w:rsidR="00953996" w:rsidRPr="00092048" w14:paraId="0ED2D519" w14:textId="77777777" w:rsidTr="00C22CD3">
        <w:tc>
          <w:tcPr>
            <w:tcW w:w="851" w:type="dxa"/>
            <w:tcBorders>
              <w:top w:val="nil"/>
              <w:left w:val="nil"/>
              <w:bottom w:val="nil"/>
              <w:right w:val="nil"/>
            </w:tcBorders>
          </w:tcPr>
          <w:p w14:paraId="25DB6DB2" w14:textId="3E5FA4D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6E0C1529" w14:textId="032104B0"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FC755C" w:rsidRPr="00092048">
              <w:rPr>
                <w:rFonts w:ascii="Times New Roman" w:hAnsi="Times New Roman" w:cs="Times New Roman"/>
                <w:b/>
                <w:color w:val="000000" w:themeColor="text1"/>
                <w:sz w:val="28"/>
                <w:szCs w:val="28"/>
                <w:lang w:eastAsia="uk-UA"/>
              </w:rPr>
              <w:t xml:space="preserve">– </w:t>
            </w:r>
            <w:r w:rsidRPr="00092048">
              <w:rPr>
                <w:rFonts w:ascii="Times New Roman" w:eastAsia="Times New Roman" w:hAnsi="Times New Roman" w:cs="Times New Roman"/>
                <w:b/>
                <w:color w:val="000000" w:themeColor="text1"/>
                <w:sz w:val="28"/>
                <w:szCs w:val="28"/>
                <w:lang w:eastAsia="uk-UA"/>
              </w:rPr>
              <w:t>боржником</w:t>
            </w:r>
          </w:p>
          <w:p w14:paraId="6094BB61" w14:textId="6A646DA1" w:rsidR="004963C6" w:rsidRPr="00092048" w:rsidRDefault="00D207C4" w:rsidP="00796509">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EF3F1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9044F0"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44F0" w:rsidRPr="00092048">
              <w:rPr>
                <w:rFonts w:ascii="Times New Roman" w:eastAsia="Times New Roman" w:hAnsi="Times New Roman" w:cs="Times New Roman"/>
                <w:color w:val="000000" w:themeColor="text1"/>
                <w:sz w:val="28"/>
                <w:szCs w:val="28"/>
                <w:lang w:eastAsia="uk-UA"/>
              </w:rPr>
              <w:t>а</w:t>
            </w:r>
            <w:r w:rsidR="009044F0" w:rsidRPr="00092048">
              <w:rPr>
                <w:rFonts w:ascii="Times New Roman" w:hAnsi="Times New Roman" w:cs="Times New Roman"/>
                <w:color w:val="000000" w:themeColor="text1"/>
                <w:sz w:val="28"/>
                <w:szCs w:val="28"/>
              </w:rPr>
              <w:t xml:space="preserve"> </w:t>
            </w:r>
            <w:r w:rsidR="009044F0"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796509"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4E5713F" w14:textId="77777777" w:rsidR="004963C6" w:rsidRPr="00092048" w:rsidRDefault="009044F0"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w:t>
            </w:r>
            <w:r w:rsidR="004963C6" w:rsidRPr="00092048">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31366524"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0333</w:t>
            </w:r>
          </w:p>
        </w:tc>
      </w:tr>
      <w:tr w:rsidR="00953996" w:rsidRPr="00092048" w14:paraId="4B6DAEE6" w14:textId="77777777" w:rsidTr="00C22CD3">
        <w:tc>
          <w:tcPr>
            <w:tcW w:w="851" w:type="dxa"/>
            <w:tcBorders>
              <w:top w:val="nil"/>
              <w:left w:val="nil"/>
              <w:bottom w:val="nil"/>
              <w:right w:val="nil"/>
            </w:tcBorders>
          </w:tcPr>
          <w:p w14:paraId="4945CA57" w14:textId="65F481A8"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5705688" w14:textId="542896EF"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092048">
              <w:rPr>
                <w:rFonts w:ascii="Times New Roman" w:eastAsia="Times New Roman" w:hAnsi="Times New Roman" w:cs="Times New Roman"/>
                <w:b/>
                <w:color w:val="000000" w:themeColor="text1"/>
                <w:sz w:val="28"/>
                <w:szCs w:val="28"/>
                <w:lang w:eastAsia="uk-UA"/>
              </w:rPr>
              <w:t xml:space="preserve">овження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11B45A9A" w14:textId="34333B19" w:rsidR="004963C6" w:rsidRPr="00092048" w:rsidRDefault="00842057" w:rsidP="00246D04">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ED621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D6213" w:rsidRPr="00092048">
              <w:rPr>
                <w:rFonts w:ascii="Times New Roman" w:hAnsi="Times New Roman" w:cs="Times New Roman"/>
                <w:color w:val="000000" w:themeColor="text1"/>
                <w:sz w:val="28"/>
                <w:szCs w:val="28"/>
              </w:rPr>
              <w:t xml:space="preserve"> </w:t>
            </w:r>
            <w:r w:rsidR="00ED6213" w:rsidRPr="00092048">
              <w:rPr>
                <w:rFonts w:ascii="Times New Roman" w:eastAsia="Times New Roman" w:hAnsi="Times New Roman" w:cs="Times New Roman"/>
                <w:color w:val="000000" w:themeColor="text1"/>
                <w:sz w:val="28"/>
                <w:szCs w:val="28"/>
                <w:lang w:eastAsia="uk-UA"/>
              </w:rPr>
              <w:t>дати</w:t>
            </w:r>
            <w:r w:rsidR="004963C6" w:rsidRPr="00092048">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092048">
              <w:rPr>
                <w:rFonts w:ascii="Times New Roman" w:eastAsia="Times New Roman" w:hAnsi="Times New Roman" w:cs="Times New Roman"/>
                <w:color w:val="000000" w:themeColor="text1"/>
                <w:sz w:val="28"/>
                <w:szCs w:val="28"/>
                <w:lang w:eastAsia="uk-UA"/>
              </w:rPr>
              <w:t>довження строку дії угоди</w:t>
            </w:r>
            <w:r w:rsidR="00275388" w:rsidRPr="00092048">
              <w:rPr>
                <w:rFonts w:ascii="Times New Roman" w:eastAsia="Times New Roman" w:hAnsi="Times New Roman" w:cs="Times New Roman"/>
                <w:color w:val="000000" w:themeColor="text1"/>
                <w:sz w:val="28"/>
                <w:szCs w:val="28"/>
                <w:lang w:eastAsia="uk-UA"/>
              </w:rPr>
              <w:t xml:space="preserve"> /</w:t>
            </w:r>
            <w:r w:rsidR="004963C6" w:rsidRPr="00092048">
              <w:rPr>
                <w:rFonts w:ascii="Times New Roman" w:eastAsia="Times New Roman" w:hAnsi="Times New Roman" w:cs="Times New Roman"/>
                <w:color w:val="000000" w:themeColor="text1"/>
                <w:sz w:val="28"/>
                <w:szCs w:val="28"/>
                <w:lang w:eastAsia="uk-UA"/>
              </w:rPr>
              <w:t xml:space="preserve"> правочину</w:t>
            </w:r>
            <w:r w:rsidR="002B6B6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F048C74"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7C8D150E"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0349</w:t>
            </w:r>
          </w:p>
        </w:tc>
      </w:tr>
      <w:tr w:rsidR="00953996" w:rsidRPr="00092048" w14:paraId="256C84E7" w14:textId="77777777" w:rsidTr="00C22CD3">
        <w:tc>
          <w:tcPr>
            <w:tcW w:w="851" w:type="dxa"/>
            <w:tcBorders>
              <w:top w:val="nil"/>
              <w:left w:val="nil"/>
              <w:bottom w:val="nil"/>
              <w:right w:val="nil"/>
            </w:tcBorders>
          </w:tcPr>
          <w:p w14:paraId="49DB8E49" w14:textId="5C9C597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6EE7378" w14:textId="3784BD74" w:rsidR="004963C6" w:rsidRPr="00092048" w:rsidRDefault="004963C6" w:rsidP="004B5AD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здійснених про</w:t>
            </w:r>
            <w:r w:rsidR="0070654E" w:rsidRPr="00092048">
              <w:rPr>
                <w:rFonts w:ascii="Times New Roman" w:eastAsia="Times New Roman" w:hAnsi="Times New Roman" w:cs="Times New Roman"/>
                <w:b/>
                <w:color w:val="000000" w:themeColor="text1"/>
                <w:sz w:val="28"/>
                <w:szCs w:val="28"/>
                <w:lang w:eastAsia="uk-UA"/>
              </w:rPr>
              <w:t xml:space="preserve">довжень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04D07A1F" w14:textId="41470F73" w:rsidR="004963C6" w:rsidRPr="00092048" w:rsidRDefault="00323B88" w:rsidP="00731BDE">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3D50B6"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3D50B6" w:rsidRPr="00092048">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D50B6" w:rsidRPr="00092048">
              <w:rPr>
                <w:rFonts w:ascii="Times New Roman" w:eastAsia="Times New Roman" w:hAnsi="Times New Roman" w:cs="Times New Roman"/>
                <w:color w:val="000000" w:themeColor="text1"/>
                <w:sz w:val="28"/>
                <w:szCs w:val="28"/>
                <w:lang w:eastAsia="uk-UA"/>
              </w:rPr>
              <w:t xml:space="preserve"> </w:t>
            </w:r>
            <w:r w:rsidR="00731BDE" w:rsidRPr="00092048">
              <w:rPr>
                <w:rFonts w:ascii="Times New Roman" w:eastAsia="Times New Roman" w:hAnsi="Times New Roman" w:cs="Times New Roman"/>
                <w:color w:val="000000" w:themeColor="text1"/>
                <w:sz w:val="28"/>
                <w:szCs w:val="28"/>
                <w:lang w:eastAsia="uk-UA"/>
              </w:rPr>
              <w:t>ш</w:t>
            </w:r>
            <w:r w:rsidR="003D50B6" w:rsidRPr="00092048">
              <w:rPr>
                <w:rFonts w:ascii="Times New Roman" w:eastAsia="Times New Roman" w:hAnsi="Times New Roman" w:cs="Times New Roman"/>
                <w:color w:val="000000" w:themeColor="text1"/>
                <w:sz w:val="28"/>
                <w:szCs w:val="28"/>
                <w:lang w:eastAsia="uk-UA"/>
              </w:rPr>
              <w:t>ляхом зміни умов угоди, укладення додаткової угоди тощо</w:t>
            </w:r>
            <w:r w:rsidR="004963C6" w:rsidRPr="00092048">
              <w:rPr>
                <w:rFonts w:ascii="Times New Roman" w:eastAsia="Times New Roman" w:hAnsi="Times New Roman" w:cs="Times New Roman"/>
                <w:color w:val="000000" w:themeColor="text1"/>
                <w:sz w:val="28"/>
                <w:szCs w:val="28"/>
                <w:lang w:eastAsia="uk-UA"/>
              </w:rPr>
              <w:t>.</w:t>
            </w:r>
            <w:r w:rsidR="009B4E08" w:rsidRPr="00092048">
              <w:rPr>
                <w:rFonts w:ascii="Times New Roman" w:hAnsi="Times New Roman" w:cs="Times New Roman"/>
                <w:color w:val="000000" w:themeColor="text1"/>
                <w:sz w:val="28"/>
                <w:szCs w:val="28"/>
                <w:lang w:eastAsia="uk-UA"/>
              </w:rPr>
              <w:t xml:space="preserve"> Якщо продовження строку дії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9B4E08" w:rsidRPr="00092048">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4CE99B3A"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38F4E11A"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0350</w:t>
            </w:r>
          </w:p>
        </w:tc>
      </w:tr>
      <w:tr w:rsidR="00953996" w:rsidRPr="00092048" w14:paraId="025F0954" w14:textId="77777777" w:rsidTr="00C22CD3">
        <w:tc>
          <w:tcPr>
            <w:tcW w:w="851" w:type="dxa"/>
            <w:tcBorders>
              <w:top w:val="nil"/>
              <w:left w:val="nil"/>
              <w:bottom w:val="nil"/>
              <w:right w:val="nil"/>
            </w:tcBorders>
          </w:tcPr>
          <w:p w14:paraId="4F335F51" w14:textId="34F93CA7"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0DC989F" w14:textId="122DCF24"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2346CE" w:rsidRPr="00092048">
              <w:rPr>
                <w:rFonts w:ascii="Times New Roman" w:eastAsia="Times New Roman" w:hAnsi="Times New Roman" w:cs="Times New Roman"/>
                <w:b/>
                <w:color w:val="000000" w:themeColor="text1"/>
                <w:sz w:val="28"/>
                <w:szCs w:val="28"/>
                <w:lang w:eastAsia="uk-UA"/>
              </w:rPr>
              <w:t>і</w:t>
            </w:r>
            <w:r w:rsidRPr="00092048">
              <w:rPr>
                <w:rFonts w:ascii="Times New Roman" w:eastAsia="Times New Roman" w:hAnsi="Times New Roman" w:cs="Times New Roman"/>
                <w:b/>
                <w:color w:val="000000" w:themeColor="text1"/>
                <w:sz w:val="28"/>
                <w:szCs w:val="28"/>
                <w:lang w:eastAsia="uk-UA"/>
              </w:rPr>
              <w:t>з Закон</w:t>
            </w:r>
            <w:r w:rsidR="00FB23EB" w:rsidRPr="00092048">
              <w:rPr>
                <w:rFonts w:ascii="Times New Roman" w:eastAsia="Times New Roman" w:hAnsi="Times New Roman" w:cs="Times New Roman"/>
                <w:b/>
                <w:color w:val="000000" w:themeColor="text1"/>
                <w:sz w:val="28"/>
                <w:szCs w:val="28"/>
                <w:lang w:val="ru-RU" w:eastAsia="uk-UA"/>
              </w:rPr>
              <w:t>ом</w:t>
            </w:r>
            <w:r w:rsidRPr="00092048">
              <w:rPr>
                <w:rFonts w:ascii="Times New Roman" w:eastAsia="Times New Roman" w:hAnsi="Times New Roman" w:cs="Times New Roman"/>
                <w:b/>
                <w:color w:val="000000" w:themeColor="text1"/>
                <w:sz w:val="28"/>
                <w:szCs w:val="28"/>
                <w:lang w:eastAsia="uk-UA"/>
              </w:rPr>
              <w:t xml:space="preserve">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29D7B859" w14:textId="10C09441" w:rsidR="004963C6" w:rsidRPr="00092048" w:rsidRDefault="00D207C4" w:rsidP="002B2308">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2B2308"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2B2308"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2B2308" w:rsidRPr="00092048">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C97047" w:rsidRPr="00092048">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53C7E4BB"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69EBA54"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0351</w:t>
            </w:r>
          </w:p>
        </w:tc>
      </w:tr>
      <w:tr w:rsidR="00953996" w:rsidRPr="00092048" w14:paraId="01592FC0" w14:textId="77777777" w:rsidTr="00C22CD3">
        <w:trPr>
          <w:trHeight w:val="1313"/>
        </w:trPr>
        <w:tc>
          <w:tcPr>
            <w:tcW w:w="851" w:type="dxa"/>
            <w:tcBorders>
              <w:top w:val="nil"/>
              <w:left w:val="nil"/>
              <w:bottom w:val="nil"/>
              <w:right w:val="nil"/>
            </w:tcBorders>
          </w:tcPr>
          <w:p w14:paraId="12F582B5" w14:textId="1244B72E" w:rsidR="004963C6" w:rsidRPr="00092048" w:rsidRDefault="00232C4A" w:rsidP="0012368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12368A" w:rsidRPr="00092048">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6FA40D28" w14:textId="77777777"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0399993E" w14:textId="47044174" w:rsidR="004963C6" w:rsidRPr="00092048" w:rsidRDefault="00D207C4" w:rsidP="00DC547A">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CC3B74"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CC3B74"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092048">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092048">
              <w:rPr>
                <w:rFonts w:ascii="Times New Roman" w:eastAsia="Times New Roman" w:hAnsi="Times New Roman" w:cs="Times New Roman"/>
                <w:color w:val="000000" w:themeColor="text1"/>
                <w:sz w:val="28"/>
                <w:szCs w:val="28"/>
                <w:lang w:eastAsia="uk-UA"/>
              </w:rPr>
              <w:t>.</w:t>
            </w:r>
            <w:r w:rsidR="00C97047" w:rsidRPr="00092048">
              <w:rPr>
                <w:rFonts w:ascii="Times New Roman" w:eastAsia="Calibri" w:hAnsi="Times New Roman" w:cs="Times New Roman"/>
                <w:color w:val="000000" w:themeColor="text1"/>
                <w:sz w:val="28"/>
                <w:szCs w:val="28"/>
                <w:lang w:eastAsia="uk-UA"/>
              </w:rPr>
              <w:t xml:space="preserve"> </w:t>
            </w:r>
            <w:r w:rsidR="002B2308" w:rsidRPr="00092048">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2B2308" w:rsidRPr="00092048" w:rsidDel="00DC547A">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6988D9B"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157D41FC"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0352</w:t>
            </w:r>
          </w:p>
        </w:tc>
      </w:tr>
      <w:tr w:rsidR="00953996" w:rsidRPr="00092048" w14:paraId="7A0DB1E0" w14:textId="77777777" w:rsidTr="00C22CD3">
        <w:tc>
          <w:tcPr>
            <w:tcW w:w="11761" w:type="dxa"/>
            <w:gridSpan w:val="2"/>
            <w:tcBorders>
              <w:top w:val="nil"/>
              <w:left w:val="nil"/>
              <w:bottom w:val="nil"/>
              <w:right w:val="nil"/>
            </w:tcBorders>
          </w:tcPr>
          <w:p w14:paraId="2F12CEAC" w14:textId="77777777" w:rsidR="00D43B29" w:rsidRPr="00092048" w:rsidRDefault="00D43B29" w:rsidP="004B5AD5">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8F7738" w14:textId="77777777" w:rsidR="00D43B29" w:rsidRPr="00092048" w:rsidRDefault="00D43B29"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DDD9E46" w14:textId="77777777" w:rsidR="00D43B29" w:rsidRPr="00092048" w:rsidRDefault="00D43B29" w:rsidP="00C22CD3">
            <w:pPr>
              <w:pStyle w:val="a3"/>
              <w:ind w:left="0"/>
              <w:rPr>
                <w:rFonts w:ascii="Times New Roman" w:hAnsi="Times New Roman" w:cs="Times New Roman"/>
                <w:b/>
                <w:color w:val="000000" w:themeColor="text1"/>
                <w:sz w:val="28"/>
                <w:szCs w:val="28"/>
                <w:lang w:eastAsia="uk-UA"/>
              </w:rPr>
            </w:pPr>
          </w:p>
        </w:tc>
      </w:tr>
      <w:tr w:rsidR="00953996" w:rsidRPr="00092048" w14:paraId="15202A67" w14:textId="77777777" w:rsidTr="00C22CD3">
        <w:tc>
          <w:tcPr>
            <w:tcW w:w="851" w:type="dxa"/>
            <w:tcBorders>
              <w:top w:val="nil"/>
              <w:left w:val="nil"/>
              <w:bottom w:val="nil"/>
              <w:right w:val="nil"/>
            </w:tcBorders>
          </w:tcPr>
          <w:p w14:paraId="7A6DE564"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0639D1" w14:textId="21D9CF6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E4163"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AE4F6F2"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7CE26A97" w14:textId="77777777" w:rsidR="00EB640E" w:rsidRPr="00092048" w:rsidRDefault="00EB640E"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6D3E217" w14:textId="77777777" w:rsidTr="00C22CD3">
        <w:tc>
          <w:tcPr>
            <w:tcW w:w="851" w:type="dxa"/>
            <w:tcBorders>
              <w:top w:val="nil"/>
              <w:left w:val="nil"/>
              <w:bottom w:val="nil"/>
              <w:right w:val="nil"/>
            </w:tcBorders>
          </w:tcPr>
          <w:p w14:paraId="0E077B87"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1A8FCE" w14:textId="689DEB8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092048">
                <w:rPr>
                  <w:rStyle w:val="a5"/>
                  <w:rFonts w:ascii="Times New Roman" w:hAnsi="Times New Roman" w:cs="Times New Roman"/>
                  <w:b/>
                  <w:bCs/>
                  <w:color w:val="000000" w:themeColor="text1"/>
                  <w:sz w:val="28"/>
                  <w:szCs w:val="28"/>
                  <w:lang w:eastAsia="uk-UA"/>
                </w:rPr>
                <w:t>Активна операція</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260BC0A8"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BEAB94F" w14:textId="77777777" w:rsidR="00EB640E" w:rsidRPr="00092048" w:rsidRDefault="00EB640E"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3784C824" w14:textId="77777777" w:rsidTr="00C22CD3">
        <w:tc>
          <w:tcPr>
            <w:tcW w:w="851" w:type="dxa"/>
            <w:tcBorders>
              <w:top w:val="nil"/>
              <w:left w:val="nil"/>
              <w:bottom w:val="nil"/>
              <w:right w:val="nil"/>
            </w:tcBorders>
          </w:tcPr>
          <w:p w14:paraId="699576C0"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F9A142" w14:textId="14DF71C9"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EB640E" w:rsidRPr="00092048">
                <w:rPr>
                  <w:rStyle w:val="a5"/>
                  <w:rFonts w:ascii="Times New Roman" w:hAnsi="Times New Roman" w:cs="Times New Roman"/>
                  <w:b/>
                  <w:bCs/>
                  <w:color w:val="000000" w:themeColor="text1"/>
                  <w:sz w:val="28"/>
                  <w:szCs w:val="28"/>
                  <w:lang w:eastAsia="uk-UA"/>
                </w:rPr>
                <w:t>Транш</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4AC1DF7"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0A068764" w14:textId="77777777" w:rsidR="00EB640E" w:rsidRPr="00092048" w:rsidRDefault="00EB640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47D3FCD3" w14:textId="77777777" w:rsidTr="00D43B29">
        <w:tc>
          <w:tcPr>
            <w:tcW w:w="851" w:type="dxa"/>
            <w:tcBorders>
              <w:top w:val="nil"/>
              <w:left w:val="nil"/>
              <w:bottom w:val="nil"/>
              <w:right w:val="nil"/>
            </w:tcBorders>
          </w:tcPr>
          <w:p w14:paraId="7BFEEB7C" w14:textId="77777777" w:rsidR="00B61911" w:rsidRPr="00092048"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D9CEF27" w14:textId="77777777" w:rsidR="00B61911" w:rsidRPr="00092048"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088F95CB" w14:textId="77777777" w:rsidR="00B61911" w:rsidRPr="00092048"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07725282" w14:textId="77777777" w:rsidR="00B61911" w:rsidRPr="00092048"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953996" w:rsidRPr="00092048" w14:paraId="4A810B05" w14:textId="77777777" w:rsidTr="00D43B29">
        <w:tc>
          <w:tcPr>
            <w:tcW w:w="11761" w:type="dxa"/>
            <w:gridSpan w:val="2"/>
            <w:tcBorders>
              <w:top w:val="nil"/>
              <w:left w:val="nil"/>
              <w:bottom w:val="nil"/>
              <w:right w:val="nil"/>
            </w:tcBorders>
          </w:tcPr>
          <w:p w14:paraId="2A96FBF4" w14:textId="77777777" w:rsidR="00D43B29" w:rsidRPr="00092048" w:rsidRDefault="002817F1"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092048">
                <w:rPr>
                  <w:rStyle w:val="a5"/>
                  <w:rFonts w:ascii="Times New Roman" w:hAnsi="Times New Roman" w:cs="Times New Roman"/>
                  <w:b/>
                  <w:color w:val="000000" w:themeColor="text1"/>
                  <w:sz w:val="28"/>
                  <w:szCs w:val="28"/>
                  <w:lang w:val="ru-RU"/>
                </w:rPr>
                <w:t>Повернутись до зм</w:t>
              </w:r>
              <w:r w:rsidR="00D43B29"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D4C762F" w14:textId="77777777" w:rsidR="00D43B29" w:rsidRPr="00092048"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95EF244" w14:textId="77777777" w:rsidR="00D43B29" w:rsidRPr="00092048"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6EDB2414" w14:textId="77777777" w:rsidR="006E7D6C" w:rsidRPr="00092048"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84" w:name="Особа29"/>
      <w:bookmarkStart w:id="85" w:name="_Toc222495088"/>
      <w:r w:rsidRPr="00092048">
        <w:rPr>
          <w:rFonts w:ascii="Times New Roman" w:hAnsi="Times New Roman" w:cs="Times New Roman"/>
          <w:b/>
          <w:bCs/>
          <w:color w:val="000000" w:themeColor="text1"/>
          <w:sz w:val="28"/>
          <w:szCs w:val="28"/>
          <w:lang w:val="en-US" w:eastAsia="uk-UA"/>
        </w:rPr>
        <w:t>ID</w:t>
      </w:r>
      <w:r w:rsidR="007B1994" w:rsidRPr="00092048">
        <w:rPr>
          <w:rFonts w:ascii="Times New Roman" w:hAnsi="Times New Roman" w:cs="Times New Roman"/>
          <w:b/>
          <w:bCs/>
          <w:color w:val="000000" w:themeColor="text1"/>
          <w:sz w:val="28"/>
          <w:szCs w:val="28"/>
          <w:lang w:eastAsia="uk-UA"/>
        </w:rPr>
        <w:t>29</w:t>
      </w:r>
      <w:r w:rsidR="006E7D6C" w:rsidRPr="00092048">
        <w:rPr>
          <w:rFonts w:ascii="Times New Roman" w:hAnsi="Times New Roman" w:cs="Times New Roman"/>
          <w:b/>
          <w:color w:val="000000" w:themeColor="text1"/>
          <w:sz w:val="28"/>
          <w:szCs w:val="28"/>
        </w:rPr>
        <w:t>.Особа (person_i</w:t>
      </w:r>
      <w:r w:rsidR="006E7D6C" w:rsidRPr="00092048">
        <w:rPr>
          <w:rFonts w:ascii="Times New Roman" w:hAnsi="Times New Roman" w:cs="Times New Roman"/>
          <w:b/>
          <w:color w:val="000000" w:themeColor="text1"/>
          <w:sz w:val="28"/>
          <w:szCs w:val="28"/>
          <w:lang w:val="en-US"/>
        </w:rPr>
        <w:t>nfo</w:t>
      </w:r>
      <w:r w:rsidR="006E7D6C" w:rsidRPr="00092048">
        <w:rPr>
          <w:rFonts w:ascii="Times New Roman" w:hAnsi="Times New Roman" w:cs="Times New Roman"/>
          <w:b/>
          <w:color w:val="000000" w:themeColor="text1"/>
          <w:sz w:val="28"/>
          <w:szCs w:val="28"/>
        </w:rPr>
        <w:t>)</w:t>
      </w:r>
      <w:bookmarkEnd w:id="84"/>
      <w:bookmarkEnd w:id="85"/>
    </w:p>
    <w:p w14:paraId="68040109" w14:textId="77777777" w:rsidR="00AA08FD" w:rsidRPr="00092048"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1B283B62" w14:textId="77777777" w:rsidR="00CA0D7C" w:rsidRPr="00092048" w:rsidRDefault="00CA0D7C"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bCs/>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EC3B0DB" w14:textId="77357D71" w:rsidR="00CA0D7C" w:rsidRPr="00092048" w:rsidRDefault="001D209A"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По</w:t>
      </w:r>
      <w:r w:rsidR="00CA0D7C" w:rsidRPr="00092048">
        <w:rPr>
          <w:rFonts w:ascii="Times New Roman" w:hAnsi="Times New Roman" w:cs="Times New Roman"/>
          <w:color w:val="000000" w:themeColor="text1"/>
          <w:sz w:val="28"/>
          <w:szCs w:val="28"/>
        </w:rPr>
        <w:t xml:space="preserve">дання даних за цим набором </w:t>
      </w:r>
      <w:r w:rsidRPr="00092048">
        <w:rPr>
          <w:rFonts w:ascii="Times New Roman" w:hAnsi="Times New Roman" w:cs="Times New Roman"/>
          <w:color w:val="000000" w:themeColor="text1"/>
          <w:sz w:val="28"/>
          <w:szCs w:val="28"/>
        </w:rPr>
        <w:t>у складі</w:t>
      </w:r>
      <w:r w:rsidR="00CA0D7C" w:rsidRPr="00092048">
        <w:rPr>
          <w:rFonts w:ascii="Times New Roman" w:hAnsi="Times New Roman" w:cs="Times New Roman"/>
          <w:color w:val="000000" w:themeColor="text1"/>
          <w:sz w:val="28"/>
          <w:szCs w:val="28"/>
        </w:rPr>
        <w:t xml:space="preserve"> наборів даних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03.</w:t>
      </w:r>
      <w:r w:rsidR="00CA0D7C" w:rsidRPr="00092048">
        <w:rPr>
          <w:rFonts w:ascii="Times New Roman" w:hAnsi="Times New Roman" w:cs="Times New Roman"/>
          <w:color w:val="000000" w:themeColor="text1"/>
          <w:sz w:val="28"/>
          <w:szCs w:val="28"/>
        </w:rPr>
        <w:t xml:space="preserve">Фінансове зобов'язання (liability),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04.</w:t>
      </w:r>
      <w:r w:rsidR="00CA0D7C" w:rsidRPr="00092048">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488CDC" w14:textId="64FF4808" w:rsidR="008F379D" w:rsidRPr="00092048" w:rsidRDefault="00CA0D7C" w:rsidP="00D753E8">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4ED9371A" w14:textId="77777777" w:rsidTr="00625506">
        <w:tc>
          <w:tcPr>
            <w:tcW w:w="851" w:type="dxa"/>
            <w:tcBorders>
              <w:bottom w:val="single" w:sz="4" w:space="0" w:color="auto"/>
            </w:tcBorders>
          </w:tcPr>
          <w:p w14:paraId="7C50B4F3"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F3AD719"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F5AA7A2"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DDCB9D" w14:textId="49AB53F4" w:rsidR="003C7895"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0E322851" w14:textId="77777777" w:rsidTr="00C22CD3">
        <w:tc>
          <w:tcPr>
            <w:tcW w:w="851" w:type="dxa"/>
            <w:tcBorders>
              <w:top w:val="single" w:sz="4" w:space="0" w:color="auto"/>
              <w:left w:val="nil"/>
              <w:bottom w:val="nil"/>
              <w:right w:val="nil"/>
            </w:tcBorders>
          </w:tcPr>
          <w:p w14:paraId="7E23BDF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C3B2DDB"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bookmarkStart w:id="86" w:name="Особа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86"/>
          <w:p w14:paraId="455AF9E8" w14:textId="1F1BCB67" w:rsidR="007F7F59" w:rsidRPr="00092048" w:rsidRDefault="008F73F0" w:rsidP="001F297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431C32CD"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2BD5AE87"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1) Боржник і надавач забезпечення – є однією особою;</w:t>
            </w:r>
          </w:p>
          <w:p w14:paraId="4E3220D5" w14:textId="62B85522" w:rsidR="00A149E6" w:rsidRPr="00092048" w:rsidRDefault="004D3269" w:rsidP="002D3FA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 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7422664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6BA253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00702FAE" w14:textId="77777777" w:rsidTr="00C22CD3">
        <w:tc>
          <w:tcPr>
            <w:tcW w:w="851" w:type="dxa"/>
            <w:tcBorders>
              <w:top w:val="nil"/>
              <w:left w:val="nil"/>
              <w:bottom w:val="nil"/>
              <w:right w:val="nil"/>
            </w:tcBorders>
          </w:tcPr>
          <w:p w14:paraId="35415889" w14:textId="77777777" w:rsidR="003C7895" w:rsidRPr="00092048" w:rsidRDefault="00871AF8"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6EE4096"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(скорочені відомості)</w:t>
            </w:r>
          </w:p>
          <w:p w14:paraId="1D30728A" w14:textId="2BD926F6" w:rsidR="007F7F59" w:rsidRPr="00092048" w:rsidRDefault="008F73F0" w:rsidP="00E1737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66A6ECE0" w14:textId="681D9B34" w:rsidR="00A149E6" w:rsidRPr="00092048" w:rsidRDefault="00D123B0" w:rsidP="00A726D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ID0002).</w:t>
            </w:r>
            <w:r w:rsidR="0041657C">
              <w:rPr>
                <w:rFonts w:ascii="Times New Roman" w:hAnsi="Times New Roman" w:cs="Times New Roman"/>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lastRenderedPageBreak/>
              <w:t>В разі подання цього реквізиту, реквізит</w:t>
            </w:r>
            <w:r w:rsidR="008D2D06" w:rsidRPr="00092048">
              <w:rPr>
                <w:rFonts w:ascii="Times New Roman" w:hAnsi="Times New Roman" w:cs="Times New Roman"/>
                <w:b/>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t>Ідентифікатор особи (розширені відомості),</w:t>
            </w:r>
            <w:r w:rsidR="008D2D06" w:rsidRPr="00092048">
              <w:rPr>
                <w:rFonts w:ascii="Times New Roman" w:hAnsi="Times New Roman" w:cs="Times New Roman"/>
                <w:color w:val="000000" w:themeColor="text1"/>
                <w:sz w:val="28"/>
                <w:szCs w:val="28"/>
              </w:rPr>
              <w:t xml:space="preserve"> person_id_full,</w:t>
            </w:r>
            <w:r w:rsidR="008D2D06" w:rsidRPr="00092048">
              <w:rPr>
                <w:rFonts w:ascii="Times New Roman" w:hAnsi="Times New Roman" w:cs="Times New Roman"/>
                <w:bCs/>
                <w:color w:val="000000" w:themeColor="text1"/>
                <w:sz w:val="28"/>
                <w:szCs w:val="28"/>
                <w:lang w:eastAsia="uk-UA"/>
              </w:rPr>
              <w:t xml:space="preserve"> </w:t>
            </w:r>
            <w:r w:rsidR="002C2460" w:rsidRPr="00092048">
              <w:rPr>
                <w:rFonts w:ascii="Times New Roman" w:hAnsi="Times New Roman" w:cs="Times New Roman"/>
                <w:bCs/>
                <w:color w:val="000000" w:themeColor="text1"/>
                <w:sz w:val="28"/>
                <w:szCs w:val="28"/>
                <w:lang w:val="en-US" w:eastAsia="uk-UA"/>
              </w:rPr>
              <w:t>ID</w:t>
            </w:r>
            <w:r w:rsidR="002C2460" w:rsidRPr="00092048">
              <w:rPr>
                <w:rFonts w:ascii="Times New Roman" w:hAnsi="Times New Roman" w:cs="Times New Roman"/>
                <w:color w:val="000000" w:themeColor="text1"/>
                <w:sz w:val="28"/>
                <w:szCs w:val="28"/>
                <w:lang w:eastAsia="uk-UA"/>
              </w:rPr>
              <w:t xml:space="preserve">0001 </w:t>
            </w:r>
            <w:r w:rsidR="008D2D06" w:rsidRPr="00092048">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2CDA37ED" w14:textId="77777777" w:rsidR="003C7895" w:rsidRPr="00092048" w:rsidRDefault="003C7895"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4AA03DD0" w14:textId="77777777" w:rsidR="003C7895" w:rsidRPr="00092048" w:rsidRDefault="003C7895"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7D7592CD" w14:textId="77777777" w:rsidTr="00C22CD3">
        <w:trPr>
          <w:trHeight w:val="380"/>
        </w:trPr>
        <w:tc>
          <w:tcPr>
            <w:tcW w:w="851" w:type="dxa"/>
            <w:tcBorders>
              <w:top w:val="nil"/>
              <w:left w:val="nil"/>
              <w:bottom w:val="nil"/>
              <w:right w:val="nil"/>
            </w:tcBorders>
          </w:tcPr>
          <w:p w14:paraId="6AE1D4E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4B10EE2" w14:textId="77777777" w:rsidR="003C7895" w:rsidRPr="00092048"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4794FA99"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95E9B38"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r>
      <w:tr w:rsidR="00953996" w:rsidRPr="00092048" w14:paraId="5DDFFDA2" w14:textId="77777777" w:rsidTr="00C22CD3">
        <w:tc>
          <w:tcPr>
            <w:tcW w:w="11761" w:type="dxa"/>
            <w:gridSpan w:val="2"/>
            <w:tcBorders>
              <w:top w:val="nil"/>
              <w:left w:val="nil"/>
              <w:bottom w:val="nil"/>
              <w:right w:val="nil"/>
            </w:tcBorders>
          </w:tcPr>
          <w:p w14:paraId="228DAC0C" w14:textId="77777777" w:rsidR="00625506" w:rsidRPr="00092048" w:rsidRDefault="00625506"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0E1FA7"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E11499"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r>
      <w:tr w:rsidR="00953996" w:rsidRPr="00092048" w14:paraId="62582B18" w14:textId="77777777" w:rsidTr="00F62979">
        <w:tc>
          <w:tcPr>
            <w:tcW w:w="851" w:type="dxa"/>
            <w:tcBorders>
              <w:top w:val="nil"/>
              <w:left w:val="nil"/>
              <w:bottom w:val="nil"/>
              <w:right w:val="nil"/>
            </w:tcBorders>
          </w:tcPr>
          <w:p w14:paraId="751217B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22424CA" w14:textId="122E506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Pr="00092048">
                <w:rPr>
                  <w:rStyle w:val="a5"/>
                  <w:rFonts w:ascii="Times New Roman" w:hAnsi="Times New Roman" w:cs="Times New Roman"/>
                  <w:b/>
                  <w:bCs/>
                  <w:color w:val="000000" w:themeColor="text1"/>
                  <w:sz w:val="28"/>
                  <w:szCs w:val="28"/>
                  <w:lang w:eastAsia="uk-UA"/>
                </w:rPr>
                <w:t>Фінансове з</w:t>
              </w:r>
              <w:r w:rsidR="00DD5924" w:rsidRPr="00092048">
                <w:rPr>
                  <w:rStyle w:val="a5"/>
                  <w:rFonts w:ascii="Times New Roman" w:hAnsi="Times New Roman" w:cs="Times New Roman"/>
                  <w:b/>
                  <w:bCs/>
                  <w:color w:val="000000" w:themeColor="text1"/>
                  <w:sz w:val="28"/>
                  <w:szCs w:val="28"/>
                  <w:lang w:eastAsia="uk-UA"/>
                </w:rPr>
                <w:t>обов'язання</w:t>
              </w:r>
            </w:hyperlink>
          </w:p>
        </w:tc>
        <w:tc>
          <w:tcPr>
            <w:tcW w:w="2126" w:type="dxa"/>
            <w:tcBorders>
              <w:top w:val="nil"/>
              <w:left w:val="nil"/>
              <w:bottom w:val="nil"/>
              <w:right w:val="nil"/>
            </w:tcBorders>
          </w:tcPr>
          <w:p w14:paraId="4FA42F7A"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68BE29D8"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03</w:t>
            </w:r>
          </w:p>
        </w:tc>
      </w:tr>
      <w:tr w:rsidR="00953996" w:rsidRPr="00092048" w14:paraId="10ED9BD2" w14:textId="77777777" w:rsidTr="00F62979">
        <w:tc>
          <w:tcPr>
            <w:tcW w:w="851" w:type="dxa"/>
            <w:tcBorders>
              <w:top w:val="nil"/>
              <w:left w:val="nil"/>
              <w:bottom w:val="nil"/>
              <w:right w:val="nil"/>
            </w:tcBorders>
          </w:tcPr>
          <w:p w14:paraId="6B7A199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633FEC8" w14:textId="49F3ACB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092048">
                <w:rPr>
                  <w:rStyle w:val="a5"/>
                  <w:rFonts w:ascii="Times New Roman" w:hAnsi="Times New Roman" w:cs="Times New Roman"/>
                  <w:b/>
                  <w:bCs/>
                  <w:color w:val="000000" w:themeColor="text1"/>
                  <w:sz w:val="28"/>
                  <w:szCs w:val="28"/>
                  <w:lang w:eastAsia="uk-UA"/>
                </w:rPr>
                <w:t>Активна операція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C22B87"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B0CB0F5"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47CF55A4" w14:textId="77777777" w:rsidTr="00F62979">
        <w:tc>
          <w:tcPr>
            <w:tcW w:w="851" w:type="dxa"/>
            <w:tcBorders>
              <w:top w:val="nil"/>
              <w:left w:val="nil"/>
              <w:bottom w:val="nil"/>
              <w:right w:val="nil"/>
            </w:tcBorders>
          </w:tcPr>
          <w:p w14:paraId="711A54F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399372" w14:textId="7A9E0EA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092048">
                <w:rPr>
                  <w:rStyle w:val="a5"/>
                  <w:rFonts w:ascii="Times New Roman" w:hAnsi="Times New Roman" w:cs="Times New Roman"/>
                  <w:b/>
                  <w:color w:val="000000" w:themeColor="text1"/>
                  <w:sz w:val="28"/>
                  <w:szCs w:val="28"/>
                </w:rPr>
                <w:t>Пов’язана особа</w:t>
              </w:r>
            </w:hyperlink>
            <w:r w:rsidR="00DD5924" w:rsidRPr="0009204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2DDA337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6F6094B"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8D44D4E" w14:textId="77777777" w:rsidTr="00F62979">
        <w:tc>
          <w:tcPr>
            <w:tcW w:w="851" w:type="dxa"/>
            <w:tcBorders>
              <w:top w:val="nil"/>
              <w:left w:val="nil"/>
              <w:bottom w:val="nil"/>
              <w:right w:val="nil"/>
            </w:tcBorders>
          </w:tcPr>
          <w:p w14:paraId="781554C8"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62858C" w14:textId="5E279150"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D5924" w:rsidRPr="00092048">
                <w:rPr>
                  <w:rStyle w:val="a5"/>
                  <w:rFonts w:ascii="Times New Roman" w:hAnsi="Times New Roman" w:cs="Times New Roman"/>
                  <w:b/>
                  <w:color w:val="000000" w:themeColor="text1"/>
                  <w:sz w:val="28"/>
                  <w:szCs w:val="28"/>
                  <w:lang w:eastAsia="uk-UA"/>
                </w:rPr>
                <w:t>Об’єкт рухомого майна</w:t>
              </w:r>
            </w:hyperlink>
            <w:r w:rsidR="00DD5924"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FAA46A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1265DCCD"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40</w:t>
            </w:r>
          </w:p>
        </w:tc>
      </w:tr>
      <w:tr w:rsidR="00953996" w:rsidRPr="00092048" w14:paraId="2BF8B842" w14:textId="77777777" w:rsidTr="00C22CD3">
        <w:tc>
          <w:tcPr>
            <w:tcW w:w="851" w:type="dxa"/>
            <w:tcBorders>
              <w:top w:val="nil"/>
              <w:left w:val="nil"/>
              <w:bottom w:val="nil"/>
              <w:right w:val="nil"/>
            </w:tcBorders>
          </w:tcPr>
          <w:p w14:paraId="33A6A95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BA4532" w14:textId="64F4EE45"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D5924" w:rsidRPr="00092048">
                <w:rPr>
                  <w:rStyle w:val="a5"/>
                  <w:rFonts w:ascii="Times New Roman" w:hAnsi="Times New Roman" w:cs="Times New Roman"/>
                  <w:b/>
                  <w:bCs/>
                  <w:color w:val="000000" w:themeColor="text1"/>
                  <w:sz w:val="28"/>
                  <w:szCs w:val="28"/>
                  <w:lang w:eastAsia="uk-UA"/>
                </w:rPr>
                <w:t>Об’єкт нерухомого майна</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FD4E8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37BB6AB0"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907B6A" w14:textId="77777777" w:rsidTr="00C22CD3">
        <w:tc>
          <w:tcPr>
            <w:tcW w:w="851" w:type="dxa"/>
            <w:tcBorders>
              <w:top w:val="nil"/>
              <w:left w:val="nil"/>
              <w:bottom w:val="nil"/>
              <w:right w:val="nil"/>
            </w:tcBorders>
          </w:tcPr>
          <w:p w14:paraId="7FC1790A"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C4D7642" w14:textId="1F890E3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092048">
                <w:rPr>
                  <w:rStyle w:val="a5"/>
                  <w:rFonts w:ascii="Times New Roman" w:hAnsi="Times New Roman" w:cs="Times New Roman"/>
                  <w:b/>
                  <w:bCs/>
                  <w:color w:val="000000" w:themeColor="text1"/>
                  <w:sz w:val="28"/>
                  <w:szCs w:val="28"/>
                  <w:lang w:eastAsia="uk-UA"/>
                </w:rPr>
                <w:t>Фінансове забезпечення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2BEA51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66D0E28F"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18EECD81" w14:textId="77777777" w:rsidTr="00625506">
        <w:tc>
          <w:tcPr>
            <w:tcW w:w="851" w:type="dxa"/>
            <w:tcBorders>
              <w:top w:val="nil"/>
              <w:left w:val="nil"/>
              <w:bottom w:val="nil"/>
              <w:right w:val="nil"/>
            </w:tcBorders>
          </w:tcPr>
          <w:p w14:paraId="1FDB7ED5"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29D6574" w14:textId="77777777" w:rsidR="00DD5924" w:rsidRPr="00092048"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49F633" w14:textId="77777777" w:rsidR="00DD5924" w:rsidRPr="00092048"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4F76BAF3" w14:textId="77777777" w:rsidR="00DD5924" w:rsidRPr="00092048" w:rsidRDefault="00DD5924" w:rsidP="004A4D16">
            <w:pPr>
              <w:rPr>
                <w:rFonts w:ascii="Times New Roman" w:hAnsi="Times New Roman" w:cs="Times New Roman"/>
                <w:b/>
                <w:color w:val="000000" w:themeColor="text1"/>
                <w:sz w:val="28"/>
                <w:szCs w:val="28"/>
                <w:lang w:val="en-US" w:eastAsia="uk-UA"/>
              </w:rPr>
            </w:pPr>
          </w:p>
        </w:tc>
      </w:tr>
      <w:tr w:rsidR="00953996" w:rsidRPr="00092048" w14:paraId="3BF66FC2" w14:textId="77777777" w:rsidTr="00625506">
        <w:tc>
          <w:tcPr>
            <w:tcW w:w="11761" w:type="dxa"/>
            <w:gridSpan w:val="2"/>
            <w:tcBorders>
              <w:top w:val="nil"/>
              <w:left w:val="nil"/>
              <w:bottom w:val="nil"/>
              <w:right w:val="nil"/>
            </w:tcBorders>
          </w:tcPr>
          <w:p w14:paraId="1C4E7D72" w14:textId="77777777" w:rsidR="00625506" w:rsidRPr="00092048" w:rsidRDefault="002817F1"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092048">
                <w:rPr>
                  <w:rStyle w:val="a5"/>
                  <w:rFonts w:ascii="Times New Roman" w:hAnsi="Times New Roman" w:cs="Times New Roman"/>
                  <w:b/>
                  <w:color w:val="000000" w:themeColor="text1"/>
                  <w:sz w:val="28"/>
                  <w:szCs w:val="28"/>
                  <w:lang w:val="ru-RU"/>
                </w:rPr>
                <w:t>Повернутись до зм</w:t>
              </w:r>
              <w:r w:rsidR="0062550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A2F3F02" w14:textId="77777777" w:rsidR="00625506" w:rsidRPr="00092048"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190D2DE" w14:textId="77777777" w:rsidR="00625506" w:rsidRPr="00092048" w:rsidRDefault="00625506" w:rsidP="004A4D16">
            <w:pPr>
              <w:pStyle w:val="a3"/>
              <w:ind w:left="0"/>
              <w:rPr>
                <w:rFonts w:ascii="Times New Roman" w:hAnsi="Times New Roman" w:cs="Times New Roman"/>
                <w:color w:val="000000" w:themeColor="text1"/>
                <w:sz w:val="28"/>
                <w:szCs w:val="28"/>
                <w:lang w:eastAsia="uk-UA"/>
              </w:rPr>
            </w:pPr>
          </w:p>
        </w:tc>
      </w:tr>
    </w:tbl>
    <w:p w14:paraId="3E9051DC" w14:textId="77777777" w:rsidR="006E7D6C" w:rsidRPr="00092048" w:rsidRDefault="006E7D6C" w:rsidP="004749D2">
      <w:pPr>
        <w:spacing w:after="0" w:line="240"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p>
    <w:p w14:paraId="41A14248"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7" w:name="ФізОсобаСкороч30"/>
      <w:bookmarkStart w:id="88" w:name="_Toc222495089"/>
      <w:r w:rsidRPr="00092048">
        <w:rPr>
          <w:rFonts w:ascii="Times New Roman" w:hAnsi="Times New Roman" w:cs="Times New Roman"/>
          <w:b/>
          <w:bCs/>
          <w:color w:val="000000" w:themeColor="text1"/>
          <w:sz w:val="28"/>
          <w:szCs w:val="28"/>
          <w:lang w:val="en-US" w:eastAsia="uk-UA"/>
        </w:rPr>
        <w:lastRenderedPageBreak/>
        <w:t>ID</w:t>
      </w:r>
      <w:r w:rsidR="006F217F" w:rsidRPr="00092048">
        <w:rPr>
          <w:rFonts w:ascii="Times New Roman" w:hAnsi="Times New Roman" w:cs="Times New Roman"/>
          <w:b/>
          <w:bCs/>
          <w:color w:val="000000" w:themeColor="text1"/>
          <w:sz w:val="28"/>
          <w:szCs w:val="28"/>
          <w:lang w:eastAsia="uk-UA"/>
        </w:rPr>
        <w:t>30</w:t>
      </w:r>
      <w:r w:rsidR="0022414C"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Фізична особа (скорочені відомості) (ind_person_short)</w:t>
      </w:r>
      <w:bookmarkEnd w:id="88"/>
    </w:p>
    <w:bookmarkEnd w:id="87"/>
    <w:p w14:paraId="2E416696" w14:textId="457CB9A1" w:rsidR="00592D42" w:rsidRPr="00B727F8" w:rsidRDefault="00A51442" w:rsidP="00592D42">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9B4A00" w:rsidRPr="00092048">
        <w:rPr>
          <w:rFonts w:ascii="Times New Roman" w:hAnsi="Times New Roman" w:cs="Times New Roman"/>
          <w:color w:val="000000" w:themeColor="text1"/>
          <w:sz w:val="28"/>
          <w:szCs w:val="28"/>
        </w:rPr>
        <w:t>набор</w:t>
      </w:r>
      <w:r>
        <w:rPr>
          <w:rFonts w:ascii="Times New Roman" w:hAnsi="Times New Roman" w:cs="Times New Roman"/>
          <w:color w:val="000000" w:themeColor="text1"/>
          <w:sz w:val="28"/>
          <w:szCs w:val="28"/>
        </w:rPr>
        <w:t>і</w:t>
      </w:r>
      <w:r w:rsidR="009B4A00" w:rsidRPr="00092048">
        <w:rPr>
          <w:rFonts w:ascii="Times New Roman" w:hAnsi="Times New Roman" w:cs="Times New Roman"/>
          <w:color w:val="000000" w:themeColor="text1"/>
          <w:sz w:val="28"/>
          <w:szCs w:val="28"/>
        </w:rPr>
        <w:t xml:space="preserve"> даних </w:t>
      </w:r>
      <w:r w:rsidR="009B4A00" w:rsidRPr="00092048">
        <w:rPr>
          <w:rFonts w:ascii="Times New Roman" w:hAnsi="Times New Roman" w:cs="Times New Roman"/>
          <w:bCs/>
          <w:color w:val="000000" w:themeColor="text1"/>
          <w:sz w:val="28"/>
          <w:szCs w:val="28"/>
          <w:lang w:val="en-US" w:eastAsia="uk-UA"/>
        </w:rPr>
        <w:t>ID</w:t>
      </w:r>
      <w:r w:rsidR="009B4A00" w:rsidRPr="00092048">
        <w:rPr>
          <w:rFonts w:ascii="Times New Roman" w:hAnsi="Times New Roman" w:cs="Times New Roman"/>
          <w:bCs/>
          <w:color w:val="000000" w:themeColor="text1"/>
          <w:sz w:val="28"/>
          <w:szCs w:val="28"/>
          <w:lang w:eastAsia="uk-UA"/>
        </w:rPr>
        <w:t>30.</w:t>
      </w:r>
      <w:r w:rsidR="009B4A00" w:rsidRPr="00092048">
        <w:rPr>
          <w:rFonts w:ascii="Times New Roman" w:hAnsi="Times New Roman" w:cs="Times New Roman"/>
          <w:color w:val="000000" w:themeColor="text1"/>
          <w:sz w:val="28"/>
          <w:szCs w:val="28"/>
        </w:rPr>
        <w:t>Фізична особа (скорочені відомості) (ind_person_short</w:t>
      </w:r>
      <w:r w:rsidR="009B4A00" w:rsidRPr="00B727F8">
        <w:rPr>
          <w:rFonts w:ascii="Times New Roman" w:hAnsi="Times New Roman" w:cs="Times New Roman"/>
          <w:color w:val="000000" w:themeColor="text1"/>
          <w:sz w:val="28"/>
          <w:szCs w:val="28"/>
        </w:rPr>
        <w:t xml:space="preserve">) </w:t>
      </w:r>
      <w:r w:rsidR="0055188D" w:rsidRPr="00B727F8">
        <w:rPr>
          <w:rFonts w:ascii="Times New Roman" w:hAnsi="Times New Roman" w:cs="Times New Roman"/>
          <w:color w:val="000000" w:themeColor="text1"/>
          <w:sz w:val="28"/>
          <w:szCs w:val="28"/>
        </w:rPr>
        <w:t>мають бути подані реквізити</w:t>
      </w:r>
      <w:r w:rsidR="009B4A00" w:rsidRPr="00B727F8">
        <w:rPr>
          <w:rFonts w:ascii="Times New Roman" w:hAnsi="Times New Roman" w:cs="Times New Roman"/>
          <w:color w:val="000000" w:themeColor="text1"/>
          <w:sz w:val="28"/>
          <w:szCs w:val="28"/>
        </w:rPr>
        <w:t xml:space="preserve"> Серія та номер паспорта громадянина України у формі книж</w:t>
      </w:r>
      <w:r w:rsidR="00F27EF8" w:rsidRPr="00B727F8">
        <w:rPr>
          <w:rFonts w:ascii="Times New Roman" w:hAnsi="Times New Roman" w:cs="Times New Roman"/>
          <w:color w:val="000000" w:themeColor="text1"/>
          <w:sz w:val="28"/>
          <w:szCs w:val="28"/>
        </w:rPr>
        <w:t>еч</w:t>
      </w:r>
      <w:r w:rsidR="009B4A00" w:rsidRPr="00B727F8">
        <w:rPr>
          <w:rFonts w:ascii="Times New Roman" w:hAnsi="Times New Roman" w:cs="Times New Roman"/>
          <w:color w:val="000000" w:themeColor="text1"/>
          <w:sz w:val="28"/>
          <w:szCs w:val="28"/>
        </w:rPr>
        <w:t>ки (passport, ID0152),</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r w:rsidR="00592D42" w:rsidRPr="00B727F8">
        <w:rPr>
          <w:rFonts w:ascii="Times New Roman" w:hAnsi="Times New Roman" w:cs="Times New Roman"/>
          <w:color w:val="000000" w:themeColor="text1"/>
          <w:sz w:val="28"/>
          <w:szCs w:val="28"/>
        </w:rPr>
        <w:t xml:space="preserve"> з дотриманням таких правил:</w:t>
      </w:r>
    </w:p>
    <w:p w14:paraId="1E095512"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реального значення</w:t>
      </w:r>
      <w:r w:rsidRPr="00B727F8">
        <w:rPr>
          <w:rFonts w:ascii="Times New Roman" w:hAnsi="Times New Roman" w:cs="Times New Roman"/>
          <w:color w:val="000000" w:themeColor="text1"/>
          <w:sz w:val="28"/>
          <w:szCs w:val="28"/>
        </w:rPr>
        <w:t xml:space="preserve">, умовного значення </w:t>
      </w:r>
      <w:r w:rsidRPr="00B727F8">
        <w:rPr>
          <w:rFonts w:ascii="Times New Roman" w:hAnsi="Times New Roman" w:cs="Times New Roman"/>
          <w:color w:val="000000" w:themeColor="text1"/>
          <w:sz w:val="28"/>
          <w:szCs w:val="28"/>
          <w:lang w:val="en-US"/>
        </w:rPr>
        <w:t>AXXXXXXXX</w:t>
      </w:r>
      <w:r w:rsidRPr="00B727F8">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 xml:space="preserve"> (рекомендовано подавати усі наявні);</w:t>
      </w:r>
    </w:p>
    <w:p w14:paraId="67115F70"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значення</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val="en-US"/>
        </w:rPr>
        <w:t>XXXXXXXXXX</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w:t>
      </w:r>
    </w:p>
    <w:p w14:paraId="20874BF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017A1B60"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4478E0C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1A69E082" w14:textId="55B3F9D8" w:rsidR="00791FA3" w:rsidRPr="00B727F8" w:rsidRDefault="00791FA3" w:rsidP="00E95EC1">
      <w:pPr>
        <w:numPr>
          <w:ilvl w:val="0"/>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6AD6AE65"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lastRenderedPageBreak/>
        <w:t>за умови подання реквізиту Вид документа, що посвідчує особу (h005_document_type, ID02.30.00.00.</w:t>
      </w:r>
      <w:r w:rsidRPr="00B727F8">
        <w:rPr>
          <w:rFonts w:ascii="Times New Roman" w:hAnsi="Times New Roman" w:cs="Times New Roman"/>
          <w:bCs/>
          <w:sz w:val="28"/>
          <w:szCs w:val="28"/>
          <w:u w:val="single"/>
        </w:rPr>
        <w:t>0155</w:t>
      </w:r>
      <w:r w:rsidRPr="00B727F8">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02.30.00.00.</w:t>
      </w:r>
      <w:r w:rsidRPr="00B727F8">
        <w:rPr>
          <w:rFonts w:ascii="Times New Roman" w:hAnsi="Times New Roman" w:cs="Times New Roman"/>
          <w:bCs/>
          <w:sz w:val="28"/>
          <w:szCs w:val="28"/>
          <w:u w:val="single"/>
        </w:rPr>
        <w:t>0157</w:t>
      </w:r>
      <w:r w:rsidRPr="00B727F8">
        <w:rPr>
          <w:rFonts w:ascii="Times New Roman" w:hAnsi="Times New Roman" w:cs="Times New Roman"/>
          <w:sz w:val="28"/>
          <w:szCs w:val="28"/>
        </w:rPr>
        <w:t>);</w:t>
      </w:r>
    </w:p>
    <w:p w14:paraId="48ED4A5B"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Серія документа, що посвідчує особу (document_series,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0156) подається виключно за наявності значення в первинному документі;</w:t>
      </w:r>
    </w:p>
    <w:p w14:paraId="524A7407" w14:textId="4997E214"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w:t>
      </w:r>
      <w:r w:rsidRPr="005D1412">
        <w:rPr>
          <w:rFonts w:ascii="Times New Roman" w:hAnsi="Times New Roman" w:cs="Times New Roman"/>
          <w:sz w:val="28"/>
          <w:szCs w:val="28"/>
        </w:rPr>
        <w:t>.</w:t>
      </w:r>
      <w:r w:rsidRPr="00A726DC">
        <w:rPr>
          <w:rFonts w:ascii="Times New Roman" w:hAnsi="Times New Roman" w:cs="Times New Roman"/>
          <w:bCs/>
          <w:sz w:val="28"/>
          <w:szCs w:val="28"/>
        </w:rPr>
        <w:t>0155</w:t>
      </w:r>
      <w:r w:rsidRPr="005D1412">
        <w:rPr>
          <w:rFonts w:ascii="Times New Roman" w:hAnsi="Times New Roman" w:cs="Times New Roman"/>
          <w:sz w:val="28"/>
          <w:szCs w:val="28"/>
        </w:rPr>
        <w:t>).</w:t>
      </w:r>
      <w:r w:rsidRPr="00B727F8">
        <w:rPr>
          <w:rFonts w:ascii="Times New Roman" w:hAnsi="Times New Roman" w:cs="Times New Roman"/>
          <w:sz w:val="28"/>
          <w:szCs w:val="28"/>
        </w:rPr>
        <w:t xml:space="preserve"> </w:t>
      </w:r>
    </w:p>
    <w:p w14:paraId="4A2F3BD7" w14:textId="4C3C1B2C" w:rsidR="001D0982" w:rsidRPr="00092048" w:rsidRDefault="009B4A00" w:rsidP="009B4A00">
      <w:pPr>
        <w:numPr>
          <w:ilvl w:val="0"/>
          <w:numId w:val="23"/>
        </w:numPr>
        <w:spacing w:after="0" w:line="240"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xml:space="preserve">Фізична особа (скорочені відомості) (ind_person_short)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E93FCA" w14:textId="77777777" w:rsidTr="00322696">
        <w:tc>
          <w:tcPr>
            <w:tcW w:w="851" w:type="dxa"/>
            <w:tcBorders>
              <w:bottom w:val="single" w:sz="4" w:space="0" w:color="auto"/>
            </w:tcBorders>
          </w:tcPr>
          <w:p w14:paraId="111786F1"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EA08B3D"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00A8C24"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FAEE08D" w14:textId="0EB218B6" w:rsidR="00135B61"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940BB3B" w14:textId="77777777" w:rsidTr="00C22CD3">
        <w:tc>
          <w:tcPr>
            <w:tcW w:w="851" w:type="dxa"/>
            <w:tcBorders>
              <w:top w:val="single" w:sz="4" w:space="0" w:color="auto"/>
              <w:left w:val="nil"/>
              <w:bottom w:val="nil"/>
              <w:right w:val="nil"/>
            </w:tcBorders>
          </w:tcPr>
          <w:p w14:paraId="29410333" w14:textId="77777777" w:rsidR="00DC3772" w:rsidRPr="00092048" w:rsidRDefault="00DC3772" w:rsidP="00DC377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E2474B3" w14:textId="75F763E5" w:rsidR="00DC3772" w:rsidRPr="00092048" w:rsidRDefault="00DC3772" w:rsidP="00DC377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F27EF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0816FE09" w14:textId="6F51CAED" w:rsidR="00DC3772" w:rsidRPr="00092048" w:rsidRDefault="00DC3772" w:rsidP="00F0244C">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набуває </w:t>
            </w:r>
            <w:r w:rsidR="00F0244C" w:rsidRPr="00887651">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751C458E" w14:textId="77777777" w:rsidR="00DC3772" w:rsidRPr="00092048" w:rsidRDefault="00DC3772"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58A551D2" w14:textId="77777777" w:rsidR="00DC3772" w:rsidRPr="00092048" w:rsidRDefault="00DC37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65E7A70" w14:textId="77777777" w:rsidTr="00C22CD3">
        <w:tc>
          <w:tcPr>
            <w:tcW w:w="851" w:type="dxa"/>
            <w:tcBorders>
              <w:top w:val="nil"/>
              <w:left w:val="nil"/>
              <w:bottom w:val="nil"/>
              <w:right w:val="nil"/>
            </w:tcBorders>
          </w:tcPr>
          <w:p w14:paraId="235BAD63"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0F177879"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27574B4" w14:textId="184D8551" w:rsidR="00E670F7" w:rsidRPr="00092048" w:rsidRDefault="00C9490B" w:rsidP="008455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w:t>
            </w:r>
            <w:r w:rsidR="004C486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C4869" w:rsidRPr="00092048">
              <w:rPr>
                <w:rFonts w:ascii="Times New Roman" w:hAnsi="Times New Roman" w:cs="Times New Roman"/>
                <w:color w:val="000000" w:themeColor="text1"/>
                <w:sz w:val="28"/>
                <w:szCs w:val="28"/>
              </w:rPr>
              <w:t xml:space="preserve"> у</w:t>
            </w:r>
            <w:r w:rsidR="00E670F7" w:rsidRPr="00092048">
              <w:rPr>
                <w:rFonts w:ascii="Times New Roman" w:eastAsia="Times New Roman" w:hAnsi="Times New Roman" w:cs="Times New Roman"/>
                <w:color w:val="000000" w:themeColor="text1"/>
                <w:sz w:val="28"/>
                <w:szCs w:val="28"/>
                <w:lang w:eastAsia="uk-UA"/>
              </w:rPr>
              <w:t>нікальн</w:t>
            </w:r>
            <w:r w:rsidR="004C4869" w:rsidRPr="00092048">
              <w:rPr>
                <w:rFonts w:ascii="Times New Roman" w:eastAsia="Times New Roman" w:hAnsi="Times New Roman" w:cs="Times New Roman"/>
                <w:color w:val="000000" w:themeColor="text1"/>
                <w:sz w:val="28"/>
                <w:szCs w:val="28"/>
                <w:lang w:eastAsia="uk-UA"/>
              </w:rPr>
              <w:t>ого</w:t>
            </w:r>
            <w:r w:rsidR="00E670F7" w:rsidRPr="00092048">
              <w:rPr>
                <w:rFonts w:ascii="Times New Roman" w:eastAsia="Times New Roman" w:hAnsi="Times New Roman" w:cs="Times New Roman"/>
                <w:color w:val="000000" w:themeColor="text1"/>
                <w:sz w:val="28"/>
                <w:szCs w:val="28"/>
                <w:lang w:eastAsia="uk-UA"/>
              </w:rPr>
              <w:t xml:space="preserve"> номер</w:t>
            </w:r>
            <w:r w:rsidR="004C4869" w:rsidRPr="00092048">
              <w:rPr>
                <w:rFonts w:ascii="Times New Roman" w:eastAsia="Times New Roman" w:hAnsi="Times New Roman" w:cs="Times New Roman"/>
                <w:color w:val="000000" w:themeColor="text1"/>
                <w:sz w:val="28"/>
                <w:szCs w:val="28"/>
                <w:lang w:eastAsia="uk-UA"/>
              </w:rPr>
              <w:t>а</w:t>
            </w:r>
            <w:r w:rsidR="00E670F7" w:rsidRPr="00092048">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F0AE074" w14:textId="77777777" w:rsidR="00E670F7" w:rsidRPr="00092048" w:rsidRDefault="000B1D3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1F518B6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7EBC25FD" w14:textId="77777777" w:rsidTr="00C22CD3">
        <w:tc>
          <w:tcPr>
            <w:tcW w:w="851" w:type="dxa"/>
            <w:tcBorders>
              <w:top w:val="nil"/>
              <w:left w:val="nil"/>
              <w:bottom w:val="nil"/>
              <w:right w:val="nil"/>
            </w:tcBorders>
          </w:tcPr>
          <w:p w14:paraId="418BEA1D"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2FA122B1"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21801B7" w14:textId="2FE2DD9C" w:rsidR="001F0885" w:rsidRPr="00887651" w:rsidRDefault="00C9490B" w:rsidP="001F0885">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w:t>
            </w:r>
            <w:r w:rsidR="001F0885" w:rsidRPr="00887651">
              <w:rPr>
                <w:rFonts w:ascii="Times New Roman" w:hAnsi="Times New Roman" w:cs="Times New Roman"/>
                <w:color w:val="000000" w:themeColor="text1"/>
                <w:sz w:val="28"/>
                <w:szCs w:val="28"/>
              </w:rPr>
              <w:t xml:space="preserve"> набуває одного з переліку значень:</w:t>
            </w:r>
          </w:p>
          <w:p w14:paraId="1E06CDA8" w14:textId="77777777" w:rsidR="001F0885" w:rsidRPr="00887651" w:rsidRDefault="001F0885" w:rsidP="001F0885">
            <w:pPr>
              <w:pStyle w:val="a3"/>
              <w:ind w:hanging="555"/>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53BCB711" w14:textId="391A46C1" w:rsidR="00E670F7" w:rsidRPr="00092048" w:rsidRDefault="001F0885" w:rsidP="007D3184">
            <w:pPr>
              <w:pStyle w:val="a3"/>
              <w:ind w:left="0" w:firstLine="165"/>
              <w:jc w:val="both"/>
              <w:rPr>
                <w:rFonts w:ascii="Times New Roman" w:eastAsia="Times New Roman" w:hAnsi="Times New Roman" w:cs="Times New Roman"/>
                <w:b/>
                <w:color w:val="000000" w:themeColor="text1"/>
                <w:sz w:val="28"/>
                <w:szCs w:val="28"/>
                <w:lang w:eastAsia="uk-UA"/>
              </w:rPr>
            </w:pPr>
            <w:r w:rsidRPr="00887651">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9C7EE0E"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5604519F"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0D648781" w14:textId="77777777" w:rsidTr="00C22CD3">
        <w:tc>
          <w:tcPr>
            <w:tcW w:w="851" w:type="dxa"/>
            <w:tcBorders>
              <w:top w:val="nil"/>
              <w:left w:val="nil"/>
              <w:bottom w:val="nil"/>
              <w:right w:val="nil"/>
            </w:tcBorders>
          </w:tcPr>
          <w:p w14:paraId="130A43F6"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BDE0152" w14:textId="77777777" w:rsidR="00E670F7" w:rsidRPr="00092048" w:rsidRDefault="00E670F7" w:rsidP="004749D2">
            <w:pPr>
              <w:pStyle w:val="a3"/>
              <w:ind w:left="0"/>
              <w:rPr>
                <w:rFonts w:ascii="Times New Roman" w:hAnsi="Times New Roman" w:cs="Times New Roman"/>
                <w:b/>
                <w:color w:val="000000" w:themeColor="text1"/>
                <w:sz w:val="28"/>
                <w:szCs w:val="28"/>
                <w:lang w:eastAsia="uk-UA"/>
              </w:rPr>
            </w:pPr>
            <w:bookmarkStart w:id="89" w:name="ФізОсобаСкорочРекв159"/>
            <w:r w:rsidRPr="00092048">
              <w:rPr>
                <w:rFonts w:ascii="Times New Roman" w:hAnsi="Times New Roman" w:cs="Times New Roman"/>
                <w:b/>
                <w:color w:val="000000" w:themeColor="text1"/>
                <w:sz w:val="28"/>
                <w:szCs w:val="28"/>
                <w:lang w:eastAsia="uk-UA"/>
              </w:rPr>
              <w:t>Прізвище</w:t>
            </w:r>
          </w:p>
          <w:bookmarkEnd w:id="89"/>
          <w:p w14:paraId="5EE56F2B" w14:textId="60B43F5A" w:rsidR="00E670F7" w:rsidRPr="00092048" w:rsidRDefault="00E670F7" w:rsidP="005926D3">
            <w:pPr>
              <w:pStyle w:val="a3"/>
              <w:ind w:left="0"/>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E6B04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070607C3"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7E2BB785" w14:textId="77777777" w:rsidTr="00C22CD3">
        <w:tc>
          <w:tcPr>
            <w:tcW w:w="851" w:type="dxa"/>
            <w:tcBorders>
              <w:top w:val="nil"/>
              <w:left w:val="nil"/>
              <w:bottom w:val="nil"/>
              <w:right w:val="nil"/>
            </w:tcBorders>
          </w:tcPr>
          <w:p w14:paraId="64AF1429"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A560DB" w14:textId="23DB12DD" w:rsidR="00E670F7" w:rsidRPr="00092048" w:rsidRDefault="00944D40" w:rsidP="004749D2">
            <w:pPr>
              <w:pStyle w:val="a3"/>
              <w:ind w:left="0"/>
              <w:rPr>
                <w:rFonts w:ascii="Times New Roman" w:hAnsi="Times New Roman" w:cs="Times New Roman"/>
                <w:b/>
                <w:color w:val="000000" w:themeColor="text1"/>
                <w:sz w:val="28"/>
                <w:szCs w:val="28"/>
                <w:lang w:eastAsia="uk-UA"/>
              </w:rPr>
            </w:pPr>
            <w:bookmarkStart w:id="90" w:name="ФізОсобаСкорочРекв160"/>
            <w:r w:rsidRPr="00092048">
              <w:rPr>
                <w:rFonts w:ascii="Times New Roman" w:hAnsi="Times New Roman" w:cs="Times New Roman"/>
                <w:b/>
                <w:color w:val="000000" w:themeColor="text1"/>
                <w:sz w:val="28"/>
                <w:szCs w:val="28"/>
                <w:lang w:eastAsia="uk-UA"/>
              </w:rPr>
              <w:t>Власне ім’я</w:t>
            </w:r>
          </w:p>
          <w:bookmarkEnd w:id="90"/>
          <w:p w14:paraId="028183FC" w14:textId="7D3BBF94" w:rsidR="00E670F7" w:rsidRPr="00092048" w:rsidRDefault="00324465" w:rsidP="005926D3">
            <w:pPr>
              <w:pStyle w:val="a3"/>
              <w:ind w:left="0"/>
              <w:rPr>
                <w:rFonts w:ascii="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lastRenderedPageBreak/>
              <w:t xml:space="preserve">за умови властивості, </w:t>
            </w:r>
            <w:hyperlink w:anchor="Додаток0160" w:history="1">
              <w:r w:rsidR="00E670F7" w:rsidRPr="00B727F8">
                <w:rPr>
                  <w:rStyle w:val="a5"/>
                  <w:rFonts w:ascii="Times New Roman" w:hAnsi="Times New Roman" w:cs="Times New Roman"/>
                  <w:color w:val="000000" w:themeColor="text1"/>
                  <w:sz w:val="28"/>
                  <w:szCs w:val="28"/>
                  <w:lang w:eastAsia="uk-UA"/>
                </w:rPr>
                <w:t xml:space="preserve">набуває </w:t>
              </w:r>
              <w:r w:rsidR="008E32F7" w:rsidRPr="00B727F8">
                <w:rPr>
                  <w:rStyle w:val="a5"/>
                  <w:rFonts w:ascii="Times New Roman" w:hAnsi="Times New Roman" w:cs="Times New Roman"/>
                  <w:color w:val="000000" w:themeColor="text1"/>
                  <w:sz w:val="28"/>
                  <w:szCs w:val="28"/>
                  <w:lang w:eastAsia="uk-UA"/>
                </w:rPr>
                <w:t>одного значення</w:t>
              </w:r>
              <w:r w:rsidR="00D76502"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D76502" w:rsidRPr="00B727F8">
                <w:rPr>
                  <w:rStyle w:val="a5"/>
                  <w:rFonts w:ascii="Times New Roman" w:hAnsi="Times New Roman" w:cs="Times New Roman"/>
                  <w:color w:val="000000" w:themeColor="text1"/>
                  <w:sz w:val="28"/>
                  <w:szCs w:val="28"/>
                  <w:lang w:eastAsia="uk-UA"/>
                </w:rPr>
                <w:t xml:space="preserve"> 1</w:t>
              </w:r>
              <w:r w:rsidR="00E670F7" w:rsidRPr="00B727F8">
                <w:rPr>
                  <w:rStyle w:val="a5"/>
                  <w:rFonts w:ascii="Times New Roman" w:hAnsi="Times New Roman" w:cs="Times New Roman"/>
                  <w:color w:val="000000" w:themeColor="text1"/>
                  <w:sz w:val="28"/>
                  <w:szCs w:val="28"/>
                  <w:lang w:eastAsia="uk-UA"/>
                </w:rPr>
                <w:t>.</w:t>
              </w:r>
              <w:r w:rsidR="005926D3" w:rsidRPr="00B727F8">
                <w:rPr>
                  <w:rStyle w:val="a5"/>
                  <w:rFonts w:ascii="Times New Roman" w:hAnsi="Times New Roman" w:cs="Times New Roman"/>
                  <w:color w:val="000000" w:themeColor="text1"/>
                  <w:sz w:val="28"/>
                  <w:szCs w:val="28"/>
                  <w:lang w:eastAsia="uk-UA"/>
                </w:rPr>
                <w:t>1</w:t>
              </w:r>
              <w:r w:rsidR="005926D3" w:rsidRPr="00B727F8">
                <w:rPr>
                  <w:rStyle w:val="a5"/>
                  <w:rFonts w:ascii="Times New Roman" w:hAnsi="Times New Roman" w:cs="Times New Roman"/>
                  <w:color w:val="000000" w:themeColor="text1"/>
                  <w:sz w:val="28"/>
                  <w:szCs w:val="28"/>
                  <w:lang w:val="ru-RU" w:eastAsia="uk-UA"/>
                </w:rPr>
                <w:t>7</w:t>
              </w:r>
              <w:r w:rsidR="005926D3" w:rsidRPr="00B727F8">
                <w:rPr>
                  <w:rStyle w:val="a5"/>
                  <w:rFonts w:ascii="Times New Roman" w:hAnsi="Times New Roman" w:cs="Times New Roman"/>
                  <w:color w:val="000000" w:themeColor="text1"/>
                  <w:sz w:val="28"/>
                  <w:szCs w:val="28"/>
                  <w:lang w:eastAsia="uk-UA"/>
                </w:rPr>
                <w:t xml:space="preserve"> </w:t>
              </w:r>
              <w:r w:rsidR="00E670F7" w:rsidRPr="00B727F8">
                <w:rPr>
                  <w:rStyle w:val="a5"/>
                  <w:rFonts w:ascii="Times New Roman" w:hAnsi="Times New Roman" w:cs="Times New Roman"/>
                  <w:color w:val="000000" w:themeColor="text1"/>
                  <w:sz w:val="28"/>
                  <w:szCs w:val="28"/>
                  <w:lang w:eastAsia="uk-UA"/>
                </w:rPr>
                <w:t>цих Правил</w:t>
              </w:r>
            </w:hyperlink>
            <w:r w:rsidR="00E670F7"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DB10688"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eastAsia="uk-UA"/>
              </w:rPr>
              <w:lastRenderedPageBreak/>
              <w:t>first_name</w:t>
            </w:r>
          </w:p>
        </w:tc>
        <w:tc>
          <w:tcPr>
            <w:tcW w:w="1559" w:type="dxa"/>
            <w:tcBorders>
              <w:top w:val="nil"/>
              <w:left w:val="nil"/>
              <w:bottom w:val="nil"/>
              <w:right w:val="nil"/>
            </w:tcBorders>
          </w:tcPr>
          <w:p w14:paraId="4B545AC9"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57D5797B" w14:textId="77777777" w:rsidTr="00C22CD3">
        <w:tc>
          <w:tcPr>
            <w:tcW w:w="851" w:type="dxa"/>
            <w:tcBorders>
              <w:top w:val="nil"/>
              <w:left w:val="nil"/>
              <w:bottom w:val="nil"/>
              <w:right w:val="nil"/>
            </w:tcBorders>
          </w:tcPr>
          <w:p w14:paraId="6E2C55BC"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5E20735" w14:textId="77777777" w:rsidR="00E670F7" w:rsidRPr="00092048" w:rsidRDefault="00E670F7" w:rsidP="004749D2">
            <w:pPr>
              <w:jc w:val="both"/>
              <w:rPr>
                <w:rFonts w:ascii="Times New Roman" w:hAnsi="Times New Roman" w:cs="Times New Roman"/>
                <w:b/>
                <w:color w:val="000000" w:themeColor="text1"/>
                <w:sz w:val="28"/>
                <w:szCs w:val="28"/>
                <w:lang w:eastAsia="uk-UA"/>
              </w:rPr>
            </w:pPr>
            <w:bookmarkStart w:id="91" w:name="ФізОсобаСкорочРекв161"/>
            <w:r w:rsidRPr="00092048">
              <w:rPr>
                <w:rFonts w:ascii="Times New Roman" w:hAnsi="Times New Roman" w:cs="Times New Roman"/>
                <w:b/>
                <w:color w:val="000000" w:themeColor="text1"/>
                <w:sz w:val="28"/>
                <w:szCs w:val="28"/>
                <w:lang w:eastAsia="uk-UA"/>
              </w:rPr>
              <w:t xml:space="preserve">По батькові </w:t>
            </w:r>
          </w:p>
          <w:bookmarkEnd w:id="91"/>
          <w:p w14:paraId="3B3B441C" w14:textId="09B2FD4E" w:rsidR="00E670F7" w:rsidRPr="00092048" w:rsidRDefault="00E670F7" w:rsidP="005926D3">
            <w:pPr>
              <w:pStyle w:val="a3"/>
              <w:ind w:left="0"/>
              <w:rPr>
                <w:rFonts w:ascii="Times New Roman" w:hAnsi="Times New Roman" w:cs="Times New Roman"/>
                <w:b/>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DA048B"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BB0C76D"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77DF97F5"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05EF5940" w14:textId="77777777" w:rsidTr="00C22CD3">
        <w:tc>
          <w:tcPr>
            <w:tcW w:w="851" w:type="dxa"/>
            <w:tcBorders>
              <w:top w:val="nil"/>
              <w:left w:val="nil"/>
              <w:bottom w:val="nil"/>
              <w:right w:val="nil"/>
            </w:tcBorders>
          </w:tcPr>
          <w:p w14:paraId="33A237AE"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13ED970" w14:textId="77777777" w:rsidR="0048291C" w:rsidRPr="00092048"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328859E" w14:textId="401939CC" w:rsidR="0048291C" w:rsidRPr="00092048" w:rsidRDefault="00637E4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за умови властивості</w:t>
            </w:r>
            <w:r w:rsidRPr="00092048">
              <w:rPr>
                <w:rFonts w:ascii="Times New Roman" w:eastAsia="Times New Roman" w:hAnsi="Times New Roman" w:cs="Times New Roman"/>
                <w:color w:val="000000" w:themeColor="text1"/>
                <w:sz w:val="28"/>
                <w:szCs w:val="28"/>
                <w:lang w:eastAsia="uk-UA"/>
              </w:rPr>
              <w:t xml:space="preserve">, </w:t>
            </w:r>
            <w:r w:rsidR="0048291C"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8291C" w:rsidRPr="00092048">
              <w:rPr>
                <w:rFonts w:ascii="Times New Roman" w:eastAsia="Times New Roman" w:hAnsi="Times New Roman" w:cs="Times New Roman"/>
                <w:color w:val="000000" w:themeColor="text1"/>
                <w:sz w:val="28"/>
                <w:szCs w:val="28"/>
                <w:lang w:eastAsia="uk-UA"/>
              </w:rPr>
              <w:t>а KSTZ</w:t>
            </w:r>
            <w:r w:rsidR="00893BF3" w:rsidRPr="00092048">
              <w:rPr>
                <w:rFonts w:ascii="Times New Roman" w:eastAsia="Times New Roman" w:hAnsi="Times New Roman" w:cs="Times New Roman"/>
                <w:color w:val="000000" w:themeColor="text1"/>
                <w:sz w:val="28"/>
                <w:szCs w:val="28"/>
                <w:lang w:eastAsia="uk-UA"/>
              </w:rPr>
              <w:t xml:space="preserve"> </w:t>
            </w:r>
            <w:r w:rsidR="00893BF3" w:rsidRPr="00092048">
              <w:rPr>
                <w:rFonts w:ascii="Times New Roman" w:hAnsi="Times New Roman" w:cs="Times New Roman"/>
                <w:color w:val="000000" w:themeColor="text1"/>
                <w:sz w:val="28"/>
                <w:szCs w:val="28"/>
              </w:rPr>
              <w:t>“Громадянство фізичної особи”</w:t>
            </w:r>
            <w:r w:rsidR="0048291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49AAF7B" w14:textId="77777777" w:rsidR="00E670F7" w:rsidRPr="00092048" w:rsidRDefault="0048291C"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0D4AB430"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r w:rsidR="0048291C" w:rsidRPr="00092048">
              <w:rPr>
                <w:rFonts w:ascii="Times New Roman" w:hAnsi="Times New Roman" w:cs="Times New Roman"/>
                <w:b/>
                <w:color w:val="000000" w:themeColor="text1"/>
                <w:sz w:val="28"/>
                <w:szCs w:val="28"/>
                <w:lang w:eastAsia="uk-UA"/>
              </w:rPr>
              <w:t>62</w:t>
            </w:r>
          </w:p>
        </w:tc>
      </w:tr>
      <w:tr w:rsidR="00953996" w:rsidRPr="00092048" w14:paraId="54ACE8C5" w14:textId="77777777" w:rsidTr="00C22CD3">
        <w:tc>
          <w:tcPr>
            <w:tcW w:w="851" w:type="dxa"/>
            <w:tcBorders>
              <w:top w:val="nil"/>
              <w:left w:val="nil"/>
              <w:bottom w:val="nil"/>
              <w:right w:val="nil"/>
            </w:tcBorders>
          </w:tcPr>
          <w:p w14:paraId="4A3FAE7C"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815BAC5" w14:textId="77777777" w:rsidR="00EE6AC3" w:rsidRPr="00092048"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44AAC460" w14:textId="22937AB2" w:rsidR="00EE6AC3" w:rsidRPr="00092048" w:rsidRDefault="00637E42" w:rsidP="000963EC">
            <w:pPr>
              <w:pStyle w:val="a3"/>
              <w:ind w:left="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за умови властивості, </w:t>
            </w:r>
            <w:r w:rsidR="00EE6AC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дати народження </w:t>
            </w:r>
            <w:r w:rsidR="00EE6AC3" w:rsidRPr="00092048">
              <w:rPr>
                <w:rFonts w:ascii="Times New Roman" w:eastAsia="Times New Roman" w:hAnsi="Times New Roman" w:cs="Times New Roman"/>
                <w:color w:val="000000" w:themeColor="text1"/>
                <w:sz w:val="28"/>
                <w:szCs w:val="28"/>
                <w:lang w:eastAsia="uk-UA"/>
              </w:rPr>
              <w:t>фізичної особи</w:t>
            </w:r>
            <w:r w:rsidR="000963E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3C622D"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58F473E"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1B60EABD" w14:textId="77777777" w:rsidTr="00C22CD3">
        <w:tc>
          <w:tcPr>
            <w:tcW w:w="851" w:type="dxa"/>
            <w:tcBorders>
              <w:top w:val="nil"/>
              <w:left w:val="nil"/>
              <w:bottom w:val="nil"/>
              <w:right w:val="nil"/>
            </w:tcBorders>
          </w:tcPr>
          <w:p w14:paraId="086A9FD7" w14:textId="77777777" w:rsidR="00EE6AC3" w:rsidRPr="00092048" w:rsidRDefault="00297731"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7D82BF83" w14:textId="452A07DC"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BF9FE93" w14:textId="22CB1F3A" w:rsidR="00EE6AC3" w:rsidRPr="00092048" w:rsidRDefault="00CF7B3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EE6AC3"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00EE6AC3" w:rsidRPr="00092048">
              <w:rPr>
                <w:rFonts w:ascii="Times New Roman" w:hAnsi="Times New Roman" w:cs="Times New Roman"/>
                <w:color w:val="000000" w:themeColor="text1"/>
                <w:sz w:val="28"/>
                <w:szCs w:val="28"/>
              </w:rPr>
              <w:t>а H005</w:t>
            </w:r>
            <w:r w:rsidR="00893BF3" w:rsidRPr="00092048">
              <w:rPr>
                <w:rFonts w:ascii="Times New Roman" w:hAnsi="Times New Roman" w:cs="Times New Roman"/>
                <w:color w:val="000000" w:themeColor="text1"/>
                <w:sz w:val="28"/>
                <w:szCs w:val="28"/>
              </w:rPr>
              <w:t xml:space="preserve"> “Код виду документу”</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0A81C26" w14:textId="77777777" w:rsidR="00EE6AC3" w:rsidRPr="00092048" w:rsidRDefault="0040360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2C4CDA56"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2D0D388B" w14:textId="77777777" w:rsidTr="00C22CD3">
        <w:tc>
          <w:tcPr>
            <w:tcW w:w="851" w:type="dxa"/>
            <w:tcBorders>
              <w:top w:val="nil"/>
              <w:left w:val="nil"/>
              <w:bottom w:val="nil"/>
              <w:right w:val="nil"/>
            </w:tcBorders>
          </w:tcPr>
          <w:p w14:paraId="701A11CD"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329C7B4" w14:textId="787C5112"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64DF2353" w14:textId="6C4182F1" w:rsidR="00EE6AC3" w:rsidRPr="00092048"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34C5F" w:rsidRPr="00092048">
              <w:rPr>
                <w:rFonts w:ascii="Times New Roman" w:hAnsi="Times New Roman" w:cs="Times New Roman"/>
                <w:color w:val="000000" w:themeColor="text1"/>
                <w:sz w:val="28"/>
                <w:szCs w:val="28"/>
                <w:lang w:eastAsia="uk-UA"/>
              </w:rPr>
              <w:t xml:space="preserve">, </w:t>
            </w:r>
            <w:r w:rsidR="0040360A"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серії</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5F5B064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420DF8C3"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11C7104C" w14:textId="77777777" w:rsidTr="00C22CD3">
        <w:tc>
          <w:tcPr>
            <w:tcW w:w="851" w:type="dxa"/>
            <w:tcBorders>
              <w:top w:val="nil"/>
              <w:left w:val="nil"/>
              <w:bottom w:val="nil"/>
              <w:right w:val="nil"/>
            </w:tcBorders>
          </w:tcPr>
          <w:p w14:paraId="6F3EEEF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5C620B43" w14:textId="543F0AB0"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856F6A9" w14:textId="42165EF2" w:rsidR="00EE6AC3" w:rsidRPr="00092048" w:rsidRDefault="00B443B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11333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113339" w:rsidRPr="00092048">
              <w:rPr>
                <w:rFonts w:ascii="Times New Roman" w:hAnsi="Times New Roman" w:cs="Times New Roman"/>
                <w:color w:val="000000" w:themeColor="text1"/>
                <w:sz w:val="28"/>
                <w:szCs w:val="28"/>
              </w:rPr>
              <w:t xml:space="preserve"> </w:t>
            </w:r>
            <w:r w:rsidR="00EE6AC3" w:rsidRPr="00092048">
              <w:rPr>
                <w:rFonts w:ascii="Times New Roman" w:hAnsi="Times New Roman" w:cs="Times New Roman"/>
                <w:color w:val="000000" w:themeColor="text1"/>
                <w:sz w:val="28"/>
                <w:szCs w:val="28"/>
              </w:rPr>
              <w:t>номер</w:t>
            </w:r>
            <w:r w:rsidR="00113339" w:rsidRPr="00092048">
              <w:rPr>
                <w:rFonts w:ascii="Times New Roman" w:hAnsi="Times New Roman" w:cs="Times New Roman"/>
                <w:color w:val="000000" w:themeColor="text1"/>
                <w:sz w:val="28"/>
                <w:szCs w:val="28"/>
              </w:rPr>
              <w:t>а</w:t>
            </w:r>
            <w:r w:rsidR="00EE6AC3" w:rsidRPr="00092048">
              <w:rPr>
                <w:rFonts w:ascii="Times New Roman" w:hAnsi="Times New Roman" w:cs="Times New Roman"/>
                <w:color w:val="000000" w:themeColor="text1"/>
                <w:sz w:val="28"/>
                <w:szCs w:val="28"/>
              </w:rPr>
              <w:t xml:space="preserve"> </w:t>
            </w:r>
            <w:r w:rsidR="00B5653A"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B418BC1"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1C9B6D91"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13BDDC6" w14:textId="77777777" w:rsidTr="00C22CD3">
        <w:tc>
          <w:tcPr>
            <w:tcW w:w="851" w:type="dxa"/>
            <w:tcBorders>
              <w:top w:val="nil"/>
              <w:left w:val="nil"/>
              <w:bottom w:val="nil"/>
              <w:right w:val="nil"/>
            </w:tcBorders>
          </w:tcPr>
          <w:p w14:paraId="1CC8E511"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62086C27"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2" w:name="ФізОсобаСкорочРекв167"/>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92"/>
          <w:p w14:paraId="782A1019" w14:textId="32AC6204" w:rsidR="00EE6AC3" w:rsidRPr="00092048" w:rsidRDefault="00D40EAD" w:rsidP="00024176">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"Додаток0167" </w:instrText>
            </w:r>
            <w:r w:rsidRPr="00887651">
              <w:fldChar w:fldCharType="separate"/>
            </w:r>
            <w:r w:rsidR="00734C5F"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734C5F"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EE2A2A"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FB40B4"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FB40B4"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B8798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401C1AC5"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0167</w:t>
            </w:r>
          </w:p>
        </w:tc>
      </w:tr>
      <w:tr w:rsidR="00953996" w:rsidRPr="00092048" w14:paraId="3954D193" w14:textId="77777777" w:rsidTr="00C22CD3">
        <w:tc>
          <w:tcPr>
            <w:tcW w:w="851" w:type="dxa"/>
            <w:tcBorders>
              <w:top w:val="nil"/>
              <w:left w:val="nil"/>
              <w:bottom w:val="nil"/>
              <w:right w:val="nil"/>
            </w:tcBorders>
          </w:tcPr>
          <w:p w14:paraId="40B7AA9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6117CBB3"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3" w:name="ФізОсобаСкорочРекв168"/>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93"/>
          <w:p w14:paraId="68EE8D5B" w14:textId="1AD97B3F" w:rsidR="00EE6AC3" w:rsidRPr="00092048" w:rsidRDefault="00D40EAD" w:rsidP="00024176">
            <w:pPr>
              <w:tabs>
                <w:tab w:val="left" w:pos="1276"/>
              </w:tabs>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"Додаток0168" </w:instrText>
            </w:r>
            <w:r w:rsidRPr="00887651">
              <w:fldChar w:fldCharType="separate"/>
            </w:r>
            <w:r w:rsidR="00181304"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81304"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00FB40B4"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00181304"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B1DB84"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unproved</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1C3F094F"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03632AC0" w14:textId="77777777" w:rsidTr="00C22CD3">
        <w:tc>
          <w:tcPr>
            <w:tcW w:w="851" w:type="dxa"/>
            <w:tcBorders>
              <w:top w:val="nil"/>
              <w:left w:val="nil"/>
              <w:bottom w:val="nil"/>
              <w:right w:val="nil"/>
            </w:tcBorders>
          </w:tcPr>
          <w:p w14:paraId="05F8BEE3" w14:textId="77777777" w:rsidR="00EE6AC3" w:rsidRPr="00092048" w:rsidRDefault="00EE6AC3"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BFACB5" w14:textId="77777777" w:rsidR="00EE6AC3" w:rsidRPr="00092048" w:rsidRDefault="00EE6AC3" w:rsidP="00543787">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5175F7" w14:textId="77777777" w:rsidR="00EE6AC3" w:rsidRPr="00092048" w:rsidRDefault="00EE6AC3"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627793F"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p>
        </w:tc>
      </w:tr>
      <w:tr w:rsidR="00953996" w:rsidRPr="00092048" w14:paraId="57539C3B" w14:textId="77777777" w:rsidTr="00C22CD3">
        <w:tc>
          <w:tcPr>
            <w:tcW w:w="11761" w:type="dxa"/>
            <w:gridSpan w:val="2"/>
            <w:tcBorders>
              <w:top w:val="nil"/>
              <w:left w:val="nil"/>
              <w:bottom w:val="nil"/>
              <w:right w:val="nil"/>
            </w:tcBorders>
          </w:tcPr>
          <w:p w14:paraId="0E6BB875" w14:textId="2459E50C" w:rsidR="00B76E02" w:rsidRPr="00092048" w:rsidRDefault="00B76E02" w:rsidP="00B60866">
            <w:pPr>
              <w:pStyle w:val="a3"/>
              <w:ind w:left="0"/>
              <w:jc w:val="both"/>
              <w:rPr>
                <w:rFonts w:ascii="Times New Roman" w:hAnsi="Times New Roman" w:cs="Times New Roman"/>
                <w:b/>
                <w:color w:val="000000" w:themeColor="text1"/>
                <w:sz w:val="28"/>
                <w:szCs w:val="28"/>
                <w:lang w:eastAsia="uk-UA"/>
              </w:rPr>
            </w:pPr>
            <w:bookmarkStart w:id="94" w:name="НабориФізособаСкороч30" w:colFirst="1" w:colLast="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70175D" w:rsidRPr="00092048">
              <w:rPr>
                <w:rFonts w:ascii="Times New Roman" w:hAnsi="Times New Roman" w:cs="Times New Roman"/>
                <w:b/>
                <w:bCs/>
                <w:color w:val="000000" w:themeColor="text1"/>
                <w:sz w:val="28"/>
                <w:szCs w:val="28"/>
                <w:lang w:eastAsia="uk-UA"/>
              </w:rPr>
              <w:t>30.</w:t>
            </w:r>
            <w:r w:rsidRPr="00092048">
              <w:rPr>
                <w:rFonts w:ascii="Times New Roman" w:hAnsi="Times New Roman" w:cs="Times New Roman"/>
                <w:b/>
                <w:color w:val="000000" w:themeColor="text1"/>
                <w:sz w:val="28"/>
                <w:szCs w:val="28"/>
              </w:rPr>
              <w:t xml:space="preserve">Фізична особа (скорочені відомості) (ind_person_short) </w:t>
            </w:r>
            <w:r w:rsidR="00B60866"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5901687"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3BD1176" w14:textId="77777777" w:rsidR="00B76E02" w:rsidRPr="00092048" w:rsidRDefault="00B76E02" w:rsidP="00C22CD3">
            <w:pPr>
              <w:pStyle w:val="a3"/>
              <w:ind w:left="0"/>
              <w:rPr>
                <w:rFonts w:ascii="Times New Roman" w:hAnsi="Times New Roman" w:cs="Times New Roman"/>
                <w:b/>
                <w:color w:val="000000" w:themeColor="text1"/>
                <w:sz w:val="28"/>
                <w:szCs w:val="28"/>
                <w:lang w:eastAsia="uk-UA"/>
              </w:rPr>
            </w:pPr>
          </w:p>
        </w:tc>
      </w:tr>
      <w:bookmarkEnd w:id="94"/>
      <w:tr w:rsidR="00953996" w:rsidRPr="00092048" w14:paraId="7D813D61" w14:textId="77777777" w:rsidTr="00C22CD3">
        <w:tc>
          <w:tcPr>
            <w:tcW w:w="851" w:type="dxa"/>
            <w:tcBorders>
              <w:top w:val="nil"/>
              <w:left w:val="nil"/>
              <w:bottom w:val="nil"/>
              <w:right w:val="nil"/>
            </w:tcBorders>
          </w:tcPr>
          <w:p w14:paraId="3D9D5E66"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FA864A" w14:textId="2A6561BA" w:rsidR="007707AD" w:rsidRPr="00092048" w:rsidRDefault="00071AB5"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593B3629" w14:textId="7040226B" w:rsidR="0095447D" w:rsidRPr="00092048" w:rsidRDefault="0095447D"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F99AB32"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55497102"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05BB30" w14:textId="77777777" w:rsidTr="00C22CD3">
        <w:tc>
          <w:tcPr>
            <w:tcW w:w="851" w:type="dxa"/>
            <w:tcBorders>
              <w:top w:val="nil"/>
              <w:left w:val="nil"/>
              <w:bottom w:val="nil"/>
              <w:right w:val="nil"/>
            </w:tcBorders>
          </w:tcPr>
          <w:p w14:paraId="621CA267"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BF1228A" w14:textId="5A3EF862" w:rsidR="009D6B1E" w:rsidRPr="00092048" w:rsidRDefault="00071AB5"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7F8F4678" w14:textId="72E6226F" w:rsidR="00A23DDE" w:rsidRPr="00092048" w:rsidRDefault="00A23DDE"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8F6FDE"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7C35E4F"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74F85E9" w14:textId="77777777" w:rsidTr="00C22CD3">
        <w:tc>
          <w:tcPr>
            <w:tcW w:w="851" w:type="dxa"/>
            <w:tcBorders>
              <w:top w:val="nil"/>
              <w:left w:val="nil"/>
              <w:bottom w:val="nil"/>
              <w:right w:val="nil"/>
            </w:tcBorders>
          </w:tcPr>
          <w:p w14:paraId="3FEB0D02"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75EE722" w14:textId="77777777" w:rsidR="004B201F" w:rsidRPr="00092048" w:rsidRDefault="004B201F" w:rsidP="00543787">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D5E249" w14:textId="77777777" w:rsidR="004B201F" w:rsidRPr="00092048" w:rsidRDefault="004B201F" w:rsidP="00C22CD3">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E56E9AD" w14:textId="77777777" w:rsidR="004B201F" w:rsidRPr="00092048" w:rsidRDefault="004B201F" w:rsidP="00C22CD3">
            <w:pPr>
              <w:rPr>
                <w:rFonts w:ascii="Times New Roman" w:hAnsi="Times New Roman" w:cs="Times New Roman"/>
                <w:b/>
                <w:color w:val="000000" w:themeColor="text1"/>
                <w:sz w:val="28"/>
                <w:szCs w:val="28"/>
                <w:lang w:eastAsia="uk-UA"/>
              </w:rPr>
            </w:pPr>
          </w:p>
        </w:tc>
      </w:tr>
      <w:tr w:rsidR="00953996" w:rsidRPr="00092048" w14:paraId="4DB1CCBC" w14:textId="77777777" w:rsidTr="00C22CD3">
        <w:tc>
          <w:tcPr>
            <w:tcW w:w="11761" w:type="dxa"/>
            <w:gridSpan w:val="2"/>
            <w:tcBorders>
              <w:top w:val="nil"/>
              <w:left w:val="nil"/>
              <w:bottom w:val="nil"/>
              <w:right w:val="nil"/>
            </w:tcBorders>
          </w:tcPr>
          <w:p w14:paraId="70D1236B" w14:textId="77777777" w:rsidR="00B76E02" w:rsidRPr="00092048" w:rsidRDefault="00B76E02" w:rsidP="0054378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48AFAB"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5987E6E5"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r>
      <w:tr w:rsidR="00953996" w:rsidRPr="00092048" w14:paraId="7B44DDF4" w14:textId="77777777" w:rsidTr="00C22CD3">
        <w:tc>
          <w:tcPr>
            <w:tcW w:w="851" w:type="dxa"/>
            <w:tcBorders>
              <w:top w:val="nil"/>
              <w:left w:val="nil"/>
              <w:bottom w:val="nil"/>
              <w:right w:val="nil"/>
            </w:tcBorders>
          </w:tcPr>
          <w:p w14:paraId="39083791"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B488567" w14:textId="1F695B26" w:rsidR="004B201F" w:rsidRPr="00092048" w:rsidRDefault="00071AB5" w:rsidP="00707C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092048">
                <w:rPr>
                  <w:rStyle w:val="a5"/>
                  <w:rFonts w:ascii="Times New Roman" w:hAnsi="Times New Roman" w:cs="Times New Roman"/>
                  <w:b/>
                  <w:bCs/>
                  <w:color w:val="000000" w:themeColor="text1"/>
                  <w:sz w:val="28"/>
                  <w:szCs w:val="28"/>
                  <w:lang w:eastAsia="uk-UA"/>
                </w:rPr>
                <w:t xml:space="preserve">Особа </w:t>
              </w:r>
              <w:r w:rsidR="004B201F" w:rsidRPr="00092048">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78327E15"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441BD846"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7CE76877" w14:textId="77777777" w:rsidTr="00683561">
        <w:tc>
          <w:tcPr>
            <w:tcW w:w="11761" w:type="dxa"/>
            <w:gridSpan w:val="2"/>
            <w:tcBorders>
              <w:top w:val="nil"/>
              <w:left w:val="nil"/>
              <w:bottom w:val="nil"/>
              <w:right w:val="nil"/>
            </w:tcBorders>
          </w:tcPr>
          <w:p w14:paraId="11F12300" w14:textId="77777777" w:rsidR="00B76E02" w:rsidRPr="00092048" w:rsidRDefault="002817F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092048">
                <w:rPr>
                  <w:rStyle w:val="a5"/>
                  <w:rFonts w:ascii="Times New Roman" w:hAnsi="Times New Roman" w:cs="Times New Roman"/>
                  <w:b/>
                  <w:color w:val="000000" w:themeColor="text1"/>
                  <w:sz w:val="28"/>
                  <w:szCs w:val="28"/>
                  <w:lang w:val="ru-RU"/>
                </w:rPr>
                <w:t>Повернутись до зм</w:t>
              </w:r>
              <w:r w:rsidR="00B76E02"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6AD863CE" w14:textId="77777777" w:rsidR="00B76E02" w:rsidRPr="00092048"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A79C781" w14:textId="77777777" w:rsidR="00B76E02" w:rsidRPr="00092048" w:rsidRDefault="00B76E02" w:rsidP="004749D2">
            <w:pPr>
              <w:pStyle w:val="a3"/>
              <w:ind w:left="0"/>
              <w:jc w:val="center"/>
              <w:rPr>
                <w:rFonts w:ascii="Times New Roman" w:hAnsi="Times New Roman" w:cs="Times New Roman"/>
                <w:color w:val="000000" w:themeColor="text1"/>
                <w:sz w:val="28"/>
                <w:szCs w:val="28"/>
                <w:lang w:eastAsia="uk-UA"/>
              </w:rPr>
            </w:pPr>
          </w:p>
        </w:tc>
      </w:tr>
    </w:tbl>
    <w:p w14:paraId="549F9DCE" w14:textId="7F8A29A0" w:rsidR="00657E66" w:rsidRPr="00092048" w:rsidRDefault="00657E66"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0A75DC5A"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5" w:name="ЮрОсобаСкороч31"/>
      <w:bookmarkStart w:id="96" w:name="_Toc222495090"/>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31</w:t>
      </w:r>
      <w:r w:rsidR="00EA2A46"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Юридична особа (скорочені відомості) (entity_short)</w:t>
      </w:r>
      <w:bookmarkEnd w:id="96"/>
    </w:p>
    <w:p w14:paraId="66932D7A" w14:textId="77777777" w:rsidR="006E7D6C" w:rsidRPr="00092048" w:rsidRDefault="006E7D6C" w:rsidP="004749D2">
      <w:pPr>
        <w:spacing w:after="0" w:line="240" w:lineRule="auto"/>
        <w:jc w:val="center"/>
        <w:rPr>
          <w:rFonts w:ascii="Times New Roman" w:hAnsi="Times New Roman" w:cs="Times New Roman"/>
          <w:b/>
          <w:color w:val="000000" w:themeColor="text1"/>
          <w:sz w:val="28"/>
          <w:szCs w:val="28"/>
        </w:rPr>
      </w:pPr>
    </w:p>
    <w:p w14:paraId="374497C8" w14:textId="182C0194" w:rsidR="00196E63" w:rsidRPr="00092048"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A431A3" w:rsidRPr="00092048">
        <w:rPr>
          <w:rFonts w:ascii="Times New Roman" w:hAnsi="Times New Roman" w:cs="Times New Roman"/>
          <w:bCs/>
          <w:color w:val="000000" w:themeColor="text1"/>
          <w:sz w:val="28"/>
          <w:szCs w:val="28"/>
          <w:lang w:val="en-US" w:eastAsia="uk-UA"/>
        </w:rPr>
        <w:t>ID</w:t>
      </w:r>
      <w:r w:rsidR="00A431A3" w:rsidRPr="00092048">
        <w:rPr>
          <w:rFonts w:ascii="Times New Roman" w:hAnsi="Times New Roman" w:cs="Times New Roman"/>
          <w:bCs/>
          <w:color w:val="000000" w:themeColor="text1"/>
          <w:sz w:val="28"/>
          <w:szCs w:val="28"/>
          <w:lang w:eastAsia="uk-UA"/>
        </w:rPr>
        <w:t>31</w:t>
      </w:r>
      <w:r w:rsidR="00472056"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rPr>
        <w:t>Юридична особа (ско</w:t>
      </w:r>
      <w:r w:rsidR="00472056" w:rsidRPr="00092048">
        <w:rPr>
          <w:rFonts w:ascii="Times New Roman" w:hAnsi="Times New Roman" w:cs="Times New Roman"/>
          <w:color w:val="000000" w:themeColor="text1"/>
          <w:sz w:val="28"/>
          <w:szCs w:val="28"/>
        </w:rPr>
        <w:t>рочені відомості) (entity_short</w:t>
      </w:r>
      <w:r w:rsidRPr="00092048">
        <w:rPr>
          <w:rFonts w:ascii="Times New Roman" w:hAnsi="Times New Roman" w:cs="Times New Roman"/>
          <w:color w:val="000000" w:themeColor="text1"/>
          <w:sz w:val="28"/>
          <w:szCs w:val="28"/>
        </w:rPr>
        <w: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647C4"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9A9EC38" w14:textId="77777777" w:rsidTr="006519CF">
        <w:tc>
          <w:tcPr>
            <w:tcW w:w="851" w:type="dxa"/>
            <w:tcBorders>
              <w:bottom w:val="single" w:sz="4" w:space="0" w:color="auto"/>
            </w:tcBorders>
          </w:tcPr>
          <w:p w14:paraId="5D7FB42A"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72F874D"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56658DC"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26BB922" w14:textId="3A7802CB" w:rsidR="009D6B1E"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7D538C1" w14:textId="77777777" w:rsidTr="00C22CD3">
        <w:tc>
          <w:tcPr>
            <w:tcW w:w="851" w:type="dxa"/>
            <w:tcBorders>
              <w:top w:val="single" w:sz="4" w:space="0" w:color="auto"/>
              <w:left w:val="nil"/>
              <w:bottom w:val="nil"/>
              <w:right w:val="nil"/>
            </w:tcBorders>
          </w:tcPr>
          <w:p w14:paraId="06D81A42"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B740E66" w14:textId="77777777" w:rsidR="009D6B1E" w:rsidRPr="00092048" w:rsidRDefault="009D6B1E" w:rsidP="00D778EF">
            <w:pPr>
              <w:pStyle w:val="a3"/>
              <w:ind w:left="0"/>
              <w:jc w:val="both"/>
              <w:rPr>
                <w:rFonts w:ascii="Times New Roman" w:hAnsi="Times New Roman" w:cs="Times New Roman"/>
                <w:color w:val="000000" w:themeColor="text1"/>
                <w:sz w:val="28"/>
                <w:szCs w:val="28"/>
                <w:lang w:eastAsia="uk-UA"/>
              </w:rPr>
            </w:pPr>
            <w:bookmarkStart w:id="97" w:name="ЮрОсобаСкороч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7"/>
          <w:p w14:paraId="1E593048" w14:textId="601AD3B4" w:rsidR="009D6B1E" w:rsidRPr="00092048" w:rsidRDefault="000B340F" w:rsidP="0073327C">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10 </w:t>
            </w:r>
            <w:r w:rsidR="009D6B1E"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5E9DE9BC"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6B1CB83F"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40B77CBA" w14:textId="77777777" w:rsidTr="00C22CD3">
        <w:tc>
          <w:tcPr>
            <w:tcW w:w="851" w:type="dxa"/>
            <w:tcBorders>
              <w:top w:val="nil"/>
              <w:left w:val="nil"/>
              <w:bottom w:val="nil"/>
              <w:right w:val="nil"/>
            </w:tcBorders>
          </w:tcPr>
          <w:p w14:paraId="59EF254B"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6769EA3" w14:textId="77777777" w:rsidR="009D6B1E" w:rsidRPr="00092048" w:rsidRDefault="009D6B1E" w:rsidP="00D778EF">
            <w:pPr>
              <w:pStyle w:val="a3"/>
              <w:ind w:left="0"/>
              <w:jc w:val="both"/>
              <w:rPr>
                <w:rFonts w:ascii="Times New Roman" w:eastAsia="Times New Roman" w:hAnsi="Times New Roman" w:cs="Times New Roman"/>
                <w:b/>
                <w:color w:val="000000" w:themeColor="text1"/>
                <w:sz w:val="28"/>
                <w:szCs w:val="28"/>
                <w:lang w:eastAsia="uk-UA"/>
              </w:rPr>
            </w:pPr>
            <w:bookmarkStart w:id="98" w:name="ЮрОсобаСкороч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98"/>
          <w:p w14:paraId="4FB0BEBC" w14:textId="537BA0E3" w:rsidR="009D6B1E" w:rsidRPr="00092048" w:rsidRDefault="007314BC" w:rsidP="0073327C">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"Додаток0109" </w:instrText>
            </w:r>
            <w:r w:rsidRPr="00887651">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11 </w:t>
            </w:r>
            <w:r w:rsidR="009D6B1E"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p>
        </w:tc>
        <w:tc>
          <w:tcPr>
            <w:tcW w:w="2126" w:type="dxa"/>
            <w:tcBorders>
              <w:top w:val="nil"/>
              <w:left w:val="nil"/>
              <w:bottom w:val="nil"/>
              <w:right w:val="nil"/>
            </w:tcBorders>
          </w:tcPr>
          <w:p w14:paraId="4A92253D"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3AB6110"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6FAD4284" w14:textId="77777777" w:rsidTr="00C22CD3">
        <w:tc>
          <w:tcPr>
            <w:tcW w:w="851" w:type="dxa"/>
            <w:tcBorders>
              <w:top w:val="nil"/>
              <w:left w:val="nil"/>
              <w:bottom w:val="nil"/>
              <w:right w:val="nil"/>
            </w:tcBorders>
          </w:tcPr>
          <w:p w14:paraId="5A38C436"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ECC20E3" w14:textId="77777777" w:rsidR="009D6B1E" w:rsidRPr="00092048"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8167312"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60491B68"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p>
        </w:tc>
      </w:tr>
      <w:tr w:rsidR="00953996" w:rsidRPr="00092048" w14:paraId="418EFA7A" w14:textId="77777777" w:rsidTr="00C22CD3">
        <w:tc>
          <w:tcPr>
            <w:tcW w:w="11761" w:type="dxa"/>
            <w:gridSpan w:val="2"/>
            <w:tcBorders>
              <w:top w:val="nil"/>
              <w:left w:val="nil"/>
              <w:bottom w:val="nil"/>
              <w:right w:val="nil"/>
            </w:tcBorders>
          </w:tcPr>
          <w:p w14:paraId="64DDA4B5" w14:textId="48D81091" w:rsidR="00707C26" w:rsidRPr="00092048" w:rsidRDefault="00707C26" w:rsidP="00D64884">
            <w:pPr>
              <w:pStyle w:val="a3"/>
              <w:ind w:left="0"/>
              <w:jc w:val="both"/>
              <w:rPr>
                <w:rFonts w:ascii="Times New Roman" w:hAnsi="Times New Roman" w:cs="Times New Roman"/>
                <w:b/>
                <w:color w:val="000000" w:themeColor="text1"/>
                <w:sz w:val="28"/>
                <w:szCs w:val="28"/>
                <w:lang w:eastAsia="uk-UA"/>
              </w:rPr>
            </w:pPr>
            <w:bookmarkStart w:id="99" w:name="НабориЮрособаСкороч3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31.</w:t>
            </w:r>
            <w:r w:rsidRPr="00092048">
              <w:rPr>
                <w:rFonts w:ascii="Times New Roman" w:hAnsi="Times New Roman" w:cs="Times New Roman"/>
                <w:b/>
                <w:color w:val="000000" w:themeColor="text1"/>
                <w:sz w:val="28"/>
                <w:szCs w:val="28"/>
              </w:rPr>
              <w:t>Юридична особа (скорочені відомості) (entity_short)</w:t>
            </w:r>
            <w:r w:rsidRPr="00092048">
              <w:rPr>
                <w:rFonts w:ascii="Times New Roman" w:hAnsi="Times New Roman" w:cs="Times New Roman"/>
                <w:b/>
                <w:color w:val="000000" w:themeColor="text1"/>
                <w:sz w:val="28"/>
                <w:szCs w:val="28"/>
                <w:lang w:eastAsia="uk-UA"/>
              </w:rPr>
              <w:t xml:space="preserve"> </w:t>
            </w:r>
            <w:r w:rsidR="00D64884"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99"/>
          </w:p>
        </w:tc>
        <w:tc>
          <w:tcPr>
            <w:tcW w:w="2126" w:type="dxa"/>
            <w:tcBorders>
              <w:top w:val="nil"/>
              <w:left w:val="nil"/>
              <w:bottom w:val="nil"/>
              <w:right w:val="nil"/>
            </w:tcBorders>
          </w:tcPr>
          <w:p w14:paraId="26049D2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A0EB6F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00BE32E2" w14:textId="77777777" w:rsidTr="00C22CD3">
        <w:tc>
          <w:tcPr>
            <w:tcW w:w="851" w:type="dxa"/>
            <w:tcBorders>
              <w:top w:val="nil"/>
              <w:left w:val="nil"/>
              <w:bottom w:val="nil"/>
              <w:right w:val="nil"/>
            </w:tcBorders>
          </w:tcPr>
          <w:p w14:paraId="252BE9BF"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D42CE5C" w14:textId="77777777" w:rsidR="009D6B1E" w:rsidRPr="00092048" w:rsidRDefault="00731BDE"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20B30C8B" w14:textId="23F692E7" w:rsidR="00D64884" w:rsidRPr="00092048" w:rsidRDefault="00D64884"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FF50744"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6247C3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1F05CCB" w14:textId="77777777" w:rsidTr="00C22CD3">
        <w:tc>
          <w:tcPr>
            <w:tcW w:w="851" w:type="dxa"/>
            <w:tcBorders>
              <w:top w:val="nil"/>
              <w:left w:val="nil"/>
              <w:bottom w:val="nil"/>
              <w:right w:val="nil"/>
            </w:tcBorders>
          </w:tcPr>
          <w:p w14:paraId="1BB2C6F8"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A6008CB" w14:textId="77777777" w:rsidR="009D6B1E" w:rsidRPr="00092048" w:rsidRDefault="00731BDE"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3487DAC8" w14:textId="6BFCDA0B" w:rsidR="00D64884" w:rsidRPr="00092048" w:rsidRDefault="00D64884"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E102F5"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53B607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E544272" w14:textId="77777777" w:rsidTr="00C22CD3">
        <w:tc>
          <w:tcPr>
            <w:tcW w:w="851" w:type="dxa"/>
            <w:tcBorders>
              <w:top w:val="nil"/>
              <w:left w:val="nil"/>
              <w:bottom w:val="nil"/>
              <w:right w:val="nil"/>
            </w:tcBorders>
          </w:tcPr>
          <w:p w14:paraId="0D24ADFE"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3339F5F" w14:textId="77777777" w:rsidR="009D6B1E" w:rsidRPr="00092048"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75DEE4"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0AF4D9CD"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r>
      <w:tr w:rsidR="00953996" w:rsidRPr="00092048" w14:paraId="5A3CC165" w14:textId="77777777" w:rsidTr="00C22CD3">
        <w:tc>
          <w:tcPr>
            <w:tcW w:w="11761" w:type="dxa"/>
            <w:gridSpan w:val="2"/>
            <w:tcBorders>
              <w:top w:val="nil"/>
              <w:left w:val="nil"/>
              <w:bottom w:val="nil"/>
              <w:right w:val="nil"/>
            </w:tcBorders>
          </w:tcPr>
          <w:p w14:paraId="3185F95D" w14:textId="77777777" w:rsidR="00707C26" w:rsidRPr="00092048" w:rsidRDefault="00707C26" w:rsidP="00D778EF">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BC38A0"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ED55C24"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2A3C03DE" w14:textId="77777777" w:rsidTr="00C22CD3">
        <w:tc>
          <w:tcPr>
            <w:tcW w:w="851" w:type="dxa"/>
            <w:tcBorders>
              <w:top w:val="nil"/>
              <w:left w:val="nil"/>
              <w:bottom w:val="nil"/>
              <w:right w:val="nil"/>
            </w:tcBorders>
          </w:tcPr>
          <w:p w14:paraId="67D42451" w14:textId="77777777" w:rsidR="00A31CB5" w:rsidRPr="00092048"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823574" w14:textId="77777777" w:rsidR="00A31CB5" w:rsidRPr="00092048" w:rsidRDefault="002817F1"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092048">
                <w:rPr>
                  <w:rStyle w:val="a5"/>
                  <w:rFonts w:ascii="Times New Roman" w:hAnsi="Times New Roman" w:cs="Times New Roman"/>
                  <w:b/>
                  <w:bCs/>
                  <w:color w:val="000000" w:themeColor="text1"/>
                  <w:sz w:val="28"/>
                  <w:szCs w:val="28"/>
                  <w:lang w:eastAsia="uk-UA"/>
                </w:rPr>
                <w:t xml:space="preserve">Особа </w:t>
              </w:r>
              <w:r w:rsidR="00A31CB5" w:rsidRPr="00092048">
                <w:rPr>
                  <w:rStyle w:val="a5"/>
                  <w:rFonts w:ascii="Times New Roman" w:hAnsi="Times New Roman" w:cs="Times New Roman"/>
                  <w:b/>
                  <w:color w:val="000000" w:themeColor="text1"/>
                  <w:sz w:val="28"/>
                  <w:szCs w:val="28"/>
                </w:rPr>
                <w:t>(скорочені відомості)</w:t>
              </w:r>
            </w:hyperlink>
            <w:r w:rsidR="00A31CB5"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2E4990E9"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7491874"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0252908C" w14:textId="77777777" w:rsidTr="006519CF">
        <w:tc>
          <w:tcPr>
            <w:tcW w:w="851" w:type="dxa"/>
            <w:tcBorders>
              <w:top w:val="nil"/>
              <w:left w:val="nil"/>
              <w:bottom w:val="nil"/>
              <w:right w:val="nil"/>
            </w:tcBorders>
          </w:tcPr>
          <w:p w14:paraId="5B6D1A70" w14:textId="77777777" w:rsidR="00B61911" w:rsidRPr="00092048"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39C1CC6" w14:textId="77777777" w:rsidR="00B61911" w:rsidRPr="00092048"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1708827E" w14:textId="77777777" w:rsidR="00B61911" w:rsidRPr="00092048"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3C82D5D8"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76C24B51" w14:textId="77777777" w:rsidTr="006519CF">
        <w:tc>
          <w:tcPr>
            <w:tcW w:w="11761" w:type="dxa"/>
            <w:gridSpan w:val="2"/>
            <w:tcBorders>
              <w:top w:val="nil"/>
              <w:left w:val="nil"/>
              <w:bottom w:val="nil"/>
              <w:right w:val="nil"/>
            </w:tcBorders>
          </w:tcPr>
          <w:p w14:paraId="347FEC81" w14:textId="77777777" w:rsidR="00707C26" w:rsidRPr="00092048" w:rsidRDefault="002817F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092048">
                <w:rPr>
                  <w:rStyle w:val="a5"/>
                  <w:rFonts w:ascii="Times New Roman" w:hAnsi="Times New Roman" w:cs="Times New Roman"/>
                  <w:b/>
                  <w:color w:val="000000" w:themeColor="text1"/>
                  <w:sz w:val="28"/>
                  <w:szCs w:val="28"/>
                  <w:lang w:val="ru-RU"/>
                </w:rPr>
                <w:t>Повернутись до зм</w:t>
              </w:r>
              <w:r w:rsidR="00707C2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AA0D9B3" w14:textId="77777777" w:rsidR="00707C26" w:rsidRPr="00092048"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7CC616B" w14:textId="77777777" w:rsidR="00707C26" w:rsidRPr="00092048" w:rsidRDefault="00707C26" w:rsidP="004749D2">
            <w:pPr>
              <w:pStyle w:val="a3"/>
              <w:ind w:left="0"/>
              <w:jc w:val="center"/>
              <w:rPr>
                <w:rFonts w:ascii="Times New Roman" w:hAnsi="Times New Roman" w:cs="Times New Roman"/>
                <w:color w:val="000000" w:themeColor="text1"/>
                <w:sz w:val="28"/>
                <w:szCs w:val="28"/>
                <w:lang w:eastAsia="uk-UA"/>
              </w:rPr>
            </w:pPr>
          </w:p>
        </w:tc>
      </w:tr>
    </w:tbl>
    <w:p w14:paraId="6987A9ED" w14:textId="77777777" w:rsidR="001D0982" w:rsidRPr="00092048" w:rsidRDefault="001D0982">
      <w:pPr>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148EC723" w14:textId="77777777" w:rsidR="00686E2C" w:rsidRPr="00092048"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0" w:name="ПовязанаОсоба32"/>
      <w:bookmarkStart w:id="101" w:name="_Toc222495091"/>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32</w:t>
      </w:r>
      <w:r w:rsidR="00686E2C" w:rsidRPr="00092048">
        <w:rPr>
          <w:rFonts w:ascii="Times New Roman" w:hAnsi="Times New Roman" w:cs="Times New Roman"/>
          <w:b/>
          <w:color w:val="000000" w:themeColor="text1"/>
          <w:sz w:val="28"/>
          <w:szCs w:val="28"/>
        </w:rPr>
        <w:t>.</w:t>
      </w:r>
      <w:r w:rsidR="00423BC4" w:rsidRPr="00092048">
        <w:rPr>
          <w:rFonts w:ascii="Times New Roman" w:hAnsi="Times New Roman" w:cs="Times New Roman"/>
          <w:b/>
          <w:color w:val="000000" w:themeColor="text1"/>
          <w:sz w:val="28"/>
          <w:szCs w:val="28"/>
        </w:rPr>
        <w:t xml:space="preserve"> </w:t>
      </w:r>
      <w:r w:rsidR="00686E2C" w:rsidRPr="00092048">
        <w:rPr>
          <w:rFonts w:ascii="Times New Roman" w:hAnsi="Times New Roman" w:cs="Times New Roman"/>
          <w:b/>
          <w:color w:val="000000" w:themeColor="text1"/>
          <w:sz w:val="28"/>
          <w:szCs w:val="28"/>
        </w:rPr>
        <w:t>Пов’язана особа (related_person)</w:t>
      </w:r>
      <w:bookmarkEnd w:id="101"/>
    </w:p>
    <w:bookmarkEnd w:id="100"/>
    <w:p w14:paraId="447A3B9E" w14:textId="77777777" w:rsidR="00686E2C" w:rsidRPr="00092048"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204DF531" w14:textId="6579BEEC" w:rsidR="0058104F" w:rsidRPr="00092048" w:rsidRDefault="00AA31C4"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32. </w:t>
      </w:r>
      <w:r w:rsidRPr="00092048">
        <w:rPr>
          <w:rFonts w:ascii="Times New Roman" w:hAnsi="Times New Roman" w:cs="Times New Roman"/>
          <w:color w:val="000000" w:themeColor="text1"/>
          <w:sz w:val="28"/>
          <w:szCs w:val="28"/>
        </w:rPr>
        <w:t>Пов’язана особа (related_person)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ом </w:t>
      </w:r>
      <w:r w:rsidRPr="00092048">
        <w:rPr>
          <w:rFonts w:ascii="Times New Roman" w:hAnsi="Times New Roman" w:cs="Times New Roman"/>
          <w:color w:val="000000" w:themeColor="text1"/>
          <w:sz w:val="28"/>
          <w:szCs w:val="28"/>
          <w:lang w:eastAsia="uk-UA"/>
        </w:rPr>
        <w:t>K062</w:t>
      </w:r>
      <w:r w:rsidR="0058104F" w:rsidRPr="00092048">
        <w:rPr>
          <w:rFonts w:ascii="Times New Roman" w:hAnsi="Times New Roman" w:cs="Times New Roman"/>
          <w:color w:val="000000" w:themeColor="text1"/>
          <w:sz w:val="28"/>
          <w:szCs w:val="28"/>
          <w:lang w:eastAsia="uk-UA"/>
        </w:rPr>
        <w:t>.</w:t>
      </w:r>
    </w:p>
    <w:p w14:paraId="69C415A4" w14:textId="6B454C53" w:rsidR="00686E2C" w:rsidRPr="00092048"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32.</w:t>
      </w:r>
      <w:r w:rsidRPr="00092048">
        <w:rPr>
          <w:rFonts w:ascii="Times New Roman" w:hAnsi="Times New Roman" w:cs="Times New Roman"/>
          <w:color w:val="000000" w:themeColor="text1"/>
          <w:sz w:val="28"/>
          <w:szCs w:val="28"/>
        </w:rPr>
        <w:t xml:space="preserve">Пов’язана особа (related_person)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A10390A" w14:textId="77777777" w:rsidTr="0054511D">
        <w:tc>
          <w:tcPr>
            <w:tcW w:w="851" w:type="dxa"/>
            <w:tcBorders>
              <w:bottom w:val="single" w:sz="4" w:space="0" w:color="auto"/>
            </w:tcBorders>
          </w:tcPr>
          <w:p w14:paraId="227F214D"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22D4FF5"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611A56"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B3C0ECA" w14:textId="4638013A" w:rsidR="00C7489E"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E62E386" w14:textId="77777777" w:rsidTr="00C22CD3">
        <w:tc>
          <w:tcPr>
            <w:tcW w:w="851" w:type="dxa"/>
            <w:tcBorders>
              <w:top w:val="single" w:sz="4" w:space="0" w:color="auto"/>
              <w:left w:val="nil"/>
              <w:bottom w:val="nil"/>
              <w:right w:val="nil"/>
            </w:tcBorders>
          </w:tcPr>
          <w:p w14:paraId="5B6936EF"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E6D43DE"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2" w:name="ПовязанаОсобаРекв0051"/>
            <w:r w:rsidRPr="00092048">
              <w:rPr>
                <w:rFonts w:ascii="Times New Roman" w:hAnsi="Times New Roman" w:cs="Times New Roman"/>
                <w:b/>
                <w:color w:val="000000" w:themeColor="text1"/>
                <w:sz w:val="28"/>
                <w:szCs w:val="28"/>
                <w:lang w:eastAsia="uk-UA"/>
              </w:rPr>
              <w:t>Подія</w:t>
            </w:r>
          </w:p>
          <w:bookmarkEnd w:id="102"/>
          <w:p w14:paraId="6E32A9B6" w14:textId="0A9E4F2F" w:rsidR="000D4FD1" w:rsidRPr="00092048" w:rsidRDefault="000D4FD1" w:rsidP="004749D2">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0D17BB4" w14:textId="09D8A09A" w:rsidR="00866F49" w:rsidRPr="00092048" w:rsidRDefault="002817F1" w:rsidP="004749D2">
            <w:pPr>
              <w:pStyle w:val="a3"/>
              <w:ind w:left="0"/>
              <w:jc w:val="both"/>
              <w:rPr>
                <w:rFonts w:ascii="Times New Roman" w:hAnsi="Times New Roman" w:cs="Times New Roman"/>
                <w:color w:val="000000" w:themeColor="text1"/>
                <w:sz w:val="28"/>
                <w:szCs w:val="28"/>
                <w:lang w:val="ru-RU"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val="ru-RU" w:eastAsia="uk-UA"/>
                </w:rPr>
                <w:t xml:space="preserve"> </w:t>
              </w:r>
              <w:r w:rsidR="00866F49"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val="ru-RU" w:eastAsia="uk-UA"/>
                </w:rPr>
                <w:t>у</w:t>
              </w:r>
              <w:r w:rsidR="00866F49" w:rsidRPr="00092048">
                <w:rPr>
                  <w:rStyle w:val="a5"/>
                  <w:rFonts w:ascii="Times New Roman" w:hAnsi="Times New Roman" w:cs="Times New Roman"/>
                  <w:bCs/>
                  <w:color w:val="000000" w:themeColor="text1"/>
                  <w:sz w:val="28"/>
                  <w:szCs w:val="28"/>
                  <w:lang w:eastAsia="uk-UA"/>
                </w:rPr>
                <w:t xml:space="preserve"> 1.2 цих Правил</w:t>
              </w:r>
            </w:hyperlink>
            <w:r w:rsidR="00866F49" w:rsidRPr="00092048">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2F83A380" w14:textId="77777777" w:rsidR="000D4FD1" w:rsidRPr="00092048" w:rsidRDefault="000D4FD1" w:rsidP="004749D2">
            <w:pPr>
              <w:pStyle w:val="a3"/>
              <w:ind w:left="0"/>
              <w:jc w:val="both"/>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682429C2"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3D52AEB0" w14:textId="77777777" w:rsidTr="00C22CD3">
        <w:tc>
          <w:tcPr>
            <w:tcW w:w="851" w:type="dxa"/>
            <w:tcBorders>
              <w:top w:val="nil"/>
              <w:left w:val="nil"/>
              <w:bottom w:val="nil"/>
              <w:right w:val="nil"/>
            </w:tcBorders>
          </w:tcPr>
          <w:p w14:paraId="42BF62AC"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33935E7"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3" w:name="ПовязанаОсобаРекв0052"/>
            <w:r w:rsidRPr="00092048">
              <w:rPr>
                <w:rFonts w:ascii="Times New Roman" w:hAnsi="Times New Roman" w:cs="Times New Roman"/>
                <w:b/>
                <w:color w:val="000000" w:themeColor="text1"/>
                <w:sz w:val="28"/>
                <w:szCs w:val="28"/>
                <w:lang w:eastAsia="uk-UA"/>
              </w:rPr>
              <w:t>Дата події</w:t>
            </w:r>
          </w:p>
          <w:bookmarkEnd w:id="103"/>
          <w:p w14:paraId="04D5BB75" w14:textId="3FE8D8EF" w:rsidR="000D4FD1" w:rsidRPr="00092048" w:rsidRDefault="000D4FD1" w:rsidP="00451415">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1445B1"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85377F"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0FAEBB43"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EEB7C85" w14:textId="77777777" w:rsidTr="00C22CD3">
        <w:tc>
          <w:tcPr>
            <w:tcW w:w="851" w:type="dxa"/>
            <w:tcBorders>
              <w:top w:val="nil"/>
              <w:left w:val="nil"/>
              <w:bottom w:val="nil"/>
              <w:right w:val="nil"/>
            </w:tcBorders>
          </w:tcPr>
          <w:p w14:paraId="28047C5E"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F23E13D" w14:textId="77777777" w:rsidR="00C7489E" w:rsidRPr="00092048" w:rsidRDefault="00C7489E" w:rsidP="006E1D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Тип зв’язку</w:t>
            </w:r>
          </w:p>
          <w:p w14:paraId="1E8F9E49" w14:textId="5695E71F" w:rsidR="00C85C50" w:rsidRPr="00092048" w:rsidRDefault="00C7489E" w:rsidP="006B2D9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2C1EF3"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 / масив значень) </w:t>
            </w:r>
            <w:r w:rsidR="00156248" w:rsidRPr="00092048">
              <w:rPr>
                <w:rFonts w:ascii="Times New Roman" w:hAnsi="Times New Roman" w:cs="Times New Roman"/>
                <w:color w:val="000000" w:themeColor="text1"/>
                <w:sz w:val="28"/>
                <w:szCs w:val="28"/>
                <w:lang w:eastAsia="uk-UA"/>
              </w:rPr>
              <w:t xml:space="preserve">з переліку </w:t>
            </w:r>
            <w:r w:rsidRPr="00092048">
              <w:rPr>
                <w:rFonts w:ascii="Times New Roman" w:hAnsi="Times New Roman" w:cs="Times New Roman"/>
                <w:color w:val="000000" w:themeColor="text1"/>
                <w:sz w:val="28"/>
                <w:szCs w:val="28"/>
                <w:lang w:eastAsia="uk-UA"/>
              </w:rPr>
              <w:t xml:space="preserve">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00156248" w:rsidRPr="00092048">
              <w:rPr>
                <w:rFonts w:ascii="Times New Roman" w:hAnsi="Times New Roman" w:cs="Times New Roman"/>
                <w:color w:val="000000" w:themeColor="text1"/>
                <w:sz w:val="28"/>
                <w:szCs w:val="28"/>
                <w:lang w:eastAsia="uk-UA"/>
              </w:rPr>
              <w:t>K062</w:t>
            </w:r>
            <w:r w:rsidR="002C1EF3" w:rsidRPr="00092048">
              <w:rPr>
                <w:rFonts w:ascii="Times New Roman" w:hAnsi="Times New Roman" w:cs="Times New Roman"/>
                <w:color w:val="000000" w:themeColor="text1"/>
                <w:sz w:val="28"/>
                <w:szCs w:val="28"/>
                <w:lang w:eastAsia="uk-UA"/>
              </w:rPr>
              <w:t xml:space="preserve"> </w:t>
            </w:r>
            <w:r w:rsidR="002C1EF3" w:rsidRPr="00092048">
              <w:rPr>
                <w:rFonts w:ascii="Times New Roman" w:hAnsi="Times New Roman" w:cs="Times New Roman"/>
                <w:color w:val="000000" w:themeColor="text1"/>
                <w:sz w:val="28"/>
                <w:szCs w:val="28"/>
              </w:rPr>
              <w:t xml:space="preserve"> Тип зв'язку з боржником / групою”</w:t>
            </w:r>
            <w:r w:rsidR="00FF6F01" w:rsidRPr="00092048">
              <w:rPr>
                <w:rFonts w:ascii="Times New Roman" w:hAnsi="Times New Roman" w:cs="Times New Roman"/>
                <w:color w:val="000000" w:themeColor="text1"/>
                <w:sz w:val="28"/>
                <w:szCs w:val="28"/>
                <w:lang w:eastAsia="uk-UA"/>
              </w:rPr>
              <w:t>.</w:t>
            </w:r>
          </w:p>
          <w:p w14:paraId="2E84B8C1" w14:textId="4EF7AF3C" w:rsidR="00F6313D" w:rsidRPr="00092048" w:rsidRDefault="00F6313D" w:rsidP="008C319F">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34B0848D" w14:textId="77777777" w:rsidR="00C7489E" w:rsidRPr="00092048" w:rsidRDefault="0015624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72D9F727"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0128</w:t>
            </w:r>
          </w:p>
        </w:tc>
      </w:tr>
      <w:tr w:rsidR="00953996" w:rsidRPr="00092048" w14:paraId="5A00333A" w14:textId="77777777" w:rsidTr="00C22CD3">
        <w:tc>
          <w:tcPr>
            <w:tcW w:w="851" w:type="dxa"/>
            <w:tcBorders>
              <w:top w:val="nil"/>
              <w:left w:val="nil"/>
              <w:bottom w:val="nil"/>
              <w:right w:val="nil"/>
            </w:tcBorders>
          </w:tcPr>
          <w:p w14:paraId="1B14BCC8"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59AFC8F" w14:textId="77777777" w:rsidR="00126E1E" w:rsidRPr="00092048"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Частка істотної (прямої) участі учасника у стат</w:t>
            </w:r>
            <w:r w:rsidR="000B12F8" w:rsidRPr="00092048">
              <w:rPr>
                <w:rFonts w:ascii="Times New Roman" w:hAnsi="Times New Roman" w:cs="Times New Roman"/>
                <w:b/>
                <w:color w:val="000000" w:themeColor="text1"/>
                <w:sz w:val="28"/>
                <w:szCs w:val="28"/>
                <w:lang w:eastAsia="uk-UA"/>
              </w:rPr>
              <w:t>утному капіталі юридичної особи</w:t>
            </w:r>
          </w:p>
          <w:p w14:paraId="25D79A65" w14:textId="3B6E0424" w:rsidR="00C7489E" w:rsidRPr="00092048" w:rsidRDefault="00DC13EA" w:rsidP="00130198">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FF6F01" w:rsidRPr="00092048">
              <w:rPr>
                <w:rFonts w:ascii="Times New Roman" w:hAnsi="Times New Roman" w:cs="Times New Roman"/>
                <w:color w:val="000000" w:themeColor="text1"/>
                <w:sz w:val="28"/>
                <w:szCs w:val="28"/>
              </w:rPr>
              <w:t>н</w:t>
            </w:r>
            <w:r w:rsidR="00156248" w:rsidRPr="00092048">
              <w:rPr>
                <w:rFonts w:ascii="Times New Roman" w:hAnsi="Times New Roman" w:cs="Times New Roman"/>
                <w:color w:val="000000" w:themeColor="text1"/>
                <w:sz w:val="28"/>
                <w:szCs w:val="28"/>
              </w:rPr>
              <w:t xml:space="preserve">абуває </w:t>
            </w:r>
            <w:r w:rsidR="008E32F7" w:rsidRPr="00092048">
              <w:rPr>
                <w:rFonts w:ascii="Times New Roman" w:hAnsi="Times New Roman" w:cs="Times New Roman"/>
                <w:color w:val="000000" w:themeColor="text1"/>
                <w:sz w:val="28"/>
                <w:szCs w:val="28"/>
              </w:rPr>
              <w:t>одного значення</w:t>
            </w:r>
            <w:r w:rsidR="00156248"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 </w:t>
            </w:r>
            <w:r w:rsidR="00C7489E" w:rsidRPr="00092048">
              <w:rPr>
                <w:rFonts w:ascii="Times New Roman" w:hAnsi="Times New Roman" w:cs="Times New Roman"/>
                <w:color w:val="000000" w:themeColor="text1"/>
                <w:sz w:val="28"/>
                <w:szCs w:val="28"/>
                <w:lang w:eastAsia="uk-UA"/>
              </w:rPr>
              <w:t>прямої</w:t>
            </w:r>
            <w:r w:rsidR="00C7489E" w:rsidRPr="00092048">
              <w:rPr>
                <w:rFonts w:ascii="Times New Roman" w:hAnsi="Times New Roman" w:cs="Times New Roman"/>
                <w:color w:val="000000" w:themeColor="text1"/>
                <w:sz w:val="28"/>
                <w:szCs w:val="28"/>
              </w:rPr>
              <w:t xml:space="preserve"> </w:t>
            </w:r>
            <w:r w:rsidR="00C7489E" w:rsidRPr="00092048">
              <w:rPr>
                <w:rFonts w:ascii="Times New Roman" w:hAnsi="Times New Roman" w:cs="Times New Roman"/>
                <w:color w:val="000000" w:themeColor="text1"/>
                <w:sz w:val="28"/>
                <w:szCs w:val="28"/>
                <w:lang w:eastAsia="uk-UA"/>
              </w:rPr>
              <w:t xml:space="preserve">істотної </w:t>
            </w:r>
            <w:r w:rsidR="00C7489E" w:rsidRPr="00092048">
              <w:rPr>
                <w:rFonts w:ascii="Times New Roman" w:hAnsi="Times New Roman" w:cs="Times New Roman"/>
                <w:color w:val="000000" w:themeColor="text1"/>
                <w:sz w:val="28"/>
                <w:szCs w:val="28"/>
              </w:rPr>
              <w:t xml:space="preserve">участі </w:t>
            </w:r>
            <w:r w:rsidR="00130198" w:rsidRPr="00092048">
              <w:rPr>
                <w:rFonts w:ascii="Times New Roman" w:hAnsi="Times New Roman" w:cs="Times New Roman"/>
                <w:color w:val="000000" w:themeColor="text1"/>
                <w:sz w:val="28"/>
                <w:szCs w:val="28"/>
              </w:rPr>
              <w:t xml:space="preserve">особи </w:t>
            </w:r>
            <w:r w:rsidR="00C7489E"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5B4AE11E"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62AB203A" w14:textId="77777777" w:rsidR="00C7489E" w:rsidRPr="00092048" w:rsidRDefault="00C7489E"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0134</w:t>
            </w:r>
          </w:p>
        </w:tc>
      </w:tr>
      <w:tr w:rsidR="00953996" w:rsidRPr="00092048" w14:paraId="6F7B863A" w14:textId="77777777" w:rsidTr="00C22CD3">
        <w:tc>
          <w:tcPr>
            <w:tcW w:w="851" w:type="dxa"/>
            <w:tcBorders>
              <w:top w:val="nil"/>
              <w:left w:val="nil"/>
              <w:bottom w:val="nil"/>
              <w:right w:val="nil"/>
            </w:tcBorders>
          </w:tcPr>
          <w:p w14:paraId="54BA0FF6"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01032CAF" w14:textId="77777777" w:rsidR="00C7489E" w:rsidRPr="00092048" w:rsidRDefault="00C7489E" w:rsidP="006E1D26">
            <w:pPr>
              <w:autoSpaceDE w:val="0"/>
              <w:autoSpaceDN w:val="0"/>
              <w:adjustRightInd w:val="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Частка опосередкованої істотної участі учасника у статутному капіталі юридичної особи</w:t>
            </w:r>
          </w:p>
          <w:p w14:paraId="71D5E0A8" w14:textId="06A1B865" w:rsidR="00130198" w:rsidRPr="00092048"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4066D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066D2"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w:t>
            </w:r>
            <w:r w:rsidR="00130198" w:rsidRPr="00092048">
              <w:rPr>
                <w:rFonts w:ascii="Times New Roman" w:hAnsi="Times New Roman" w:cs="Times New Roman"/>
                <w:color w:val="000000" w:themeColor="text1"/>
                <w:sz w:val="28"/>
                <w:szCs w:val="28"/>
              </w:rPr>
              <w:t xml:space="preserve"> опосередкованої участі  особи </w:t>
            </w:r>
            <w:r w:rsidR="00130198"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51877E2"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06BBD8DF"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0135</w:t>
            </w:r>
          </w:p>
        </w:tc>
      </w:tr>
      <w:tr w:rsidR="00953996" w:rsidRPr="00092048" w14:paraId="73D9306F" w14:textId="77777777" w:rsidTr="00C22CD3">
        <w:tc>
          <w:tcPr>
            <w:tcW w:w="11761" w:type="dxa"/>
            <w:gridSpan w:val="2"/>
            <w:tcBorders>
              <w:top w:val="nil"/>
              <w:left w:val="nil"/>
              <w:bottom w:val="nil"/>
              <w:right w:val="nil"/>
            </w:tcBorders>
          </w:tcPr>
          <w:p w14:paraId="70D94725" w14:textId="112BC451" w:rsidR="0054511D" w:rsidRPr="00092048" w:rsidRDefault="0054511D" w:rsidP="00EB0C41">
            <w:pPr>
              <w:autoSpaceDE w:val="0"/>
              <w:autoSpaceDN w:val="0"/>
              <w:adjustRightInd w:val="0"/>
              <w:jc w:val="both"/>
              <w:rPr>
                <w:rFonts w:ascii="Times New Roman" w:hAnsi="Times New Roman" w:cs="Times New Roman"/>
                <w:b/>
                <w:color w:val="000000" w:themeColor="text1"/>
                <w:sz w:val="28"/>
                <w:szCs w:val="28"/>
              </w:rPr>
            </w:pPr>
            <w:bookmarkStart w:id="104" w:name="НабориПовязанаОсоба32" w:colFirst="1" w:colLast="1"/>
            <w:r w:rsidRPr="00092048">
              <w:rPr>
                <w:rFonts w:ascii="Times New Roman" w:hAnsi="Times New Roman" w:cs="Times New Roman"/>
                <w:b/>
                <w:color w:val="000000" w:themeColor="text1"/>
                <w:sz w:val="28"/>
                <w:szCs w:val="28"/>
              </w:rPr>
              <w:t xml:space="preserve">Набір даних ID32.Пов’язана особа (entity_short) </w:t>
            </w:r>
            <w:r w:rsidR="00EB0C41" w:rsidRPr="00092048">
              <w:rPr>
                <w:rFonts w:ascii="Times New Roman" w:hAnsi="Times New Roman" w:cs="Times New Roman"/>
                <w:b/>
                <w:color w:val="000000" w:themeColor="text1"/>
                <w:sz w:val="28"/>
                <w:szCs w:val="28"/>
              </w:rPr>
              <w:t xml:space="preserve">має </w:t>
            </w:r>
            <w:r w:rsidRPr="00092048">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5A8B3BD1"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82B7FD" w14:textId="77777777" w:rsidR="0054511D" w:rsidRPr="00092048" w:rsidRDefault="0054511D" w:rsidP="004A4D16">
            <w:pPr>
              <w:pStyle w:val="a3"/>
              <w:ind w:left="0"/>
              <w:rPr>
                <w:rFonts w:ascii="Times New Roman" w:hAnsi="Times New Roman" w:cs="Times New Roman"/>
                <w:b/>
                <w:color w:val="000000" w:themeColor="text1"/>
                <w:sz w:val="28"/>
                <w:szCs w:val="28"/>
                <w:lang w:val="ru-RU" w:eastAsia="uk-UA"/>
              </w:rPr>
            </w:pPr>
          </w:p>
        </w:tc>
      </w:tr>
      <w:bookmarkEnd w:id="104"/>
      <w:tr w:rsidR="00953996" w:rsidRPr="00092048" w14:paraId="7B59BB96" w14:textId="77777777" w:rsidTr="00C22CD3">
        <w:tc>
          <w:tcPr>
            <w:tcW w:w="851" w:type="dxa"/>
            <w:tcBorders>
              <w:top w:val="nil"/>
              <w:left w:val="nil"/>
              <w:bottom w:val="nil"/>
              <w:right w:val="nil"/>
            </w:tcBorders>
          </w:tcPr>
          <w:p w14:paraId="6E24161F" w14:textId="77777777" w:rsidR="007536D8" w:rsidRPr="00092048"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4FBC86" w14:textId="77777777" w:rsidR="007536D8" w:rsidRPr="00092048" w:rsidRDefault="00AA5439" w:rsidP="00AA543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79719094" w14:textId="7C3FBF44" w:rsidR="00EB0C41" w:rsidRPr="00092048" w:rsidRDefault="00EB0C4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092048">
              <w:rPr>
                <w:rFonts w:ascii="Times New Roman" w:hAnsi="Times New Roman" w:cs="Times New Roman"/>
                <w:color w:val="000000" w:themeColor="text1"/>
                <w:sz w:val="28"/>
                <w:szCs w:val="28"/>
              </w:rPr>
              <w:t xml:space="preserve">Подається </w:t>
            </w:r>
            <w:r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4C47E92" w14:textId="77777777" w:rsidR="007536D8" w:rsidRPr="00092048" w:rsidRDefault="007536D8"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3863CE" w14:textId="77777777" w:rsidR="007536D8" w:rsidRPr="00092048" w:rsidRDefault="007536D8" w:rsidP="004A4D16">
            <w:pPr>
              <w:pStyle w:val="a3"/>
              <w:ind w:left="0"/>
              <w:rPr>
                <w:rFonts w:ascii="Times New Roman" w:hAnsi="Times New Roman" w:cs="Times New Roman"/>
                <w:b/>
                <w:color w:val="000000" w:themeColor="text1"/>
                <w:sz w:val="28"/>
                <w:szCs w:val="28"/>
                <w:lang w:val="ru-RU" w:eastAsia="uk-UA"/>
              </w:rPr>
            </w:pPr>
          </w:p>
        </w:tc>
      </w:tr>
      <w:tr w:rsidR="00953996" w:rsidRPr="00092048" w14:paraId="7A87837E" w14:textId="77777777" w:rsidTr="00C22CD3">
        <w:tc>
          <w:tcPr>
            <w:tcW w:w="11761" w:type="dxa"/>
            <w:gridSpan w:val="2"/>
            <w:tcBorders>
              <w:top w:val="nil"/>
              <w:left w:val="nil"/>
              <w:bottom w:val="nil"/>
              <w:right w:val="nil"/>
            </w:tcBorders>
          </w:tcPr>
          <w:p w14:paraId="3C7E5CF5"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6C0F965"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2C8217"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13932112" w14:textId="77777777" w:rsidTr="00C22CD3">
        <w:tc>
          <w:tcPr>
            <w:tcW w:w="851" w:type="dxa"/>
            <w:tcBorders>
              <w:top w:val="nil"/>
              <w:left w:val="nil"/>
              <w:bottom w:val="nil"/>
              <w:right w:val="nil"/>
            </w:tcBorders>
          </w:tcPr>
          <w:p w14:paraId="3BCC827E" w14:textId="77777777" w:rsidR="00135553" w:rsidRPr="00092048"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B6F038" w14:textId="2FC3A0A3" w:rsidR="00135553" w:rsidRPr="00092048" w:rsidRDefault="0084094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35553"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82A6305" w14:textId="77777777" w:rsidR="00135553" w:rsidRPr="00092048" w:rsidRDefault="0013555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2D258604" w14:textId="77777777" w:rsidR="00135553" w:rsidRPr="00092048" w:rsidRDefault="00135553"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10D523D3" w14:textId="77777777" w:rsidTr="00C22CD3">
        <w:tc>
          <w:tcPr>
            <w:tcW w:w="11761" w:type="dxa"/>
            <w:gridSpan w:val="2"/>
            <w:tcBorders>
              <w:top w:val="nil"/>
              <w:left w:val="nil"/>
              <w:bottom w:val="nil"/>
              <w:right w:val="nil"/>
            </w:tcBorders>
          </w:tcPr>
          <w:p w14:paraId="0E686C4F" w14:textId="77777777" w:rsidR="0054511D" w:rsidRPr="00092048" w:rsidRDefault="002817F1"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092048">
                <w:rPr>
                  <w:rStyle w:val="a5"/>
                  <w:rFonts w:ascii="Times New Roman" w:hAnsi="Times New Roman" w:cs="Times New Roman"/>
                  <w:b/>
                  <w:color w:val="000000" w:themeColor="text1"/>
                  <w:sz w:val="28"/>
                  <w:szCs w:val="28"/>
                  <w:lang w:val="ru-RU"/>
                </w:rPr>
                <w:t>Повернутись до зм</w:t>
              </w:r>
              <w:r w:rsidR="0054511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70FD216"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4FB8976"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bl>
    <w:p w14:paraId="5BCC12B8" w14:textId="77777777" w:rsidR="00686E2C" w:rsidRPr="00092048" w:rsidRDefault="00686E2C" w:rsidP="004749D2">
      <w:pPr>
        <w:spacing w:after="0" w:line="240" w:lineRule="auto"/>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3EF6F81B" w14:textId="412886BF" w:rsidR="00442845"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Рез34"/>
      <w:bookmarkStart w:id="106" w:name="_Toc222495092"/>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34</w:t>
      </w:r>
      <w:r w:rsidR="00C47DCC" w:rsidRPr="00092048">
        <w:rPr>
          <w:rFonts w:ascii="Times New Roman" w:hAnsi="Times New Roman" w:cs="Times New Roman"/>
          <w:b/>
          <w:color w:val="000000" w:themeColor="text1"/>
          <w:sz w:val="28"/>
          <w:szCs w:val="28"/>
        </w:rPr>
        <w:t>.</w:t>
      </w:r>
      <w:bookmarkEnd w:id="105"/>
      <w:r w:rsidR="004944D0" w:rsidRPr="00092048">
        <w:rPr>
          <w:rFonts w:ascii="Times New Roman" w:hAnsi="Times New Roman" w:cs="Times New Roman"/>
          <w:b/>
          <w:color w:val="000000" w:themeColor="text1"/>
          <w:sz w:val="28"/>
          <w:szCs w:val="28"/>
        </w:rPr>
        <w:t>Фізична особа – резидент (ind_person)</w:t>
      </w:r>
      <w:bookmarkEnd w:id="106"/>
    </w:p>
    <w:p w14:paraId="239906CA" w14:textId="77777777" w:rsidR="00B42AA3" w:rsidRPr="00092048" w:rsidRDefault="00B42AA3" w:rsidP="004749D2">
      <w:pPr>
        <w:spacing w:after="0" w:line="240" w:lineRule="auto"/>
        <w:ind w:firstLine="567"/>
        <w:jc w:val="both"/>
        <w:rPr>
          <w:rFonts w:ascii="Times New Roman" w:hAnsi="Times New Roman" w:cs="Times New Roman"/>
          <w:color w:val="000000" w:themeColor="text1"/>
          <w:sz w:val="28"/>
          <w:szCs w:val="28"/>
        </w:rPr>
      </w:pPr>
    </w:p>
    <w:p w14:paraId="40A64B33" w14:textId="24D33771" w:rsidR="008629DF" w:rsidRPr="00092048" w:rsidRDefault="00076875"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w:t>
      </w:r>
      <w:r w:rsidR="008629DF" w:rsidRPr="00092048">
        <w:rPr>
          <w:rFonts w:ascii="Times New Roman" w:hAnsi="Times New Roman" w:cs="Times New Roman"/>
          <w:color w:val="000000" w:themeColor="text1"/>
          <w:sz w:val="28"/>
          <w:szCs w:val="28"/>
        </w:rPr>
        <w:t xml:space="preserve">о набору даних </w:t>
      </w:r>
      <w:r w:rsidR="008629DF" w:rsidRPr="00092048">
        <w:rPr>
          <w:rFonts w:ascii="Times New Roman" w:hAnsi="Times New Roman" w:cs="Times New Roman"/>
          <w:color w:val="000000" w:themeColor="text1"/>
          <w:sz w:val="28"/>
          <w:szCs w:val="28"/>
          <w:lang w:val="en-US" w:eastAsia="uk-UA"/>
        </w:rPr>
        <w:t>ID</w:t>
      </w:r>
      <w:r w:rsidR="008629DF" w:rsidRPr="00092048">
        <w:rPr>
          <w:rFonts w:ascii="Times New Roman" w:hAnsi="Times New Roman" w:cs="Times New Roman"/>
          <w:color w:val="000000" w:themeColor="text1"/>
          <w:sz w:val="28"/>
          <w:szCs w:val="28"/>
          <w:lang w:val="ru-RU" w:eastAsia="uk-UA"/>
        </w:rPr>
        <w:t>34</w:t>
      </w:r>
      <w:r w:rsidR="008629DF"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008629DF" w:rsidRPr="00092048">
        <w:rPr>
          <w:rFonts w:ascii="Times New Roman" w:hAnsi="Times New Roman" w:cs="Times New Roman"/>
          <w:b/>
          <w:bCs/>
          <w:color w:val="000000" w:themeColor="text1"/>
          <w:sz w:val="28"/>
          <w:szCs w:val="28"/>
        </w:rPr>
        <w:t xml:space="preserve"> </w:t>
      </w:r>
      <w:r w:rsidR="008629DF" w:rsidRPr="00092048">
        <w:rPr>
          <w:rFonts w:ascii="Times New Roman" w:hAnsi="Times New Roman" w:cs="Times New Roman"/>
          <w:bCs/>
          <w:color w:val="000000" w:themeColor="text1"/>
          <w:sz w:val="28"/>
          <w:szCs w:val="28"/>
        </w:rPr>
        <w:t xml:space="preserve">для ідентифікації особи подаються такі реквізити: </w:t>
      </w:r>
    </w:p>
    <w:p w14:paraId="469FB8DF"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"XXXXXXXXXX";</w:t>
      </w:r>
    </w:p>
    <w:p w14:paraId="78841894"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7EAFD03C"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у формі книжки (passport, ID0152);</w:t>
      </w:r>
    </w:p>
    <w:p w14:paraId="39D49259"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AFF203F" w14:textId="1DB809B4" w:rsidR="008629DF" w:rsidRPr="00092048"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1884E868" w14:textId="4BAD507F"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РНОКПП (ind_person_code_ua, ID0151) </w:t>
      </w:r>
      <w:r w:rsidRPr="00092048">
        <w:rPr>
          <w:rFonts w:ascii="Times New Roman" w:hAnsi="Times New Roman" w:cs="Times New Roman"/>
          <w:i/>
          <w:color w:val="000000" w:themeColor="text1"/>
          <w:sz w:val="28"/>
          <w:szCs w:val="28"/>
          <w:u w:val="single"/>
        </w:rPr>
        <w:t>реального значення</w:t>
      </w:r>
      <w:r w:rsidRPr="00092048">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 xml:space="preserve"> (рекомендовано подавати усі наявні);</w:t>
      </w:r>
    </w:p>
    <w:p w14:paraId="0EC79DD1" w14:textId="77777777" w:rsidR="00E901E6" w:rsidRPr="00092048" w:rsidRDefault="00E901E6" w:rsidP="00E901E6">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реквізитом РНОКПП (ind_person_code_ua, ID0151) </w:t>
      </w:r>
      <w:r w:rsidRPr="00092048">
        <w:rPr>
          <w:rFonts w:ascii="Times New Roman" w:hAnsi="Times New Roman" w:cs="Times New Roman"/>
          <w:i/>
          <w:color w:val="000000" w:themeColor="text1"/>
          <w:sz w:val="28"/>
          <w:szCs w:val="28"/>
          <w:u w:val="single"/>
        </w:rPr>
        <w:t>значення</w:t>
      </w:r>
      <w:r w:rsidRPr="00092048">
        <w:rPr>
          <w:rFonts w:ascii="Times New Roman" w:hAnsi="Times New Roman" w:cs="Times New Roman"/>
          <w:color w:val="000000" w:themeColor="text1"/>
          <w:sz w:val="28"/>
          <w:szCs w:val="28"/>
        </w:rPr>
        <w:t xml:space="preserve"> "XXXXXXXXXX":</w:t>
      </w:r>
    </w:p>
    <w:p w14:paraId="1AFE15BF" w14:textId="3F0084A0"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20950A6B" w14:textId="41339DC2"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10BD7008" w14:textId="23EFFD66"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71376AF2" w14:textId="1CAD166F" w:rsidR="008629DF" w:rsidRPr="00092048" w:rsidRDefault="008629DF" w:rsidP="00716250">
      <w:pPr>
        <w:pStyle w:val="a3"/>
        <w:spacing w:after="0" w:line="240" w:lineRule="auto"/>
        <w:ind w:left="2148"/>
        <w:jc w:val="both"/>
        <w:rPr>
          <w:rFonts w:ascii="Times New Roman" w:hAnsi="Times New Roman" w:cs="Times New Roman"/>
          <w:color w:val="000000" w:themeColor="text1"/>
          <w:sz w:val="28"/>
          <w:szCs w:val="28"/>
        </w:rPr>
      </w:pPr>
    </w:p>
    <w:p w14:paraId="760EB21C" w14:textId="574282C7" w:rsidR="00442845" w:rsidRPr="00092048" w:rsidRDefault="00B42AA3" w:rsidP="00BE0283">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До набору даних </w:t>
      </w:r>
      <w:r w:rsidR="0057780B" w:rsidRPr="00092048">
        <w:rPr>
          <w:rFonts w:ascii="Times New Roman" w:hAnsi="Times New Roman" w:cs="Times New Roman"/>
          <w:bCs/>
          <w:color w:val="000000" w:themeColor="text1"/>
          <w:sz w:val="28"/>
          <w:szCs w:val="28"/>
          <w:lang w:val="en-US" w:eastAsia="uk-UA"/>
        </w:rPr>
        <w:t>ID</w:t>
      </w:r>
      <w:r w:rsidR="0057780B" w:rsidRPr="00092048">
        <w:rPr>
          <w:rFonts w:ascii="Times New Roman" w:hAnsi="Times New Roman" w:cs="Times New Roman"/>
          <w:bCs/>
          <w:color w:val="000000" w:themeColor="text1"/>
          <w:sz w:val="28"/>
          <w:szCs w:val="28"/>
          <w:lang w:val="ru-RU" w:eastAsia="uk-UA"/>
        </w:rPr>
        <w:t>34</w:t>
      </w:r>
      <w:r w:rsidR="000B6300"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498FEF09" w14:textId="77777777" w:rsidTr="00D776E5">
        <w:tc>
          <w:tcPr>
            <w:tcW w:w="851" w:type="dxa"/>
            <w:tcBorders>
              <w:bottom w:val="single" w:sz="4" w:space="0" w:color="auto"/>
            </w:tcBorders>
          </w:tcPr>
          <w:p w14:paraId="2CD3C11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A3CFB2"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163C3E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5FE990" w14:textId="1B2376CD" w:rsidR="00490955"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4A5CC9B" w14:textId="77777777" w:rsidTr="00C22CD3">
        <w:tc>
          <w:tcPr>
            <w:tcW w:w="851" w:type="dxa"/>
            <w:tcBorders>
              <w:top w:val="single" w:sz="4" w:space="0" w:color="auto"/>
              <w:left w:val="nil"/>
              <w:bottom w:val="nil"/>
              <w:right w:val="nil"/>
            </w:tcBorders>
          </w:tcPr>
          <w:p w14:paraId="31D20F2D"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29D0232" w14:textId="77777777" w:rsidR="007670BC" w:rsidRPr="00092048" w:rsidRDefault="007670BC" w:rsidP="004749D2">
            <w:pPr>
              <w:pStyle w:val="a3"/>
              <w:ind w:left="0"/>
              <w:jc w:val="both"/>
              <w:rPr>
                <w:rFonts w:ascii="Times New Roman" w:hAnsi="Times New Roman" w:cs="Times New Roman"/>
                <w:color w:val="000000" w:themeColor="text1"/>
                <w:sz w:val="28"/>
                <w:szCs w:val="28"/>
              </w:rPr>
            </w:pPr>
            <w:bookmarkStart w:id="107" w:name="ФізОсобаРезидентРекв0151"/>
            <w:r w:rsidRPr="00092048">
              <w:rPr>
                <w:rFonts w:ascii="Times New Roman" w:eastAsia="Times New Roman" w:hAnsi="Times New Roman" w:cs="Times New Roman"/>
                <w:b/>
                <w:color w:val="000000" w:themeColor="text1"/>
                <w:sz w:val="28"/>
                <w:szCs w:val="28"/>
                <w:lang w:eastAsia="uk-UA"/>
              </w:rPr>
              <w:t>РНОКПП</w:t>
            </w:r>
          </w:p>
          <w:bookmarkEnd w:id="107"/>
          <w:p w14:paraId="3C6A11A1" w14:textId="12594B4C" w:rsidR="007670BC" w:rsidRPr="00092048" w:rsidRDefault="002F29D6" w:rsidP="004C769C">
            <w:pPr>
              <w:pStyle w:val="a3"/>
              <w:ind w:left="0"/>
              <w:jc w:val="both"/>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"Додаток0151"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w:t>
            </w:r>
            <w:r w:rsidR="00D76502" w:rsidRPr="00092048">
              <w:rPr>
                <w:rStyle w:val="a5"/>
                <w:rFonts w:ascii="Times New Roman" w:hAnsi="Times New Roman" w:cs="Times New Roman"/>
                <w:color w:val="000000" w:themeColor="text1"/>
                <w:sz w:val="28"/>
                <w:szCs w:val="28"/>
                <w:lang w:eastAsia="uk-UA"/>
              </w:rPr>
              <w:t xml:space="preserve">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C769C" w:rsidRPr="00092048">
              <w:rPr>
                <w:rStyle w:val="a5"/>
                <w:rFonts w:ascii="Times New Roman" w:hAnsi="Times New Roman" w:cs="Times New Roman"/>
                <w:color w:val="000000" w:themeColor="text1"/>
                <w:sz w:val="28"/>
                <w:szCs w:val="28"/>
                <w:lang w:eastAsia="uk-UA"/>
              </w:rPr>
              <w:t xml:space="preserve">15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C3322AE" w14:textId="77777777" w:rsidR="007670BC" w:rsidRPr="00092048" w:rsidRDefault="002D0EB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60C65B34"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0151</w:t>
            </w:r>
          </w:p>
        </w:tc>
      </w:tr>
      <w:tr w:rsidR="00953996" w:rsidRPr="00092048" w14:paraId="751C98A8" w14:textId="77777777" w:rsidTr="00C22CD3">
        <w:tc>
          <w:tcPr>
            <w:tcW w:w="851" w:type="dxa"/>
            <w:tcBorders>
              <w:top w:val="nil"/>
              <w:left w:val="nil"/>
              <w:bottom w:val="nil"/>
              <w:right w:val="nil"/>
            </w:tcBorders>
          </w:tcPr>
          <w:p w14:paraId="57A733A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760D66" w14:textId="46361791" w:rsidR="00DB6E72" w:rsidRPr="00092048" w:rsidRDefault="00DB6E72" w:rsidP="004749D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E2535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7FECD991" w14:textId="5375042E" w:rsidR="00DB6E72" w:rsidRPr="00092048" w:rsidRDefault="004C769C"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у формі книж</w:t>
            </w:r>
            <w:r w:rsidR="00637E42" w:rsidRPr="00092048">
              <w:rPr>
                <w:rFonts w:ascii="Times New Roman" w:hAnsi="Times New Roman" w:cs="Times New Roman"/>
                <w:color w:val="000000" w:themeColor="text1"/>
                <w:sz w:val="28"/>
                <w:szCs w:val="28"/>
              </w:rPr>
              <w:t>еч</w:t>
            </w:r>
            <w:r w:rsidR="00DB6E72" w:rsidRPr="00092048">
              <w:rPr>
                <w:rFonts w:ascii="Times New Roman" w:hAnsi="Times New Roman" w:cs="Times New Roman"/>
                <w:color w:val="000000" w:themeColor="text1"/>
                <w:sz w:val="28"/>
                <w:szCs w:val="28"/>
              </w:rPr>
              <w:t>ки</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C6395D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797223"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D024CEB" w14:textId="77777777" w:rsidTr="00C22CD3">
        <w:tc>
          <w:tcPr>
            <w:tcW w:w="851" w:type="dxa"/>
            <w:tcBorders>
              <w:top w:val="nil"/>
              <w:left w:val="nil"/>
              <w:bottom w:val="nil"/>
              <w:right w:val="nil"/>
            </w:tcBorders>
          </w:tcPr>
          <w:p w14:paraId="65194D1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16AFEA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75B8040F" w14:textId="167AB495" w:rsidR="00DB6E72" w:rsidRPr="00092048" w:rsidRDefault="00CF7B35" w:rsidP="004749D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у</w:t>
            </w:r>
            <w:r w:rsidR="00DB6E72" w:rsidRPr="00092048">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092048">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2F809E60" w14:textId="77777777" w:rsidR="00DB6E72" w:rsidRPr="00092048" w:rsidRDefault="00D662C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4488424"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6F0B4CC0" w14:textId="77777777" w:rsidTr="00C22CD3">
        <w:tc>
          <w:tcPr>
            <w:tcW w:w="851" w:type="dxa"/>
            <w:tcBorders>
              <w:top w:val="nil"/>
              <w:left w:val="nil"/>
              <w:bottom w:val="nil"/>
              <w:right w:val="nil"/>
            </w:tcBorders>
          </w:tcPr>
          <w:p w14:paraId="7C4DA650"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9F24E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FAE5C7B" w14:textId="51630D2B" w:rsidR="00DB6E72" w:rsidRPr="00092048" w:rsidRDefault="00CF7B35"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0F1EBAB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28EEDFC5"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58200F22" w14:textId="77777777" w:rsidTr="00C22CD3">
        <w:tc>
          <w:tcPr>
            <w:tcW w:w="851" w:type="dxa"/>
            <w:tcBorders>
              <w:top w:val="nil"/>
              <w:left w:val="nil"/>
              <w:bottom w:val="nil"/>
              <w:right w:val="nil"/>
            </w:tcBorders>
          </w:tcPr>
          <w:p w14:paraId="1F8C46D5"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3860E34" w14:textId="77777777" w:rsidR="00DB6E72" w:rsidRPr="00092048" w:rsidRDefault="00DB6E72" w:rsidP="004749D2">
            <w:pPr>
              <w:pStyle w:val="a3"/>
              <w:ind w:left="0"/>
              <w:rPr>
                <w:rFonts w:ascii="Times New Roman" w:hAnsi="Times New Roman" w:cs="Times New Roman"/>
                <w:b/>
                <w:color w:val="000000" w:themeColor="text1"/>
                <w:sz w:val="28"/>
                <w:szCs w:val="28"/>
                <w:lang w:eastAsia="uk-UA"/>
              </w:rPr>
            </w:pPr>
            <w:bookmarkStart w:id="108" w:name="ФізОсобаРезидентРекв159"/>
            <w:r w:rsidRPr="00092048">
              <w:rPr>
                <w:rFonts w:ascii="Times New Roman" w:hAnsi="Times New Roman" w:cs="Times New Roman"/>
                <w:b/>
                <w:color w:val="000000" w:themeColor="text1"/>
                <w:sz w:val="28"/>
                <w:szCs w:val="28"/>
                <w:lang w:eastAsia="uk-UA"/>
              </w:rPr>
              <w:t>Прізвище</w:t>
            </w:r>
          </w:p>
          <w:bookmarkEnd w:id="108"/>
          <w:p w14:paraId="28DBBCE8" w14:textId="360E7959"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EAC5DC"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19B5378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5D76B3C5" w14:textId="77777777" w:rsidTr="00C22CD3">
        <w:tc>
          <w:tcPr>
            <w:tcW w:w="851" w:type="dxa"/>
            <w:tcBorders>
              <w:top w:val="nil"/>
              <w:left w:val="nil"/>
              <w:bottom w:val="nil"/>
              <w:right w:val="nil"/>
            </w:tcBorders>
          </w:tcPr>
          <w:p w14:paraId="60F16411"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798BC6A" w14:textId="6CB67C37" w:rsidR="00DB6E72" w:rsidRPr="00092048" w:rsidRDefault="00944D40" w:rsidP="004749D2">
            <w:pPr>
              <w:pStyle w:val="a3"/>
              <w:ind w:left="0"/>
              <w:rPr>
                <w:rFonts w:ascii="Times New Roman" w:hAnsi="Times New Roman" w:cs="Times New Roman"/>
                <w:b/>
                <w:color w:val="000000" w:themeColor="text1"/>
                <w:sz w:val="28"/>
                <w:szCs w:val="28"/>
                <w:lang w:eastAsia="uk-UA"/>
              </w:rPr>
            </w:pPr>
            <w:bookmarkStart w:id="109" w:name="ФізОсобаРезидентРекв160"/>
            <w:r w:rsidRPr="00092048">
              <w:rPr>
                <w:rFonts w:ascii="Times New Roman" w:hAnsi="Times New Roman" w:cs="Times New Roman"/>
                <w:b/>
                <w:color w:val="000000" w:themeColor="text1"/>
                <w:sz w:val="28"/>
                <w:szCs w:val="28"/>
                <w:lang w:eastAsia="uk-UA"/>
              </w:rPr>
              <w:t>Власне ім’я</w:t>
            </w:r>
          </w:p>
          <w:bookmarkEnd w:id="109"/>
          <w:p w14:paraId="2980F8FD" w14:textId="1110374F"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"Додаток0160"</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w:t>
            </w:r>
            <w:r w:rsidR="00D76502" w:rsidRPr="00092048">
              <w:rPr>
                <w:rStyle w:val="a5"/>
                <w:rFonts w:ascii="Times New Roman" w:hAnsi="Times New Roman" w:cs="Times New Roman"/>
                <w:color w:val="000000" w:themeColor="text1"/>
                <w:sz w:val="28"/>
                <w:szCs w:val="28"/>
                <w:lang w:eastAsia="uk-UA"/>
              </w:rPr>
              <w:t xml:space="preserve">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7</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DCCA84"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5852042A"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47A482AC" w14:textId="77777777" w:rsidTr="00C22CD3">
        <w:tc>
          <w:tcPr>
            <w:tcW w:w="851" w:type="dxa"/>
            <w:tcBorders>
              <w:top w:val="nil"/>
              <w:left w:val="nil"/>
              <w:bottom w:val="nil"/>
              <w:right w:val="nil"/>
            </w:tcBorders>
          </w:tcPr>
          <w:p w14:paraId="2DDB77B7"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78C7794" w14:textId="77777777" w:rsidR="00DB6E72" w:rsidRPr="00092048" w:rsidRDefault="00DB6E72" w:rsidP="004749D2">
            <w:pPr>
              <w:jc w:val="both"/>
              <w:rPr>
                <w:rFonts w:ascii="Times New Roman" w:hAnsi="Times New Roman" w:cs="Times New Roman"/>
                <w:b/>
                <w:color w:val="000000" w:themeColor="text1"/>
                <w:sz w:val="28"/>
                <w:szCs w:val="28"/>
                <w:lang w:eastAsia="uk-UA"/>
              </w:rPr>
            </w:pPr>
            <w:bookmarkStart w:id="110" w:name="ФізОсобаРезидентРекв161"/>
            <w:r w:rsidRPr="00092048">
              <w:rPr>
                <w:rFonts w:ascii="Times New Roman" w:hAnsi="Times New Roman" w:cs="Times New Roman"/>
                <w:b/>
                <w:color w:val="000000" w:themeColor="text1"/>
                <w:sz w:val="28"/>
                <w:szCs w:val="28"/>
                <w:lang w:eastAsia="uk-UA"/>
              </w:rPr>
              <w:t xml:space="preserve">По батькові </w:t>
            </w:r>
          </w:p>
          <w:bookmarkEnd w:id="110"/>
          <w:p w14:paraId="42D44946" w14:textId="7C50C39B" w:rsidR="00DB6E72" w:rsidRPr="00092048" w:rsidRDefault="00DB6E72" w:rsidP="005926D3">
            <w:pPr>
              <w:pStyle w:val="a3"/>
              <w:ind w:left="0"/>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0BDA78"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2C917D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22A1F8AC" w14:textId="77777777" w:rsidTr="00C22CD3">
        <w:tc>
          <w:tcPr>
            <w:tcW w:w="851" w:type="dxa"/>
            <w:tcBorders>
              <w:top w:val="nil"/>
              <w:left w:val="nil"/>
              <w:bottom w:val="nil"/>
              <w:right w:val="nil"/>
            </w:tcBorders>
          </w:tcPr>
          <w:p w14:paraId="0D35EC1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68AEB52C"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1694722" w14:textId="4FD06C6C" w:rsidR="00294878" w:rsidRPr="00092048" w:rsidRDefault="008006C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294878"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294878" w:rsidRPr="00092048">
              <w:rPr>
                <w:rFonts w:ascii="Times New Roman" w:eastAsia="Times New Roman" w:hAnsi="Times New Roman" w:cs="Times New Roman"/>
                <w:color w:val="000000" w:themeColor="text1"/>
                <w:sz w:val="28"/>
                <w:szCs w:val="28"/>
                <w:lang w:eastAsia="uk-UA"/>
              </w:rPr>
              <w:t>а KSTZ</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“Громадянство фізичної особи”</w:t>
            </w:r>
            <w:r w:rsidR="0029487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EDA974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2EA53E9"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0162</w:t>
            </w:r>
          </w:p>
        </w:tc>
      </w:tr>
      <w:tr w:rsidR="00953996" w:rsidRPr="00092048" w14:paraId="19548F57" w14:textId="77777777" w:rsidTr="00C22CD3">
        <w:tc>
          <w:tcPr>
            <w:tcW w:w="851" w:type="dxa"/>
            <w:tcBorders>
              <w:top w:val="nil"/>
              <w:left w:val="nil"/>
              <w:bottom w:val="nil"/>
              <w:right w:val="nil"/>
            </w:tcBorders>
          </w:tcPr>
          <w:p w14:paraId="3ACDAF08"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FC0A9DB"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1D41429A" w14:textId="6B826C4D" w:rsidR="00294878" w:rsidRPr="00092048" w:rsidRDefault="00321F6C" w:rsidP="00043518">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дати народження </w:t>
            </w:r>
            <w:r w:rsidR="00294878" w:rsidRPr="00092048">
              <w:rPr>
                <w:rFonts w:ascii="Times New Roman" w:eastAsia="Times New Roman" w:hAnsi="Times New Roman" w:cs="Times New Roman"/>
                <w:color w:val="000000" w:themeColor="text1"/>
                <w:sz w:val="28"/>
                <w:szCs w:val="28"/>
                <w:lang w:eastAsia="uk-UA"/>
              </w:rPr>
              <w:t>фізичної особи</w:t>
            </w:r>
            <w:r w:rsidR="0004351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A4D427"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2D6BBD94"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411FF2CE" w14:textId="77777777" w:rsidTr="00C22CD3">
        <w:tc>
          <w:tcPr>
            <w:tcW w:w="851" w:type="dxa"/>
            <w:tcBorders>
              <w:top w:val="nil"/>
              <w:left w:val="nil"/>
              <w:bottom w:val="nil"/>
              <w:right w:val="nil"/>
            </w:tcBorders>
          </w:tcPr>
          <w:p w14:paraId="5C0BB56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10</w:t>
            </w:r>
          </w:p>
        </w:tc>
        <w:tc>
          <w:tcPr>
            <w:tcW w:w="10768" w:type="dxa"/>
            <w:tcBorders>
              <w:top w:val="nil"/>
              <w:left w:val="nil"/>
              <w:bottom w:val="nil"/>
              <w:right w:val="nil"/>
            </w:tcBorders>
          </w:tcPr>
          <w:p w14:paraId="483AFE1E" w14:textId="6F514384"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A33AC9A" w14:textId="09DC551D"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H005</w:t>
            </w:r>
            <w:r w:rsidR="000908FF" w:rsidRPr="00092048">
              <w:rPr>
                <w:rFonts w:ascii="Times New Roman" w:hAnsi="Times New Roman" w:cs="Times New Roman"/>
                <w:color w:val="000000" w:themeColor="text1"/>
                <w:sz w:val="28"/>
                <w:szCs w:val="28"/>
              </w:rPr>
              <w:t xml:space="preserve"> “Код виду документу”</w:t>
            </w:r>
            <w:r w:rsidR="002F29D6" w:rsidRPr="00092048">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4B71526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5733E0A"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3CB9CF59" w14:textId="77777777" w:rsidTr="00C22CD3">
        <w:tc>
          <w:tcPr>
            <w:tcW w:w="851" w:type="dxa"/>
            <w:tcBorders>
              <w:top w:val="nil"/>
              <w:left w:val="nil"/>
              <w:bottom w:val="nil"/>
              <w:right w:val="nil"/>
            </w:tcBorders>
          </w:tcPr>
          <w:p w14:paraId="01B29544"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B150FAB" w14:textId="1B98151E"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206F548" w14:textId="5C2F5D84" w:rsidR="00294878" w:rsidRPr="00092048"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FFC93B0"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7BA9A2F"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28F95580" w14:textId="77777777" w:rsidTr="00C22CD3">
        <w:tc>
          <w:tcPr>
            <w:tcW w:w="851" w:type="dxa"/>
            <w:tcBorders>
              <w:top w:val="nil"/>
              <w:left w:val="nil"/>
              <w:bottom w:val="nil"/>
              <w:right w:val="nil"/>
            </w:tcBorders>
          </w:tcPr>
          <w:p w14:paraId="3F544DBE"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03745A5" w14:textId="346EE49C"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37799B2" w14:textId="20236F11"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номера </w:t>
            </w:r>
            <w:r w:rsidR="00B5653A" w:rsidRPr="00092048">
              <w:rPr>
                <w:rFonts w:ascii="Times New Roman" w:hAnsi="Times New Roman" w:cs="Times New Roman"/>
                <w:color w:val="000000" w:themeColor="text1"/>
                <w:sz w:val="28"/>
                <w:szCs w:val="28"/>
              </w:rPr>
              <w:t>документа</w:t>
            </w:r>
            <w:r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1E4FF17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BEF5E15"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5B5BEFB" w14:textId="77777777" w:rsidTr="00C22CD3">
        <w:tc>
          <w:tcPr>
            <w:tcW w:w="851" w:type="dxa"/>
            <w:tcBorders>
              <w:top w:val="nil"/>
              <w:left w:val="nil"/>
              <w:bottom w:val="nil"/>
              <w:right w:val="nil"/>
            </w:tcBorders>
          </w:tcPr>
          <w:p w14:paraId="0051CB5F"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5CF3B402" w14:textId="7AC98619"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Дата видачі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C4D88EC" w14:textId="0A68980D" w:rsidR="007670BC"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да</w:t>
            </w:r>
            <w:r w:rsidRPr="00092048">
              <w:rPr>
                <w:rFonts w:ascii="Times New Roman" w:hAnsi="Times New Roman" w:cs="Times New Roman"/>
                <w:color w:val="000000" w:themeColor="text1"/>
                <w:sz w:val="28"/>
                <w:szCs w:val="28"/>
              </w:rPr>
              <w:t>ти</w:t>
            </w:r>
            <w:r w:rsidR="007670BC" w:rsidRPr="00092048">
              <w:rPr>
                <w:rFonts w:ascii="Times New Roman" w:hAnsi="Times New Roman" w:cs="Times New Roman"/>
                <w:color w:val="000000" w:themeColor="text1"/>
                <w:sz w:val="28"/>
                <w:szCs w:val="28"/>
              </w:rPr>
              <w:t xml:space="preserve"> видачі документа, що посвідчує особу</w:t>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8A7F95"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7D4D334B"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0158</w:t>
            </w:r>
          </w:p>
        </w:tc>
      </w:tr>
      <w:tr w:rsidR="00953996" w:rsidRPr="00092048" w14:paraId="1AB34C2F" w14:textId="77777777" w:rsidTr="00C22CD3">
        <w:tc>
          <w:tcPr>
            <w:tcW w:w="851" w:type="dxa"/>
            <w:tcBorders>
              <w:top w:val="nil"/>
              <w:left w:val="nil"/>
              <w:bottom w:val="nil"/>
              <w:right w:val="nil"/>
            </w:tcBorders>
          </w:tcPr>
          <w:p w14:paraId="786C6B09"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72533FE3" w14:textId="77777777" w:rsidR="00BB4AAA" w:rsidRPr="00092048"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11" w:name="ФізОсобаРезидентРекв0117"/>
            <w:r w:rsidRPr="00092048">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11"/>
          <w:p w14:paraId="7EC6DEF9" w14:textId="56571B79" w:rsidR="007670BC"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AF3ED8"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AF3ED8" w:rsidRPr="00092048">
              <w:rPr>
                <w:rStyle w:val="a5"/>
                <w:rFonts w:ascii="Times New Roman" w:eastAsia="Times New Roman" w:hAnsi="Times New Roman" w:cs="Times New Roman"/>
                <w:color w:val="000000" w:themeColor="text1"/>
                <w:sz w:val="28"/>
                <w:szCs w:val="28"/>
                <w:lang w:eastAsia="uk-UA"/>
              </w:rPr>
              <w:t>, н</w:t>
            </w:r>
            <w:r w:rsidR="000005C7" w:rsidRPr="00092048">
              <w:rPr>
                <w:rStyle w:val="a5"/>
                <w:rFonts w:ascii="Times New Roman" w:eastAsia="Times New Roman" w:hAnsi="Times New Roman" w:cs="Times New Roman"/>
                <w:color w:val="000000" w:themeColor="text1"/>
                <w:sz w:val="28"/>
                <w:szCs w:val="28"/>
                <w:lang w:eastAsia="uk-UA"/>
              </w:rPr>
              <w:t xml:space="preserve">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D76502"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F64D9B"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0005C7"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0A08FA"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64EBDF" w14:textId="77777777" w:rsidR="007670BC" w:rsidRPr="00092048" w:rsidRDefault="00125B2B"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70B995C3"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71072D94" w14:textId="77777777" w:rsidTr="00C22CD3">
        <w:tc>
          <w:tcPr>
            <w:tcW w:w="851" w:type="dxa"/>
            <w:tcBorders>
              <w:top w:val="nil"/>
              <w:left w:val="nil"/>
              <w:bottom w:val="nil"/>
              <w:right w:val="nil"/>
            </w:tcBorders>
          </w:tcPr>
          <w:p w14:paraId="6B7E61BE"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78987A"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Сімейний стан</w:t>
            </w:r>
          </w:p>
          <w:p w14:paraId="2F7E743C" w14:textId="64B9DFE6" w:rsidR="007670BC" w:rsidRPr="00092048"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KMRG</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“Сімейний стан”</w:t>
            </w:r>
            <w:r w:rsidRPr="00092048">
              <w:rPr>
                <w:rFonts w:ascii="Times New Roman" w:eastAsia="Times New Roman" w:hAnsi="Times New Roman" w:cs="Times New Roman"/>
                <w:color w:val="000000" w:themeColor="text1"/>
                <w:sz w:val="28"/>
                <w:szCs w:val="28"/>
                <w:lang w:eastAsia="uk-UA"/>
              </w:rPr>
              <w:t>.</w:t>
            </w:r>
            <w:r w:rsidR="000908FF" w:rsidRPr="00092048">
              <w:rPr>
                <w:rFonts w:ascii="Times New Roman" w:eastAsia="Times New Roman" w:hAnsi="Times New Roman" w:cs="Times New Roman"/>
                <w:color w:val="000000" w:themeColor="text1"/>
                <w:sz w:val="28"/>
                <w:szCs w:val="28"/>
                <w:lang w:eastAsia="uk-UA"/>
              </w:rPr>
              <w:t xml:space="preserve"> </w:t>
            </w:r>
          </w:p>
          <w:p w14:paraId="213DFB90" w14:textId="49CF5465" w:rsidR="005C4BB3"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E88E04"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319D0CF7"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0164</w:t>
            </w:r>
          </w:p>
        </w:tc>
      </w:tr>
      <w:tr w:rsidR="00953996" w:rsidRPr="00092048" w14:paraId="1A92D064" w14:textId="77777777" w:rsidTr="00C22CD3">
        <w:tc>
          <w:tcPr>
            <w:tcW w:w="851" w:type="dxa"/>
            <w:tcBorders>
              <w:top w:val="nil"/>
              <w:left w:val="nil"/>
              <w:bottom w:val="nil"/>
              <w:right w:val="nil"/>
            </w:tcBorders>
          </w:tcPr>
          <w:p w14:paraId="3B6C7C67"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4BED5C2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BF50AC0" w14:textId="3421A6B7" w:rsidR="007670BC" w:rsidRPr="00092048"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 xml:space="preserve">кількості осіб, які перебувають на утриманні </w:t>
            </w:r>
            <w:r w:rsidR="007670BC" w:rsidRPr="00092048">
              <w:rPr>
                <w:rFonts w:ascii="Times New Roman" w:eastAsia="Times New Roman" w:hAnsi="Times New Roman" w:cs="Times New Roman"/>
                <w:color w:val="000000" w:themeColor="text1"/>
                <w:sz w:val="28"/>
                <w:szCs w:val="28"/>
                <w:lang w:eastAsia="uk-UA"/>
              </w:rPr>
              <w:t>фізичної особи.</w:t>
            </w:r>
            <w:r w:rsidR="007C60E1" w:rsidRPr="00092048">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"Про пенсійне забезпечення".</w:t>
            </w:r>
          </w:p>
          <w:p w14:paraId="32AA45A3" w14:textId="31E5785D"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3E489E"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7574BD65"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0165</w:t>
            </w:r>
          </w:p>
        </w:tc>
      </w:tr>
      <w:tr w:rsidR="00953996" w:rsidRPr="00092048" w14:paraId="0727D9E3" w14:textId="77777777" w:rsidTr="00C22CD3">
        <w:tc>
          <w:tcPr>
            <w:tcW w:w="851" w:type="dxa"/>
            <w:tcBorders>
              <w:top w:val="nil"/>
              <w:left w:val="nil"/>
              <w:bottom w:val="nil"/>
              <w:right w:val="nil"/>
            </w:tcBorders>
          </w:tcPr>
          <w:p w14:paraId="0D515A2F" w14:textId="77777777" w:rsidR="007670BC" w:rsidRPr="00092048" w:rsidRDefault="005677ED"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04FD65FD"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Освіта</w:t>
            </w:r>
          </w:p>
          <w:p w14:paraId="083E5522" w14:textId="4B47612D" w:rsidR="007670BC" w:rsidRPr="00092048"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lastRenderedPageBreak/>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007670BC" w:rsidRPr="00092048">
              <w:rPr>
                <w:rFonts w:ascii="Times New Roman" w:eastAsia="Times New Roman" w:hAnsi="Times New Roman" w:cs="Times New Roman"/>
                <w:color w:val="000000" w:themeColor="text1"/>
                <w:sz w:val="28"/>
                <w:szCs w:val="28"/>
                <w:lang w:eastAsia="uk-UA"/>
              </w:rPr>
              <w:t xml:space="preserve"> KEDU</w:t>
            </w:r>
            <w:r w:rsidR="00947FF8" w:rsidRPr="00092048">
              <w:rPr>
                <w:rFonts w:ascii="Times New Roman" w:eastAsia="Times New Roman" w:hAnsi="Times New Roman" w:cs="Times New Roman"/>
                <w:color w:val="000000" w:themeColor="text1"/>
                <w:sz w:val="28"/>
                <w:szCs w:val="28"/>
                <w:lang w:eastAsia="uk-UA"/>
              </w:rPr>
              <w:t xml:space="preserve"> </w:t>
            </w:r>
            <w:r w:rsidR="00C13B52" w:rsidRPr="00092048">
              <w:rPr>
                <w:rFonts w:ascii="Times New Roman" w:hAnsi="Times New Roman" w:cs="Times New Roman"/>
                <w:color w:val="000000" w:themeColor="text1"/>
                <w:sz w:val="28"/>
                <w:szCs w:val="28"/>
              </w:rPr>
              <w:t>“Освіта”</w:t>
            </w:r>
            <w:r w:rsidR="007670BC" w:rsidRPr="00092048">
              <w:rPr>
                <w:rFonts w:ascii="Times New Roman" w:eastAsia="Times New Roman" w:hAnsi="Times New Roman" w:cs="Times New Roman"/>
                <w:color w:val="000000" w:themeColor="text1"/>
                <w:sz w:val="28"/>
                <w:szCs w:val="28"/>
                <w:lang w:eastAsia="uk-UA"/>
              </w:rPr>
              <w:t>.</w:t>
            </w:r>
            <w:r w:rsidR="00174C3E" w:rsidRPr="00092048">
              <w:rPr>
                <w:color w:val="000000" w:themeColor="text1"/>
                <w:sz w:val="28"/>
                <w:szCs w:val="28"/>
              </w:rPr>
              <w:t xml:space="preserve"> </w:t>
            </w:r>
            <w:r w:rsidR="002E0D9A" w:rsidRPr="00092048">
              <w:rPr>
                <w:rFonts w:ascii="Times New Roman" w:eastAsia="Times New Roman" w:hAnsi="Times New Roman" w:cs="Times New Roman"/>
                <w:color w:val="000000" w:themeColor="text1"/>
                <w:sz w:val="28"/>
                <w:szCs w:val="28"/>
                <w:lang w:eastAsia="uk-UA"/>
              </w:rPr>
              <w:t>При</w:t>
            </w:r>
            <w:r w:rsidR="00174C3E" w:rsidRPr="00092048">
              <w:rPr>
                <w:rFonts w:ascii="Times New Roman" w:eastAsia="Times New Roman" w:hAnsi="Times New Roman" w:cs="Times New Roman"/>
                <w:color w:val="000000" w:themeColor="text1"/>
                <w:sz w:val="28"/>
                <w:szCs w:val="28"/>
                <w:lang w:eastAsia="uk-UA"/>
              </w:rPr>
              <w:t xml:space="preserve"> наявності в особи кількох освіт, зазначається та, яка є вищою</w:t>
            </w:r>
            <w:r w:rsidR="00140529" w:rsidRPr="00092048">
              <w:rPr>
                <w:rFonts w:ascii="Times New Roman" w:eastAsia="Times New Roman" w:hAnsi="Times New Roman" w:cs="Times New Roman"/>
                <w:color w:val="000000" w:themeColor="text1"/>
                <w:sz w:val="28"/>
                <w:szCs w:val="28"/>
                <w:lang w:eastAsia="uk-UA"/>
              </w:rPr>
              <w:t xml:space="preserve"> порівняно</w:t>
            </w:r>
            <w:r w:rsidR="00140529" w:rsidRPr="00092048" w:rsidDel="00140529">
              <w:rPr>
                <w:rFonts w:ascii="Times New Roman" w:eastAsia="Times New Roman" w:hAnsi="Times New Roman" w:cs="Times New Roman"/>
                <w:color w:val="000000" w:themeColor="text1"/>
                <w:sz w:val="28"/>
                <w:szCs w:val="28"/>
                <w:lang w:eastAsia="uk-UA"/>
              </w:rPr>
              <w:t xml:space="preserve"> </w:t>
            </w:r>
            <w:r w:rsidR="00174C3E" w:rsidRPr="00092048">
              <w:rPr>
                <w:rFonts w:ascii="Times New Roman" w:eastAsia="Times New Roman" w:hAnsi="Times New Roman" w:cs="Times New Roman"/>
                <w:color w:val="000000" w:themeColor="text1"/>
                <w:sz w:val="28"/>
                <w:szCs w:val="28"/>
                <w:lang w:eastAsia="uk-UA"/>
              </w:rPr>
              <w:t>з іншими.</w:t>
            </w:r>
          </w:p>
          <w:p w14:paraId="5A54B1FF" w14:textId="0C67C994"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E3D69C3"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150F4DC9"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0166</w:t>
            </w:r>
          </w:p>
        </w:tc>
      </w:tr>
      <w:tr w:rsidR="00953996" w:rsidRPr="00092048" w14:paraId="1A41C110" w14:textId="77777777" w:rsidTr="00C22CD3">
        <w:tc>
          <w:tcPr>
            <w:tcW w:w="851" w:type="dxa"/>
            <w:tcBorders>
              <w:top w:val="nil"/>
              <w:left w:val="nil"/>
              <w:bottom w:val="nil"/>
              <w:right w:val="nil"/>
            </w:tcBorders>
          </w:tcPr>
          <w:p w14:paraId="1EDE7FFB"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58E08198"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2" w:name="ФізОсобаРезидентРекв0167"/>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12"/>
          <w:p w14:paraId="37D89403" w14:textId="5C196563" w:rsidR="00667E19" w:rsidRPr="00092048" w:rsidRDefault="00667E19" w:rsidP="00EE2A2A">
            <w:pPr>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"Додаток0167"</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p w14:paraId="15345ACF" w14:textId="04ACD829" w:rsidR="00A872CE" w:rsidRPr="00092048" w:rsidRDefault="00C910DD" w:rsidP="00731BDE">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У разі відсутності </w:t>
            </w:r>
            <w:r w:rsidR="00637E42" w:rsidRPr="00887651">
              <w:rPr>
                <w:rFonts w:ascii="Times New Roman" w:hAnsi="Times New Roman" w:cs="Times New Roman"/>
                <w:color w:val="000000" w:themeColor="text1"/>
                <w:sz w:val="28"/>
                <w:szCs w:val="28"/>
                <w:lang w:eastAsia="uk-UA"/>
              </w:rPr>
              <w:t xml:space="preserve"> документально підтвердженої </w:t>
            </w:r>
            <w:r w:rsidRPr="00092048">
              <w:rPr>
                <w:rFonts w:ascii="Times New Roman" w:hAnsi="Times New Roman" w:cs="Times New Roman"/>
                <w:color w:val="000000" w:themeColor="text1"/>
                <w:sz w:val="28"/>
                <w:szCs w:val="28"/>
                <w:lang w:eastAsia="uk-UA"/>
              </w:rPr>
              <w:t>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w:t>
            </w:r>
            <w:r w:rsidR="002E5562" w:rsidRPr="00092048">
              <w:rPr>
                <w:rFonts w:ascii="Times New Roman" w:hAnsi="Times New Roman" w:cs="Times New Roman"/>
                <w:color w:val="000000" w:themeColor="text1"/>
                <w:sz w:val="28"/>
                <w:szCs w:val="28"/>
              </w:rPr>
              <w:t>можливості оновлення</w:t>
            </w:r>
            <w:r w:rsidR="00637E42" w:rsidRPr="00887651">
              <w:rPr>
                <w:rFonts w:ascii="Times New Roman" w:hAnsi="Times New Roman" w:cs="Times New Roman"/>
                <w:color w:val="000000" w:themeColor="text1"/>
                <w:sz w:val="28"/>
                <w:szCs w:val="28"/>
              </w:rPr>
              <w:t xml:space="preserve"> впродовж двох років, що передують звітній даті,</w:t>
            </w:r>
            <w:r w:rsidR="002E5562"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p w14:paraId="0AB3113B" w14:textId="4E9DE29E" w:rsidR="00637E42" w:rsidRPr="00092048" w:rsidRDefault="00637E42" w:rsidP="00731BDE">
            <w:pPr>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887651">
              <w:rPr>
                <w:rFonts w:ascii="Times New Roman" w:hAnsi="Times New Roman" w:cs="Times New Roman"/>
                <w:color w:val="000000" w:themeColor="text1"/>
                <w:sz w:val="28"/>
                <w:szCs w:val="28"/>
              </w:rPr>
              <w:t xml:space="preserve"> двох років, що передують звітній даті, </w:t>
            </w:r>
            <w:r w:rsidRPr="00887651">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887651">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12A8CB9E"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7098354D" w14:textId="77777777" w:rsidR="00667E19" w:rsidRPr="00092048" w:rsidRDefault="00667E19"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0167</w:t>
            </w:r>
          </w:p>
        </w:tc>
      </w:tr>
      <w:tr w:rsidR="00953996" w:rsidRPr="00092048" w14:paraId="05448A7B" w14:textId="77777777" w:rsidTr="00C22CD3">
        <w:tc>
          <w:tcPr>
            <w:tcW w:w="851" w:type="dxa"/>
            <w:tcBorders>
              <w:top w:val="nil"/>
              <w:left w:val="nil"/>
              <w:bottom w:val="nil"/>
              <w:right w:val="nil"/>
            </w:tcBorders>
          </w:tcPr>
          <w:p w14:paraId="6798407A"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56EE74F7"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3" w:name="ФізОсобаРезидентРекв0168"/>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13"/>
          <w:p w14:paraId="150A101C" w14:textId="7B7627D7" w:rsidR="00667E19" w:rsidRPr="00092048" w:rsidRDefault="00667E19" w:rsidP="00EE2A2A">
            <w:pPr>
              <w:tabs>
                <w:tab w:val="left" w:pos="1276"/>
              </w:tabs>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"Додаток0168"</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p w14:paraId="3E18B69F" w14:textId="75ED4281" w:rsidR="00A872CE" w:rsidRPr="00092048" w:rsidRDefault="00C910DD" w:rsidP="00731BDE">
            <w:pPr>
              <w:tabs>
                <w:tab w:val="left" w:pos="1276"/>
              </w:tabs>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неможлив</w:t>
            </w:r>
            <w:r w:rsidR="002E5562" w:rsidRPr="00092048">
              <w:rPr>
                <w:rFonts w:ascii="Times New Roman" w:hAnsi="Times New Roman" w:cs="Times New Roman"/>
                <w:color w:val="000000" w:themeColor="text1"/>
                <w:sz w:val="28"/>
                <w:szCs w:val="28"/>
              </w:rPr>
              <w:t>ості оновлення</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Причина неподання</w:t>
            </w:r>
            <w:r w:rsidRPr="00092048">
              <w:rPr>
                <w:rFonts w:ascii="Times New Roman" w:eastAsia="Times New Roman" w:hAnsi="Times New Roman" w:cs="Times New Roman"/>
                <w:color w:val="000000" w:themeColor="text1"/>
                <w:sz w:val="28"/>
                <w:szCs w:val="28"/>
                <w:lang w:eastAsia="uk-UA"/>
              </w:rPr>
              <w:t xml:space="preserve"> 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522D14B"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33C41ACA" w14:textId="77777777" w:rsidR="00667E19" w:rsidRPr="00092048" w:rsidRDefault="00667E19"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7ED4F8E8" w14:textId="77777777" w:rsidTr="00C22CD3">
        <w:tc>
          <w:tcPr>
            <w:tcW w:w="851" w:type="dxa"/>
            <w:tcBorders>
              <w:top w:val="nil"/>
              <w:left w:val="nil"/>
              <w:bottom w:val="nil"/>
              <w:right w:val="nil"/>
            </w:tcBorders>
          </w:tcPr>
          <w:p w14:paraId="31815505" w14:textId="77777777" w:rsidR="007670BC"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49A76D78" w14:textId="77777777" w:rsidR="007670BC" w:rsidRPr="00092048" w:rsidRDefault="007670BC" w:rsidP="004749D2">
            <w:pPr>
              <w:jc w:val="both"/>
              <w:rPr>
                <w:rFonts w:ascii="Times New Roman" w:eastAsia="Times New Roman" w:hAnsi="Times New Roman" w:cs="Times New Roman"/>
                <w:b/>
                <w:color w:val="000000" w:themeColor="text1"/>
                <w:sz w:val="28"/>
                <w:szCs w:val="28"/>
                <w:lang w:eastAsia="uk-UA"/>
              </w:rPr>
            </w:pPr>
            <w:bookmarkStart w:id="114" w:name="ФізОсобаРезидентРекв0125"/>
            <w:r w:rsidRPr="00092048">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14"/>
          </w:p>
          <w:p w14:paraId="371F6777" w14:textId="7EE35B49" w:rsidR="007670BC" w:rsidRPr="00092048" w:rsidRDefault="002817F1" w:rsidP="00B81275">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20206" w:rsidRPr="00092048">
                <w:rPr>
                  <w:rStyle w:val="a5"/>
                  <w:rFonts w:ascii="Times New Roman" w:hAnsi="Times New Roman" w:cs="Times New Roman"/>
                  <w:color w:val="000000" w:themeColor="text1"/>
                  <w:sz w:val="28"/>
                  <w:szCs w:val="28"/>
                  <w:lang w:eastAsia="uk-UA"/>
                </w:rPr>
                <w:t xml:space="preserve"> н</w:t>
              </w:r>
              <w:r w:rsidR="00FB6762"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6762" w:rsidRPr="00092048">
                <w:rPr>
                  <w:rStyle w:val="a5"/>
                  <w:rFonts w:ascii="Times New Roman" w:hAnsi="Times New Roman" w:cs="Times New Roman"/>
                  <w:color w:val="000000" w:themeColor="text1"/>
                  <w:sz w:val="28"/>
                  <w:szCs w:val="28"/>
                  <w:lang w:eastAsia="uk-UA"/>
                </w:rPr>
                <w:t>.</w:t>
              </w:r>
              <w:r w:rsidR="00AF2497" w:rsidRPr="00092048">
                <w:rPr>
                  <w:rStyle w:val="a5"/>
                  <w:rFonts w:ascii="Times New Roman" w:hAnsi="Times New Roman" w:cs="Times New Roman"/>
                  <w:color w:val="000000" w:themeColor="text1"/>
                  <w:sz w:val="28"/>
                  <w:szCs w:val="28"/>
                  <w:lang w:eastAsia="uk-UA"/>
                </w:rPr>
                <w:t>1</w:t>
              </w:r>
              <w:r w:rsidR="00F701FE" w:rsidRPr="00092048">
                <w:rPr>
                  <w:rStyle w:val="a5"/>
                  <w:rFonts w:ascii="Times New Roman" w:hAnsi="Times New Roman" w:cs="Times New Roman"/>
                  <w:color w:val="000000" w:themeColor="text1"/>
                  <w:sz w:val="28"/>
                  <w:szCs w:val="28"/>
                  <w:lang w:eastAsia="uk-UA"/>
                </w:rPr>
                <w:t>4</w:t>
              </w:r>
              <w:r w:rsidR="00FB6762" w:rsidRPr="00092048">
                <w:rPr>
                  <w:rStyle w:val="a5"/>
                  <w:rFonts w:ascii="Times New Roman" w:hAnsi="Times New Roman" w:cs="Times New Roman"/>
                  <w:color w:val="000000" w:themeColor="text1"/>
                  <w:sz w:val="28"/>
                  <w:szCs w:val="28"/>
                  <w:lang w:eastAsia="uk-UA"/>
                </w:rPr>
                <w:t xml:space="preserve"> цих Правил</w:t>
              </w:r>
            </w:hyperlink>
            <w:r w:rsidR="000A08FA"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D1160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5246BD32"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0125</w:t>
            </w:r>
          </w:p>
        </w:tc>
      </w:tr>
      <w:tr w:rsidR="00953996" w:rsidRPr="00092048" w14:paraId="2072C52F" w14:textId="77777777" w:rsidTr="00C22CD3">
        <w:tc>
          <w:tcPr>
            <w:tcW w:w="851" w:type="dxa"/>
            <w:tcBorders>
              <w:top w:val="nil"/>
              <w:left w:val="nil"/>
              <w:bottom w:val="nil"/>
              <w:right w:val="nil"/>
            </w:tcBorders>
          </w:tcPr>
          <w:p w14:paraId="4B5DE301" w14:textId="77777777" w:rsidR="007670BC" w:rsidRPr="00092048"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DA679D" w14:textId="65A6861E" w:rsidR="007670BC" w:rsidRPr="00092048" w:rsidRDefault="003D5E9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p>
        </w:tc>
        <w:tc>
          <w:tcPr>
            <w:tcW w:w="2126" w:type="dxa"/>
            <w:tcBorders>
              <w:top w:val="nil"/>
              <w:left w:val="nil"/>
              <w:bottom w:val="nil"/>
              <w:right w:val="nil"/>
            </w:tcBorders>
          </w:tcPr>
          <w:p w14:paraId="34C5F277" w14:textId="77777777" w:rsidR="007670BC" w:rsidRPr="00092048" w:rsidRDefault="007670BC"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8F37F98"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p>
        </w:tc>
      </w:tr>
      <w:tr w:rsidR="00953996" w:rsidRPr="00092048" w14:paraId="1FB5067B" w14:textId="77777777" w:rsidTr="00C22CD3">
        <w:tc>
          <w:tcPr>
            <w:tcW w:w="11619" w:type="dxa"/>
            <w:gridSpan w:val="2"/>
            <w:tcBorders>
              <w:top w:val="nil"/>
              <w:left w:val="nil"/>
              <w:bottom w:val="nil"/>
              <w:right w:val="nil"/>
            </w:tcBorders>
          </w:tcPr>
          <w:p w14:paraId="6E03632E" w14:textId="1053AC40" w:rsidR="00436961" w:rsidRPr="00092048" w:rsidRDefault="00436961" w:rsidP="00C36EA7">
            <w:pPr>
              <w:pStyle w:val="a3"/>
              <w:ind w:left="0"/>
              <w:jc w:val="both"/>
              <w:rPr>
                <w:rFonts w:ascii="Times New Roman" w:hAnsi="Times New Roman" w:cs="Times New Roman"/>
                <w:b/>
                <w:color w:val="000000" w:themeColor="text1"/>
                <w:sz w:val="28"/>
                <w:szCs w:val="28"/>
                <w:lang w:eastAsia="uk-UA"/>
              </w:rPr>
            </w:pPr>
            <w:bookmarkStart w:id="115" w:name="НабориФізособаРезидент34"/>
            <w:r w:rsidRPr="00092048">
              <w:rPr>
                <w:rFonts w:ascii="Times New Roman" w:hAnsi="Times New Roman" w:cs="Times New Roman"/>
                <w:b/>
                <w:color w:val="000000" w:themeColor="text1"/>
                <w:sz w:val="28"/>
                <w:szCs w:val="28"/>
                <w:lang w:eastAsia="uk-UA"/>
              </w:rPr>
              <w:t xml:space="preserve">До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34</w:t>
            </w:r>
            <w:r w:rsidR="009214E7" w:rsidRPr="00092048">
              <w:rPr>
                <w:rFonts w:ascii="Times New Roman" w:hAnsi="Times New Roman" w:cs="Times New Roman"/>
                <w:b/>
                <w:color w:val="000000" w:themeColor="text1"/>
                <w:sz w:val="28"/>
                <w:szCs w:val="28"/>
              </w:rPr>
              <w:t>.</w:t>
            </w:r>
            <w:r w:rsidR="004944D0" w:rsidRPr="00092048">
              <w:rPr>
                <w:rFonts w:ascii="Times New Roman" w:hAnsi="Times New Roman" w:cs="Times New Roman"/>
                <w:b/>
                <w:color w:val="000000" w:themeColor="text1"/>
                <w:sz w:val="28"/>
                <w:szCs w:val="28"/>
              </w:rPr>
              <w:t>Фізична особа – резидент (ind_person)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C36EA7"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w:t>
            </w:r>
            <w:r w:rsidR="00C36EA7" w:rsidRPr="00092048">
              <w:rPr>
                <w:rFonts w:ascii="Times New Roman" w:hAnsi="Times New Roman" w:cs="Times New Roman"/>
                <w:b/>
                <w:color w:val="000000" w:themeColor="text1"/>
                <w:sz w:val="28"/>
                <w:szCs w:val="28"/>
                <w:lang w:eastAsia="uk-UA"/>
              </w:rPr>
              <w:t xml:space="preserve">розширений </w:t>
            </w:r>
            <w:r w:rsidRPr="00092048">
              <w:rPr>
                <w:rFonts w:ascii="Times New Roman" w:hAnsi="Times New Roman" w:cs="Times New Roman"/>
                <w:b/>
                <w:color w:val="000000" w:themeColor="text1"/>
                <w:sz w:val="28"/>
                <w:szCs w:val="28"/>
                <w:lang w:eastAsia="uk-UA"/>
              </w:rPr>
              <w:t>набор</w:t>
            </w:r>
            <w:r w:rsidR="00C36EA7" w:rsidRPr="00092048">
              <w:rPr>
                <w:rFonts w:ascii="Times New Roman" w:hAnsi="Times New Roman" w:cs="Times New Roman"/>
                <w:b/>
                <w:color w:val="000000" w:themeColor="text1"/>
                <w:sz w:val="28"/>
                <w:szCs w:val="28"/>
                <w:lang w:eastAsia="uk-UA"/>
              </w:rPr>
              <w:t>ами</w:t>
            </w:r>
            <w:r w:rsidRPr="00092048">
              <w:rPr>
                <w:rFonts w:ascii="Times New Roman" w:hAnsi="Times New Roman" w:cs="Times New Roman"/>
                <w:b/>
                <w:color w:val="000000" w:themeColor="text1"/>
                <w:sz w:val="28"/>
                <w:szCs w:val="28"/>
                <w:lang w:eastAsia="uk-UA"/>
              </w:rPr>
              <w:t>, з правилами формування реквізитів яких можна ознайомитись за посиланням:</w:t>
            </w:r>
            <w:bookmarkEnd w:id="115"/>
          </w:p>
        </w:tc>
        <w:tc>
          <w:tcPr>
            <w:tcW w:w="2126" w:type="dxa"/>
            <w:tcBorders>
              <w:top w:val="nil"/>
              <w:left w:val="nil"/>
              <w:bottom w:val="nil"/>
              <w:right w:val="nil"/>
            </w:tcBorders>
          </w:tcPr>
          <w:p w14:paraId="1300C404"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F6C7AF0"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1356F322" w14:textId="77777777" w:rsidTr="00C22CD3">
        <w:tc>
          <w:tcPr>
            <w:tcW w:w="851" w:type="dxa"/>
            <w:tcBorders>
              <w:top w:val="nil"/>
              <w:left w:val="nil"/>
              <w:bottom w:val="nil"/>
              <w:right w:val="nil"/>
            </w:tcBorders>
          </w:tcPr>
          <w:p w14:paraId="7EC6667C"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A6FD7D" w14:textId="77777777" w:rsidR="00FD6573" w:rsidRPr="00092048" w:rsidRDefault="008D2D06"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Адреса реєстрації</w:t>
              </w:r>
            </w:hyperlink>
          </w:p>
          <w:p w14:paraId="1C56A008" w14:textId="0616B67C" w:rsidR="00C36EA7" w:rsidRPr="00092048" w:rsidRDefault="00C36EA7"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246057C"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34D30D4"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43EAD671" w14:textId="77777777" w:rsidTr="00C22CD3">
        <w:tc>
          <w:tcPr>
            <w:tcW w:w="851" w:type="dxa"/>
            <w:tcBorders>
              <w:top w:val="nil"/>
              <w:left w:val="nil"/>
              <w:bottom w:val="nil"/>
              <w:right w:val="nil"/>
            </w:tcBorders>
          </w:tcPr>
          <w:p w14:paraId="09BA2916"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8DCB45" w14:textId="77777777" w:rsidR="00FD6573" w:rsidRPr="00092048" w:rsidRDefault="00625EA1" w:rsidP="00E55804">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Фактична адреса</w:t>
              </w:r>
            </w:hyperlink>
          </w:p>
          <w:p w14:paraId="45C6DA47" w14:textId="68034542" w:rsidR="00C36EA7" w:rsidRPr="00092048" w:rsidRDefault="00C36EA7" w:rsidP="00E5580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8B0B2DA"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DCA45F7"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5910BAC6" w14:textId="77777777" w:rsidTr="00C22CD3">
        <w:tc>
          <w:tcPr>
            <w:tcW w:w="11619" w:type="dxa"/>
            <w:gridSpan w:val="2"/>
            <w:tcBorders>
              <w:top w:val="nil"/>
              <w:left w:val="nil"/>
              <w:bottom w:val="nil"/>
              <w:right w:val="nil"/>
            </w:tcBorders>
          </w:tcPr>
          <w:p w14:paraId="295B42C5" w14:textId="77777777" w:rsidR="00436961" w:rsidRPr="00092048" w:rsidRDefault="00436961" w:rsidP="004749D2">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D1D4C38"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801D337"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4B6F225C" w14:textId="77777777" w:rsidTr="00C22CD3">
        <w:tc>
          <w:tcPr>
            <w:tcW w:w="851" w:type="dxa"/>
            <w:tcBorders>
              <w:top w:val="nil"/>
              <w:left w:val="nil"/>
              <w:bottom w:val="nil"/>
              <w:right w:val="nil"/>
            </w:tcBorders>
          </w:tcPr>
          <w:p w14:paraId="71DA16F1" w14:textId="77777777" w:rsidR="001D35F4" w:rsidRPr="00092048"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6AF13A9" w14:textId="79C40AAF" w:rsidR="001D35F4" w:rsidRPr="00092048" w:rsidRDefault="00625EA1" w:rsidP="00580E1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D35F4"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5921AD5" w14:textId="77777777" w:rsidR="001D35F4" w:rsidRPr="00092048" w:rsidRDefault="001D35F4"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11C0817" w14:textId="77777777" w:rsidR="001D35F4" w:rsidRPr="00092048" w:rsidRDefault="001D35F4"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3C4707D2" w14:textId="77777777" w:rsidTr="00D776E5">
        <w:tc>
          <w:tcPr>
            <w:tcW w:w="851" w:type="dxa"/>
            <w:tcBorders>
              <w:top w:val="nil"/>
              <w:left w:val="nil"/>
              <w:bottom w:val="nil"/>
              <w:right w:val="nil"/>
            </w:tcBorders>
          </w:tcPr>
          <w:p w14:paraId="0186129F" w14:textId="77777777" w:rsidR="00B61911" w:rsidRPr="00092048"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F850028" w14:textId="77777777" w:rsidR="00B61911" w:rsidRPr="00092048" w:rsidRDefault="00B61911" w:rsidP="004749D2">
            <w:pPr>
              <w:pStyle w:val="a3"/>
              <w:ind w:left="0"/>
              <w:jc w:val="both"/>
              <w:rPr>
                <w:color w:val="000000" w:themeColor="text1"/>
                <w:sz w:val="28"/>
                <w:szCs w:val="28"/>
              </w:rPr>
            </w:pPr>
          </w:p>
        </w:tc>
        <w:tc>
          <w:tcPr>
            <w:tcW w:w="2126" w:type="dxa"/>
            <w:tcBorders>
              <w:top w:val="nil"/>
              <w:left w:val="nil"/>
              <w:bottom w:val="nil"/>
              <w:right w:val="nil"/>
            </w:tcBorders>
            <w:vAlign w:val="center"/>
          </w:tcPr>
          <w:p w14:paraId="7C63C051" w14:textId="77777777" w:rsidR="00B61911" w:rsidRPr="00092048"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9D5DB34" w14:textId="77777777" w:rsidR="00B61911" w:rsidRPr="00092048" w:rsidRDefault="00B61911"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2CF8C923" w14:textId="77777777" w:rsidTr="00D776E5">
        <w:tc>
          <w:tcPr>
            <w:tcW w:w="11619" w:type="dxa"/>
            <w:gridSpan w:val="2"/>
            <w:tcBorders>
              <w:top w:val="nil"/>
              <w:left w:val="nil"/>
              <w:bottom w:val="nil"/>
              <w:right w:val="nil"/>
            </w:tcBorders>
          </w:tcPr>
          <w:p w14:paraId="0C03EA65" w14:textId="77777777" w:rsidR="00436961" w:rsidRPr="00092048" w:rsidRDefault="002817F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092048">
                <w:rPr>
                  <w:rStyle w:val="a5"/>
                  <w:rFonts w:ascii="Times New Roman" w:hAnsi="Times New Roman" w:cs="Times New Roman"/>
                  <w:b/>
                  <w:color w:val="000000" w:themeColor="text1"/>
                  <w:sz w:val="28"/>
                  <w:szCs w:val="28"/>
                  <w:lang w:val="ru-RU"/>
                </w:rPr>
                <w:t>Повернутись до зм</w:t>
              </w:r>
              <w:r w:rsidR="0043696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D43D5C6"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E6CBF6E" w14:textId="77777777" w:rsidR="00436961" w:rsidRPr="00092048"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1CD688D8" w14:textId="77777777" w:rsidR="00E860DF" w:rsidRPr="00092048" w:rsidRDefault="00E860DF" w:rsidP="004749D2">
      <w:pPr>
        <w:spacing w:after="0" w:line="240" w:lineRule="auto"/>
        <w:rPr>
          <w:rFonts w:ascii="Times New Roman" w:hAnsi="Times New Roman" w:cs="Times New Roman"/>
          <w:b/>
          <w:color w:val="000000" w:themeColor="text1"/>
          <w:sz w:val="28"/>
          <w:szCs w:val="28"/>
        </w:rPr>
      </w:pPr>
      <w:bookmarkStart w:id="116" w:name="ЮрОсобаРезидент35"/>
      <w:r w:rsidRPr="00092048">
        <w:rPr>
          <w:rFonts w:ascii="Times New Roman" w:hAnsi="Times New Roman" w:cs="Times New Roman"/>
          <w:b/>
          <w:color w:val="000000" w:themeColor="text1"/>
          <w:sz w:val="28"/>
          <w:szCs w:val="28"/>
        </w:rPr>
        <w:br w:type="page"/>
      </w:r>
    </w:p>
    <w:p w14:paraId="6D4C9A9C" w14:textId="53ACD62E" w:rsidR="009367D4"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7" w:name="_Toc222495093"/>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35</w:t>
      </w:r>
      <w:r w:rsidR="006A3303" w:rsidRPr="00092048">
        <w:rPr>
          <w:rFonts w:ascii="Times New Roman" w:hAnsi="Times New Roman" w:cs="Times New Roman"/>
          <w:b/>
          <w:color w:val="000000" w:themeColor="text1"/>
          <w:sz w:val="28"/>
          <w:szCs w:val="28"/>
        </w:rPr>
        <w:t>.</w:t>
      </w:r>
      <w:bookmarkEnd w:id="95"/>
      <w:bookmarkEnd w:id="116"/>
      <w:r w:rsidR="004944D0" w:rsidRPr="00092048">
        <w:rPr>
          <w:rFonts w:ascii="Times New Roman" w:hAnsi="Times New Roman" w:cs="Times New Roman"/>
          <w:b/>
          <w:color w:val="000000" w:themeColor="text1"/>
          <w:sz w:val="28"/>
          <w:szCs w:val="28"/>
        </w:rPr>
        <w:t>Юридична особа – резидент (entity)</w:t>
      </w:r>
      <w:bookmarkEnd w:id="117"/>
    </w:p>
    <w:p w14:paraId="2ED45234" w14:textId="77777777" w:rsidR="002A0989" w:rsidRPr="00092048" w:rsidRDefault="002A0989" w:rsidP="004749D2">
      <w:pPr>
        <w:spacing w:after="0" w:line="240" w:lineRule="auto"/>
        <w:ind w:firstLine="567"/>
        <w:jc w:val="both"/>
        <w:rPr>
          <w:rFonts w:ascii="Times New Roman" w:hAnsi="Times New Roman" w:cs="Times New Roman"/>
          <w:color w:val="000000" w:themeColor="text1"/>
          <w:sz w:val="28"/>
          <w:szCs w:val="28"/>
        </w:rPr>
      </w:pPr>
    </w:p>
    <w:p w14:paraId="22624E5D" w14:textId="438D2098" w:rsidR="009367D4" w:rsidRPr="00092048"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6363D9" w:rsidRPr="00092048">
        <w:rPr>
          <w:rFonts w:ascii="Times New Roman" w:hAnsi="Times New Roman" w:cs="Times New Roman"/>
          <w:bCs/>
          <w:color w:val="000000" w:themeColor="text1"/>
          <w:sz w:val="28"/>
          <w:szCs w:val="28"/>
          <w:lang w:val="en-US" w:eastAsia="uk-UA"/>
        </w:rPr>
        <w:t>ID</w:t>
      </w:r>
      <w:r w:rsidR="00586250" w:rsidRPr="00092048">
        <w:rPr>
          <w:rFonts w:ascii="Times New Roman" w:hAnsi="Times New Roman" w:cs="Times New Roman"/>
          <w:bCs/>
          <w:color w:val="000000" w:themeColor="text1"/>
          <w:sz w:val="28"/>
          <w:szCs w:val="28"/>
          <w:lang w:val="ru-RU" w:eastAsia="uk-UA"/>
        </w:rPr>
        <w:t>35.</w:t>
      </w:r>
      <w:r w:rsidR="004944D0" w:rsidRPr="00092048">
        <w:rPr>
          <w:rFonts w:ascii="Times New Roman" w:hAnsi="Times New Roman" w:cs="Times New Roman"/>
          <w:color w:val="000000" w:themeColor="text1"/>
          <w:sz w:val="28"/>
          <w:szCs w:val="28"/>
        </w:rPr>
        <w:t>Юридична особа – резидент (entity)</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0D56E48C" w14:textId="77777777" w:rsidTr="009A20D6">
        <w:tc>
          <w:tcPr>
            <w:tcW w:w="851" w:type="dxa"/>
            <w:tcBorders>
              <w:bottom w:val="single" w:sz="4" w:space="0" w:color="auto"/>
            </w:tcBorders>
          </w:tcPr>
          <w:p w14:paraId="3065057A"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E8FDBEF"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F525A8"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5AB282F5" w14:textId="3585AF23" w:rsidR="00E860DF"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21CC51" w14:textId="77777777" w:rsidTr="00C22CD3">
        <w:tc>
          <w:tcPr>
            <w:tcW w:w="851" w:type="dxa"/>
            <w:tcBorders>
              <w:top w:val="single" w:sz="4" w:space="0" w:color="auto"/>
              <w:left w:val="nil"/>
              <w:bottom w:val="nil"/>
              <w:right w:val="nil"/>
            </w:tcBorders>
          </w:tcPr>
          <w:p w14:paraId="598A85C8" w14:textId="77777777" w:rsidR="008314FE" w:rsidRPr="00092048" w:rsidRDefault="00E90C7B"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23B28F7" w14:textId="18284628" w:rsidR="008314FE" w:rsidRPr="00092048" w:rsidRDefault="004B2A07" w:rsidP="004749D2">
            <w:pPr>
              <w:rPr>
                <w:rFonts w:ascii="Times New Roman" w:hAnsi="Times New Roman" w:cs="Times New Roman"/>
                <w:b/>
                <w:color w:val="000000" w:themeColor="text1"/>
                <w:sz w:val="28"/>
                <w:szCs w:val="28"/>
                <w:lang w:eastAsia="uk-UA"/>
              </w:rPr>
            </w:pPr>
            <w:bookmarkStart w:id="118" w:name="ЮрОсобаРезидент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092048">
              <w:rPr>
                <w:rFonts w:ascii="Times New Roman" w:hAnsi="Times New Roman" w:cs="Times New Roman"/>
                <w:b/>
                <w:color w:val="000000" w:themeColor="text1"/>
                <w:sz w:val="28"/>
                <w:szCs w:val="28"/>
                <w:lang w:eastAsia="uk-UA"/>
              </w:rPr>
              <w:t xml:space="preserve"> (далі – ЄДРПОУ)</w:t>
            </w:r>
          </w:p>
          <w:bookmarkEnd w:id="118"/>
          <w:p w14:paraId="229F675F" w14:textId="7372F8A4" w:rsidR="008314FE" w:rsidRPr="00092048" w:rsidRDefault="008314FE" w:rsidP="008F0BF4">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sz w:val="28"/>
                <w:szCs w:val="28"/>
              </w:rPr>
              <w:instrText xml:space="preserve"> HYPERLINK \l "Додаток0101"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8F0BF4" w:rsidRPr="00092048">
              <w:rPr>
                <w:rStyle w:val="a5"/>
                <w:rFonts w:ascii="Times New Roman" w:hAnsi="Times New Roman" w:cs="Times New Roman"/>
                <w:color w:val="000000" w:themeColor="text1"/>
                <w:sz w:val="28"/>
                <w:szCs w:val="28"/>
              </w:rPr>
              <w:t xml:space="preserve">8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0A08FA" w:rsidRPr="0009204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584D609B"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B8003E2"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23A2C860" w14:textId="77777777" w:rsidTr="00C22CD3">
        <w:tc>
          <w:tcPr>
            <w:tcW w:w="851" w:type="dxa"/>
            <w:tcBorders>
              <w:top w:val="nil"/>
              <w:left w:val="nil"/>
              <w:bottom w:val="nil"/>
              <w:right w:val="nil"/>
            </w:tcBorders>
          </w:tcPr>
          <w:p w14:paraId="50A829C0"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5E567AEC"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bookmarkStart w:id="119" w:name="ЮрОсобаРезидент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9"/>
          <w:p w14:paraId="36B69736" w14:textId="1CB9A723"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10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D3C68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8746064"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288FADCB" w14:textId="77777777" w:rsidTr="00C22CD3">
        <w:tc>
          <w:tcPr>
            <w:tcW w:w="851" w:type="dxa"/>
            <w:tcBorders>
              <w:top w:val="nil"/>
              <w:left w:val="nil"/>
              <w:bottom w:val="nil"/>
              <w:right w:val="nil"/>
            </w:tcBorders>
          </w:tcPr>
          <w:p w14:paraId="36EDE20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0496CE" w14:textId="77777777" w:rsidR="008314FE" w:rsidRPr="00092048" w:rsidRDefault="008314FE" w:rsidP="004749D2">
            <w:pPr>
              <w:jc w:val="both"/>
              <w:rPr>
                <w:rFonts w:ascii="Times New Roman" w:hAnsi="Times New Roman" w:cs="Times New Roman"/>
                <w:color w:val="000000" w:themeColor="text1"/>
                <w:sz w:val="28"/>
                <w:szCs w:val="28"/>
              </w:rPr>
            </w:pPr>
            <w:bookmarkStart w:id="120" w:name="ЮрОсобаРезидент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20"/>
          <w:p w14:paraId="4E1A577E" w14:textId="194DB16D"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"Додаток0109"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11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39B63DF"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B535FD1"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1BA6571F" w14:textId="77777777" w:rsidTr="00C22CD3">
        <w:tc>
          <w:tcPr>
            <w:tcW w:w="851" w:type="dxa"/>
            <w:tcBorders>
              <w:top w:val="nil"/>
              <w:left w:val="nil"/>
              <w:bottom w:val="nil"/>
              <w:right w:val="nil"/>
            </w:tcBorders>
          </w:tcPr>
          <w:p w14:paraId="2B0B088F"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154182F" w14:textId="77777777" w:rsidR="008314FE" w:rsidRPr="00092048" w:rsidRDefault="008314FE" w:rsidP="004749D2">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Дата державної реєстрації</w:t>
            </w:r>
          </w:p>
          <w:p w14:paraId="7230B2CA" w14:textId="0DA49B18" w:rsidR="008314FE" w:rsidRPr="00092048" w:rsidRDefault="009C24FC" w:rsidP="00C24165">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з</w:t>
            </w:r>
            <w:r w:rsidR="00CF7B56" w:rsidRPr="00092048">
              <w:rPr>
                <w:rFonts w:ascii="Times New Roman" w:hAnsi="Times New Roman" w:cs="Times New Roman"/>
                <w:color w:val="000000" w:themeColor="text1"/>
                <w:sz w:val="28"/>
                <w:szCs w:val="28"/>
                <w:shd w:val="clear" w:color="auto" w:fill="FFFFFF"/>
              </w:rPr>
              <w:t xml:space="preserve">а умови властивості, </w:t>
            </w:r>
            <w:r w:rsidR="008314FE" w:rsidRPr="00092048">
              <w:rPr>
                <w:rFonts w:ascii="Times New Roman" w:hAnsi="Times New Roman" w:cs="Times New Roman"/>
                <w:color w:val="000000" w:themeColor="text1"/>
                <w:sz w:val="28"/>
                <w:szCs w:val="28"/>
                <w:shd w:val="clear" w:color="auto" w:fill="FFFFFF"/>
              </w:rPr>
              <w:t xml:space="preserve">набуває </w:t>
            </w:r>
            <w:r w:rsidR="008E32F7" w:rsidRPr="00092048">
              <w:rPr>
                <w:rFonts w:ascii="Times New Roman" w:hAnsi="Times New Roman" w:cs="Times New Roman"/>
                <w:color w:val="000000" w:themeColor="text1"/>
                <w:sz w:val="28"/>
                <w:szCs w:val="28"/>
                <w:shd w:val="clear" w:color="auto" w:fill="FFFFFF"/>
              </w:rPr>
              <w:t>одного значення</w:t>
            </w:r>
            <w:r w:rsidR="008314FE" w:rsidRPr="00092048">
              <w:rPr>
                <w:rFonts w:ascii="Times New Roman" w:hAnsi="Times New Roman" w:cs="Times New Roman"/>
                <w:color w:val="000000" w:themeColor="text1"/>
                <w:sz w:val="28"/>
                <w:szCs w:val="28"/>
                <w:shd w:val="clear" w:color="auto" w:fill="FFFFFF"/>
              </w:rPr>
              <w:t xml:space="preserve"> </w:t>
            </w:r>
            <w:r w:rsidR="008314FE" w:rsidRPr="00092048">
              <w:rPr>
                <w:rFonts w:ascii="Times New Roman" w:hAnsi="Times New Roman" w:cs="Times New Roman"/>
                <w:color w:val="000000" w:themeColor="text1"/>
                <w:sz w:val="28"/>
                <w:szCs w:val="28"/>
              </w:rPr>
              <w:t xml:space="preserve">дати державної реєстрації юридичної особи, </w:t>
            </w:r>
            <w:r w:rsidR="005F2E5F" w:rsidRPr="00092048">
              <w:rPr>
                <w:rFonts w:ascii="Times New Roman" w:hAnsi="Times New Roman" w:cs="Times New Roman"/>
                <w:color w:val="000000" w:themeColor="text1"/>
                <w:sz w:val="28"/>
                <w:szCs w:val="28"/>
              </w:rPr>
              <w:t>яка зазначена в установчих (реєстраційних) документах</w:t>
            </w:r>
            <w:r w:rsidR="00C2416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147E8E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4EBF4AD3"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0115</w:t>
            </w:r>
          </w:p>
        </w:tc>
      </w:tr>
      <w:tr w:rsidR="00953996" w:rsidRPr="00092048" w14:paraId="3FAEE17E" w14:textId="77777777" w:rsidTr="00C22CD3">
        <w:tc>
          <w:tcPr>
            <w:tcW w:w="851" w:type="dxa"/>
            <w:tcBorders>
              <w:top w:val="nil"/>
              <w:left w:val="nil"/>
              <w:bottom w:val="nil"/>
              <w:right w:val="nil"/>
            </w:tcBorders>
          </w:tcPr>
          <w:p w14:paraId="57690B4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73E202B9"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7C5A5A" w:rsidRPr="00092048">
              <w:rPr>
                <w:rFonts w:ascii="Times New Roman" w:eastAsia="Times New Roman" w:hAnsi="Times New Roman" w:cs="Times New Roman"/>
                <w:b/>
                <w:color w:val="000000" w:themeColor="text1"/>
                <w:sz w:val="28"/>
                <w:szCs w:val="28"/>
                <w:lang w:eastAsia="uk-UA"/>
              </w:rPr>
              <w:t>запису про державну реєстрацію</w:t>
            </w:r>
          </w:p>
          <w:p w14:paraId="408F56F0" w14:textId="26E0126B" w:rsidR="008314FE" w:rsidRPr="00092048" w:rsidRDefault="00C726F3" w:rsidP="000A08FA">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 xml:space="preserve">за умови властивості, </w:t>
            </w:r>
            <w:r w:rsidR="008314FE"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8314FE" w:rsidRPr="00092048">
              <w:rPr>
                <w:rFonts w:ascii="Times New Roman" w:hAnsi="Times New Roman" w:cs="Times New Roman"/>
                <w:color w:val="000000" w:themeColor="text1"/>
                <w:sz w:val="28"/>
                <w:szCs w:val="28"/>
              </w:rPr>
              <w:t xml:space="preserve"> номеру </w:t>
            </w:r>
            <w:r w:rsidR="00FC24E7" w:rsidRPr="00092048">
              <w:rPr>
                <w:rFonts w:ascii="Times New Roman" w:hAnsi="Times New Roman" w:cs="Times New Roman"/>
                <w:color w:val="000000" w:themeColor="text1"/>
                <w:sz w:val="28"/>
                <w:szCs w:val="28"/>
              </w:rPr>
              <w:t xml:space="preserve">запису в </w:t>
            </w:r>
            <w:r w:rsidR="00965C1C" w:rsidRPr="00092048">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092048">
              <w:rPr>
                <w:rFonts w:ascii="Times New Roman" w:hAnsi="Times New Roman" w:cs="Times New Roman"/>
                <w:color w:val="000000" w:themeColor="text1"/>
                <w:sz w:val="28"/>
                <w:szCs w:val="28"/>
              </w:rPr>
              <w:t xml:space="preserve">про здійснення </w:t>
            </w:r>
            <w:r w:rsidR="008314FE" w:rsidRPr="00092048">
              <w:rPr>
                <w:rFonts w:ascii="Times New Roman" w:hAnsi="Times New Roman" w:cs="Times New Roman"/>
                <w:color w:val="000000" w:themeColor="text1"/>
                <w:sz w:val="28"/>
                <w:szCs w:val="28"/>
              </w:rPr>
              <w:t>державної реєстрації юридичної особи</w:t>
            </w:r>
            <w:r w:rsidR="00FC24E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6070609"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67F60BB"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0116</w:t>
            </w:r>
          </w:p>
        </w:tc>
      </w:tr>
      <w:tr w:rsidR="00953996" w:rsidRPr="00092048" w14:paraId="240C6817" w14:textId="77777777" w:rsidTr="00C22CD3">
        <w:tc>
          <w:tcPr>
            <w:tcW w:w="851" w:type="dxa"/>
            <w:tcBorders>
              <w:top w:val="nil"/>
              <w:left w:val="nil"/>
              <w:bottom w:val="nil"/>
              <w:right w:val="nil"/>
            </w:tcBorders>
          </w:tcPr>
          <w:p w14:paraId="330D6668" w14:textId="77777777" w:rsidR="0087764F"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1E7023" w14:textId="77777777" w:rsidR="0087764F" w:rsidRPr="00092048" w:rsidRDefault="0087764F" w:rsidP="004749D2">
            <w:pPr>
              <w:pStyle w:val="a3"/>
              <w:ind w:left="0"/>
              <w:jc w:val="both"/>
              <w:rPr>
                <w:rFonts w:ascii="Times New Roman" w:hAnsi="Times New Roman" w:cs="Times New Roman"/>
                <w:b/>
                <w:color w:val="000000" w:themeColor="text1"/>
                <w:sz w:val="28"/>
                <w:szCs w:val="28"/>
                <w:lang w:eastAsia="uk-UA"/>
              </w:rPr>
            </w:pPr>
            <w:bookmarkStart w:id="121" w:name="ЮрОсобаРезидент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21"/>
          <w:p w14:paraId="3EC0A5B6" w14:textId="3D2B3C61" w:rsidR="0087764F" w:rsidRPr="00092048" w:rsidRDefault="00504B61"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87764F" w:rsidRPr="00092048">
              <w:rPr>
                <w:rStyle w:val="a5"/>
                <w:rFonts w:ascii="Times New Roman" w:eastAsia="Times New Roman" w:hAnsi="Times New Roman" w:cs="Times New Roman"/>
                <w:color w:val="000000" w:themeColor="text1"/>
                <w:sz w:val="28"/>
                <w:szCs w:val="28"/>
                <w:lang w:eastAsia="uk-UA"/>
              </w:rPr>
              <w:t xml:space="preserve">набуває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87764F" w:rsidRPr="00092048">
              <w:rPr>
                <w:rStyle w:val="a5"/>
                <w:rFonts w:ascii="Times New Roman" w:eastAsia="Times New Roman" w:hAnsi="Times New Roman" w:cs="Times New Roman"/>
                <w:color w:val="000000" w:themeColor="text1"/>
                <w:sz w:val="28"/>
                <w:szCs w:val="28"/>
                <w:lang w:eastAsia="uk-UA"/>
              </w:rPr>
              <w:t xml:space="preserve"> відпов</w:t>
            </w:r>
            <w:r w:rsidR="00D76502" w:rsidRPr="00092048">
              <w:rPr>
                <w:rStyle w:val="a5"/>
                <w:rFonts w:ascii="Times New Roman" w:eastAsia="Times New Roman" w:hAnsi="Times New Roman" w:cs="Times New Roman"/>
                <w:color w:val="000000" w:themeColor="text1"/>
                <w:sz w:val="28"/>
                <w:szCs w:val="28"/>
                <w:lang w:eastAsia="uk-UA"/>
              </w:rPr>
              <w:t xml:space="preserve">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87764F"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87764F"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87764F"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FA21D64" w14:textId="77777777" w:rsidR="0087764F" w:rsidRPr="00092048" w:rsidRDefault="0087764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94E8336" w14:textId="77777777" w:rsidR="0087764F" w:rsidRPr="00092048" w:rsidRDefault="0087764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4DB028F2" w14:textId="77777777" w:rsidTr="00C22CD3">
        <w:tc>
          <w:tcPr>
            <w:tcW w:w="851" w:type="dxa"/>
            <w:tcBorders>
              <w:top w:val="nil"/>
              <w:left w:val="nil"/>
              <w:bottom w:val="nil"/>
              <w:right w:val="nil"/>
            </w:tcBorders>
          </w:tcPr>
          <w:p w14:paraId="0B01FA0C"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65E260F8"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385B7EE8" w14:textId="420D1777" w:rsidR="008314FE" w:rsidRPr="00092048" w:rsidRDefault="00CF7B56" w:rsidP="004749D2">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За умови властивості, </w:t>
            </w:r>
            <w:r w:rsidR="008314FE"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3D9F" w:rsidRPr="00092048">
              <w:rPr>
                <w:rFonts w:ascii="Times New Roman" w:eastAsia="Times New Roman" w:hAnsi="Times New Roman" w:cs="Times New Roman"/>
                <w:color w:val="000000" w:themeColor="text1"/>
                <w:sz w:val="28"/>
                <w:szCs w:val="28"/>
                <w:lang w:eastAsia="uk-UA"/>
              </w:rPr>
              <w:t>а K031</w:t>
            </w:r>
            <w:r w:rsidR="007F5B48" w:rsidRPr="00092048">
              <w:rPr>
                <w:rFonts w:ascii="Times New Roman" w:eastAsia="Times New Roman" w:hAnsi="Times New Roman" w:cs="Times New Roman"/>
                <w:color w:val="000000" w:themeColor="text1"/>
                <w:sz w:val="28"/>
                <w:szCs w:val="28"/>
                <w:lang w:eastAsia="uk-UA"/>
              </w:rPr>
              <w:t xml:space="preserve"> </w:t>
            </w:r>
            <w:r w:rsidR="007F5B48" w:rsidRPr="00092048">
              <w:rPr>
                <w:rFonts w:ascii="Times New Roman" w:hAnsi="Times New Roman" w:cs="Times New Roman"/>
                <w:color w:val="000000" w:themeColor="text1"/>
                <w:sz w:val="28"/>
                <w:szCs w:val="28"/>
              </w:rPr>
              <w:t>“Код ознаки територіального розміщення”</w:t>
            </w:r>
            <w:r w:rsidR="00903D9F" w:rsidRPr="00092048">
              <w:rPr>
                <w:rFonts w:ascii="Times New Roman" w:eastAsia="Times New Roman" w:hAnsi="Times New Roman" w:cs="Times New Roman"/>
                <w:color w:val="000000" w:themeColor="text1"/>
                <w:sz w:val="28"/>
                <w:szCs w:val="28"/>
                <w:lang w:eastAsia="uk-UA"/>
              </w:rPr>
              <w:t>.</w:t>
            </w:r>
          </w:p>
          <w:p w14:paraId="21A5D2CD" w14:textId="77777777" w:rsidR="005B3F64" w:rsidRPr="00887651" w:rsidRDefault="005B3F64" w:rsidP="005B3F64">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lastRenderedPageBreak/>
              <w:t xml:space="preserve">Значення реквізиту має відповідати вимогам Наказу Міністерства з питань реінтеграції тимчасово окупованих територій України </w:t>
            </w:r>
            <w:r w:rsidRPr="00092048">
              <w:rPr>
                <w:rFonts w:ascii="Times New Roman" w:eastAsia="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25B4ECAA" w14:textId="7194D484" w:rsidR="005B3F64" w:rsidRPr="00092048" w:rsidRDefault="005B3F64" w:rsidP="005B3F64">
            <w:pPr>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38AEF64A" w14:textId="7A4F1AD5" w:rsidR="00CE3AFA" w:rsidRPr="00092048" w:rsidRDefault="005A0BFB" w:rsidP="00F479E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r w:rsidR="00DD7228" w:rsidRPr="00092048">
              <w:rPr>
                <w:rFonts w:ascii="Times New Roman" w:eastAsia="Times New Roman" w:hAnsi="Times New Roman" w:cs="Times New Roman"/>
                <w:color w:val="000000" w:themeColor="text1"/>
                <w:sz w:val="28"/>
                <w:szCs w:val="28"/>
                <w:lang w:eastAsia="uk-UA"/>
              </w:rPr>
              <w:t xml:space="preserve"> боржника</w:t>
            </w:r>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2B59D0" w14:textId="77777777" w:rsidR="008314FE" w:rsidRPr="00092048" w:rsidRDefault="008572D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39214DBD"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0114</w:t>
            </w:r>
          </w:p>
        </w:tc>
      </w:tr>
      <w:tr w:rsidR="00953996" w:rsidRPr="00092048" w14:paraId="129F1C3F" w14:textId="77777777" w:rsidTr="00C22CD3">
        <w:tc>
          <w:tcPr>
            <w:tcW w:w="851" w:type="dxa"/>
            <w:tcBorders>
              <w:top w:val="nil"/>
              <w:left w:val="nil"/>
              <w:bottom w:val="nil"/>
              <w:right w:val="nil"/>
            </w:tcBorders>
          </w:tcPr>
          <w:p w14:paraId="7A1FAB38"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BF88559" w14:textId="77777777" w:rsidR="00EF03AD" w:rsidRPr="00092048"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8206080"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0D22FF0C"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9BCB0CE" w14:textId="77777777" w:rsidTr="00C22CD3">
        <w:tc>
          <w:tcPr>
            <w:tcW w:w="11619" w:type="dxa"/>
            <w:gridSpan w:val="2"/>
            <w:tcBorders>
              <w:top w:val="nil"/>
              <w:left w:val="nil"/>
              <w:bottom w:val="nil"/>
              <w:right w:val="nil"/>
            </w:tcBorders>
          </w:tcPr>
          <w:p w14:paraId="7D0B48CB" w14:textId="3EB82D21" w:rsidR="00EF03AD" w:rsidRPr="00092048" w:rsidRDefault="00EF03AD" w:rsidP="00DD7228">
            <w:pPr>
              <w:pStyle w:val="a3"/>
              <w:ind w:left="0"/>
              <w:jc w:val="both"/>
              <w:rPr>
                <w:rFonts w:ascii="Times New Roman" w:hAnsi="Times New Roman" w:cs="Times New Roman"/>
                <w:b/>
                <w:color w:val="000000" w:themeColor="text1"/>
                <w:sz w:val="28"/>
                <w:szCs w:val="28"/>
                <w:lang w:eastAsia="uk-UA"/>
              </w:rPr>
            </w:pPr>
            <w:bookmarkStart w:id="122" w:name="НабориЮрособаРезидент35"/>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00CF4B5A" w:rsidRPr="00092048">
              <w:rPr>
                <w:rFonts w:ascii="Times New Roman" w:hAnsi="Times New Roman" w:cs="Times New Roman"/>
                <w:b/>
                <w:bCs/>
                <w:color w:val="000000" w:themeColor="text1"/>
                <w:sz w:val="28"/>
                <w:szCs w:val="28"/>
                <w:lang w:eastAsia="uk-UA"/>
              </w:rPr>
              <w:t>35.</w:t>
            </w:r>
            <w:r w:rsidR="004944D0" w:rsidRPr="00092048">
              <w:rPr>
                <w:rFonts w:ascii="Times New Roman" w:hAnsi="Times New Roman" w:cs="Times New Roman"/>
                <w:b/>
                <w:color w:val="000000" w:themeColor="text1"/>
                <w:sz w:val="28"/>
                <w:szCs w:val="28"/>
              </w:rPr>
              <w:t>Юридична особа – резидент (entity)</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DD7228"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22"/>
          </w:p>
        </w:tc>
        <w:tc>
          <w:tcPr>
            <w:tcW w:w="2126" w:type="dxa"/>
            <w:tcBorders>
              <w:top w:val="nil"/>
              <w:left w:val="nil"/>
              <w:bottom w:val="nil"/>
              <w:right w:val="nil"/>
            </w:tcBorders>
          </w:tcPr>
          <w:p w14:paraId="34F47E85"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A68803"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2FB9DD7D" w14:textId="77777777" w:rsidTr="00C22CD3">
        <w:tc>
          <w:tcPr>
            <w:tcW w:w="851" w:type="dxa"/>
            <w:tcBorders>
              <w:top w:val="nil"/>
              <w:left w:val="nil"/>
              <w:bottom w:val="nil"/>
              <w:right w:val="nil"/>
            </w:tcBorders>
          </w:tcPr>
          <w:p w14:paraId="06D7C740"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F64204F" w14:textId="77777777" w:rsidR="00EF03AD" w:rsidRPr="00092048" w:rsidRDefault="00EF03AD" w:rsidP="00EF03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1F0391C2" w14:textId="7B0098A3" w:rsidR="00DD7228" w:rsidRPr="00092048" w:rsidRDefault="00DD7228" w:rsidP="00EF03AD">
            <w:pPr>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6FB7918"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586181B5" w14:textId="77777777" w:rsidR="00EF03AD" w:rsidRPr="00092048" w:rsidRDefault="00EF03AD"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7E0F4B1D" w14:textId="77777777" w:rsidTr="00C22CD3">
        <w:tc>
          <w:tcPr>
            <w:tcW w:w="851" w:type="dxa"/>
            <w:tcBorders>
              <w:top w:val="nil"/>
              <w:left w:val="nil"/>
              <w:bottom w:val="nil"/>
              <w:right w:val="nil"/>
            </w:tcBorders>
          </w:tcPr>
          <w:p w14:paraId="0872CAFF"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3E4EA9" w14:textId="77777777" w:rsidR="00EF03AD" w:rsidRPr="00092048" w:rsidRDefault="00EF03AD" w:rsidP="00EF03AD">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p>
          <w:p w14:paraId="36E25029" w14:textId="7D4D3752" w:rsidR="00DD7228" w:rsidRPr="00092048" w:rsidRDefault="00DD7228"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329FF3A"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D310EBE" w14:textId="77777777" w:rsidR="00EF03AD" w:rsidRPr="00092048" w:rsidRDefault="00EF03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028EE3F4" w14:textId="77777777" w:rsidTr="00C22CD3">
        <w:tc>
          <w:tcPr>
            <w:tcW w:w="851" w:type="dxa"/>
            <w:tcBorders>
              <w:top w:val="nil"/>
              <w:left w:val="nil"/>
              <w:bottom w:val="nil"/>
              <w:right w:val="nil"/>
            </w:tcBorders>
          </w:tcPr>
          <w:p w14:paraId="2BC18B4D"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09D4E0" w14:textId="77777777"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386F4B"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7124286"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550FB51" w14:textId="77777777" w:rsidTr="00C22CD3">
        <w:tc>
          <w:tcPr>
            <w:tcW w:w="11619" w:type="dxa"/>
            <w:gridSpan w:val="2"/>
            <w:tcBorders>
              <w:top w:val="nil"/>
              <w:left w:val="nil"/>
              <w:bottom w:val="nil"/>
              <w:right w:val="nil"/>
            </w:tcBorders>
          </w:tcPr>
          <w:p w14:paraId="3ECBC6E1" w14:textId="77777777" w:rsidR="00EF03AD" w:rsidRPr="00092048" w:rsidRDefault="00EF03AD" w:rsidP="00EF03AD">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A998B45" w14:textId="77777777" w:rsidR="00EF03AD" w:rsidRPr="00092048" w:rsidRDefault="00EF03AD" w:rsidP="00C22CD3">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F80A544"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8E2F3C0" w14:textId="77777777" w:rsidTr="00C22CD3">
        <w:tc>
          <w:tcPr>
            <w:tcW w:w="851" w:type="dxa"/>
            <w:tcBorders>
              <w:top w:val="nil"/>
              <w:left w:val="nil"/>
              <w:bottom w:val="nil"/>
              <w:right w:val="nil"/>
            </w:tcBorders>
          </w:tcPr>
          <w:p w14:paraId="6EC6358E"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016E57" w14:textId="266C472D"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F2CCDB"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7A9D1D1"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21ACB6AE" w14:textId="77777777" w:rsidTr="009A20D6">
        <w:tc>
          <w:tcPr>
            <w:tcW w:w="851" w:type="dxa"/>
            <w:tcBorders>
              <w:top w:val="nil"/>
              <w:left w:val="nil"/>
              <w:bottom w:val="nil"/>
              <w:right w:val="nil"/>
            </w:tcBorders>
          </w:tcPr>
          <w:p w14:paraId="65ADE8C3"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C75CC7" w14:textId="77777777" w:rsidR="00EF03AD" w:rsidRPr="00092048" w:rsidRDefault="00EF03AD" w:rsidP="00EF03AD">
            <w:pPr>
              <w:pStyle w:val="a3"/>
              <w:ind w:left="0"/>
              <w:jc w:val="both"/>
              <w:rPr>
                <w:color w:val="000000" w:themeColor="text1"/>
                <w:sz w:val="28"/>
                <w:szCs w:val="28"/>
              </w:rPr>
            </w:pPr>
          </w:p>
        </w:tc>
        <w:tc>
          <w:tcPr>
            <w:tcW w:w="2126" w:type="dxa"/>
            <w:tcBorders>
              <w:top w:val="nil"/>
              <w:left w:val="nil"/>
              <w:bottom w:val="nil"/>
              <w:right w:val="nil"/>
            </w:tcBorders>
            <w:vAlign w:val="center"/>
          </w:tcPr>
          <w:p w14:paraId="0A3F1344" w14:textId="77777777" w:rsidR="00EF03AD" w:rsidRPr="00092048" w:rsidRDefault="00EF03AD" w:rsidP="00EF03AD">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30D2CA6E" w14:textId="77777777" w:rsidR="00EF03AD" w:rsidRPr="00092048" w:rsidRDefault="00EF03AD" w:rsidP="00EF03AD">
            <w:pPr>
              <w:pStyle w:val="a3"/>
              <w:ind w:left="0"/>
              <w:rPr>
                <w:rFonts w:ascii="Times New Roman" w:hAnsi="Times New Roman" w:cs="Times New Roman"/>
                <w:b/>
                <w:color w:val="000000" w:themeColor="text1"/>
                <w:sz w:val="28"/>
                <w:szCs w:val="28"/>
                <w:lang w:eastAsia="uk-UA"/>
              </w:rPr>
            </w:pPr>
          </w:p>
        </w:tc>
      </w:tr>
      <w:tr w:rsidR="00953996" w:rsidRPr="00092048" w14:paraId="5102F957" w14:textId="77777777" w:rsidTr="009A20D6">
        <w:tc>
          <w:tcPr>
            <w:tcW w:w="11619" w:type="dxa"/>
            <w:gridSpan w:val="2"/>
            <w:tcBorders>
              <w:top w:val="nil"/>
              <w:left w:val="nil"/>
              <w:bottom w:val="nil"/>
              <w:right w:val="nil"/>
            </w:tcBorders>
          </w:tcPr>
          <w:p w14:paraId="79E8E715" w14:textId="77777777" w:rsidR="00EF03AD" w:rsidRPr="00092048" w:rsidRDefault="002817F1"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092048">
                <w:rPr>
                  <w:rStyle w:val="a5"/>
                  <w:rFonts w:ascii="Times New Roman" w:hAnsi="Times New Roman" w:cs="Times New Roman"/>
                  <w:b/>
                  <w:color w:val="000000" w:themeColor="text1"/>
                  <w:sz w:val="28"/>
                  <w:szCs w:val="28"/>
                  <w:lang w:val="ru-RU"/>
                </w:rPr>
                <w:t>Повернутись до зм</w:t>
              </w:r>
              <w:r w:rsidR="00EF03A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6F60178" w14:textId="77777777" w:rsidR="00EF03AD" w:rsidRPr="00092048"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6A347B6" w14:textId="77777777" w:rsidR="00EF03AD" w:rsidRPr="00092048"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7A2471D8" w14:textId="77777777" w:rsidR="00D02D4A" w:rsidRPr="00092048" w:rsidRDefault="00D02D4A"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6330533E" w14:textId="77777777" w:rsidR="00873610"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3" w:name="Адреса3839"/>
      <w:bookmarkStart w:id="124" w:name="_Toc222495094"/>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38</w:t>
      </w:r>
      <w:r w:rsidR="004C44B7" w:rsidRPr="00092048">
        <w:rPr>
          <w:rFonts w:ascii="Times New Roman" w:hAnsi="Times New Roman" w:cs="Times New Roman"/>
          <w:b/>
          <w:bCs/>
          <w:color w:val="000000" w:themeColor="text1"/>
          <w:sz w:val="28"/>
          <w:szCs w:val="28"/>
          <w:lang w:eastAsia="uk-UA"/>
        </w:rPr>
        <w:t>.Адреса реєстрації (</w:t>
      </w:r>
      <w:r w:rsidR="004C44B7" w:rsidRPr="00092048">
        <w:rPr>
          <w:rFonts w:ascii="Times New Roman" w:hAnsi="Times New Roman" w:cs="Times New Roman"/>
          <w:b/>
          <w:bCs/>
          <w:color w:val="000000" w:themeColor="text1"/>
          <w:sz w:val="28"/>
          <w:szCs w:val="28"/>
          <w:lang w:val="ru-RU" w:eastAsia="uk-UA"/>
        </w:rPr>
        <w:t>reg</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 xml:space="preserve">) та </w:t>
      </w:r>
      <w:r w:rsidR="004C44B7" w:rsidRPr="00092048">
        <w:rPr>
          <w:rFonts w:ascii="Times New Roman" w:hAnsi="Times New Roman" w:cs="Times New Roman"/>
          <w:b/>
          <w:bCs/>
          <w:color w:val="000000" w:themeColor="text1"/>
          <w:sz w:val="28"/>
          <w:szCs w:val="28"/>
          <w:lang w:val="ru-RU" w:eastAsia="uk-UA"/>
        </w:rPr>
        <w:t>ID</w:t>
      </w:r>
      <w:r w:rsidR="004C44B7" w:rsidRPr="00092048">
        <w:rPr>
          <w:rFonts w:ascii="Times New Roman" w:hAnsi="Times New Roman" w:cs="Times New Roman"/>
          <w:b/>
          <w:bCs/>
          <w:color w:val="000000" w:themeColor="text1"/>
          <w:sz w:val="28"/>
          <w:szCs w:val="28"/>
          <w:lang w:eastAsia="uk-UA"/>
        </w:rPr>
        <w:t>39.Фактична адреса (</w:t>
      </w:r>
      <w:r w:rsidR="004C44B7" w:rsidRPr="00092048">
        <w:rPr>
          <w:rFonts w:ascii="Times New Roman" w:hAnsi="Times New Roman" w:cs="Times New Roman"/>
          <w:b/>
          <w:bCs/>
          <w:color w:val="000000" w:themeColor="text1"/>
          <w:sz w:val="28"/>
          <w:szCs w:val="28"/>
          <w:lang w:val="ru-RU" w:eastAsia="uk-UA"/>
        </w:rPr>
        <w:t>actual</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w:t>
      </w:r>
      <w:bookmarkEnd w:id="124"/>
    </w:p>
    <w:bookmarkEnd w:id="123"/>
    <w:p w14:paraId="4FF66164" w14:textId="77777777" w:rsidR="00873610" w:rsidRPr="00092048"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3A031A70" w14:textId="77777777" w:rsidR="000A7829" w:rsidRPr="00092048"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2419FDC0" w14:textId="2DED2791" w:rsidR="000A7829" w:rsidRPr="00092048"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w:t>
      </w:r>
      <w:r w:rsidR="00873610" w:rsidRPr="00092048">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873610" w:rsidRPr="00092048">
        <w:rPr>
          <w:rFonts w:ascii="Times New Roman" w:hAnsi="Times New Roman" w:cs="Times New Roman"/>
          <w:color w:val="000000" w:themeColor="text1"/>
          <w:sz w:val="28"/>
          <w:szCs w:val="28"/>
          <w:lang w:eastAsia="uk-UA"/>
        </w:rPr>
        <w:t>реєстрація особи або об’єкт</w:t>
      </w:r>
      <w:r w:rsidR="00A626BB" w:rsidRPr="00092048">
        <w:rPr>
          <w:rFonts w:ascii="Times New Roman" w:hAnsi="Times New Roman" w:cs="Times New Roman"/>
          <w:color w:val="000000" w:themeColor="text1"/>
          <w:sz w:val="28"/>
          <w:szCs w:val="28"/>
          <w:lang w:eastAsia="uk-UA"/>
        </w:rPr>
        <w:t>а</w:t>
      </w:r>
      <w:r w:rsidR="00873610" w:rsidRPr="00092048">
        <w:rPr>
          <w:rFonts w:ascii="Times New Roman" w:hAnsi="Times New Roman" w:cs="Times New Roman"/>
          <w:color w:val="000000" w:themeColor="text1"/>
          <w:sz w:val="28"/>
          <w:szCs w:val="28"/>
          <w:lang w:eastAsia="uk-UA"/>
        </w:rPr>
        <w:t xml:space="preserve"> забезпечення</w:t>
      </w:r>
      <w:r w:rsidR="00FC555C" w:rsidRPr="00092048">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092048">
        <w:rPr>
          <w:rFonts w:ascii="Times New Roman" w:hAnsi="Times New Roman" w:cs="Times New Roman"/>
          <w:color w:val="000000" w:themeColor="text1"/>
          <w:sz w:val="28"/>
          <w:szCs w:val="28"/>
          <w:lang w:eastAsia="uk-UA"/>
        </w:rPr>
        <w:t>.</w:t>
      </w:r>
      <w:r w:rsidR="005B3F64" w:rsidRPr="00887651">
        <w:rPr>
          <w:rFonts w:ascii="Times New Roman" w:hAnsi="Times New Roman" w:cs="Times New Roman"/>
          <w:bCs/>
          <w:color w:val="000000" w:themeColor="text1"/>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4287808" w14:textId="32F6404E" w:rsidR="000A7829" w:rsidRPr="00092048"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003779E7" w:rsidRPr="00092048">
        <w:rPr>
          <w:rFonts w:ascii="Times New Roman" w:hAnsi="Times New Roman" w:cs="Times New Roman"/>
          <w:bCs/>
          <w:color w:val="000000" w:themeColor="text1"/>
          <w:sz w:val="28"/>
          <w:szCs w:val="28"/>
          <w:lang w:eastAsia="uk-UA"/>
        </w:rPr>
        <w:t>39.</w:t>
      </w:r>
      <w:r w:rsidR="00873610" w:rsidRPr="00092048">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 xml:space="preserve">проживає, </w:t>
      </w:r>
      <w:r w:rsidR="00A20A4A" w:rsidRPr="00092048">
        <w:rPr>
          <w:rFonts w:ascii="Times New Roman" w:hAnsi="Times New Roman" w:cs="Times New Roman"/>
          <w:bCs/>
          <w:color w:val="000000" w:themeColor="text1"/>
          <w:sz w:val="28"/>
          <w:szCs w:val="28"/>
          <w:lang w:eastAsia="uk-UA"/>
        </w:rPr>
        <w:t>об’єкт</w:t>
      </w:r>
      <w:r w:rsidR="00873610" w:rsidRPr="00092048">
        <w:rPr>
          <w:rFonts w:ascii="Times New Roman" w:hAnsi="Times New Roman" w:cs="Times New Roman"/>
          <w:bCs/>
          <w:color w:val="000000" w:themeColor="text1"/>
          <w:sz w:val="28"/>
          <w:szCs w:val="28"/>
          <w:lang w:eastAsia="uk-UA"/>
        </w:rPr>
        <w:t xml:space="preserve"> забезпечення фактично </w:t>
      </w:r>
      <w:r w:rsidR="00C93A56" w:rsidRPr="00092048">
        <w:rPr>
          <w:rFonts w:ascii="Times New Roman" w:hAnsi="Times New Roman" w:cs="Times New Roman"/>
          <w:bCs/>
          <w:color w:val="000000" w:themeColor="text1"/>
          <w:sz w:val="28"/>
          <w:szCs w:val="28"/>
          <w:lang w:eastAsia="uk-UA"/>
        </w:rPr>
        <w:t>розміщений</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розташований.</w:t>
      </w:r>
    </w:p>
    <w:p w14:paraId="6EBE2509" w14:textId="77777777" w:rsidR="00A97AAC" w:rsidRPr="00092048" w:rsidRDefault="00A97AAC"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Оновлення даних за наборами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та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відбувається:</w:t>
      </w:r>
    </w:p>
    <w:p w14:paraId="0F9FB353" w14:textId="67BE637D"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фізичними та юридичними особами п</w:t>
      </w:r>
      <w:r w:rsidR="00076875"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076875"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w:t>
      </w:r>
    </w:p>
    <w:p w14:paraId="7CAF1DBD" w14:textId="096618B1"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об’єктами забезпечення </w:t>
      </w:r>
      <w:r w:rsidR="0008724D" w:rsidRPr="00092048">
        <w:rPr>
          <w:rFonts w:ascii="Times New Roman" w:hAnsi="Times New Roman" w:cs="Times New Roman"/>
          <w:bCs/>
          <w:color w:val="000000" w:themeColor="text1"/>
          <w:sz w:val="28"/>
          <w:szCs w:val="28"/>
          <w:lang w:eastAsia="uk-UA"/>
        </w:rPr>
        <w:t xml:space="preserve">при </w:t>
      </w:r>
      <w:r w:rsidRPr="00092048">
        <w:rPr>
          <w:rFonts w:ascii="Times New Roman" w:hAnsi="Times New Roman" w:cs="Times New Roman"/>
          <w:bCs/>
          <w:color w:val="000000" w:themeColor="text1"/>
          <w:sz w:val="28"/>
          <w:szCs w:val="28"/>
          <w:lang w:eastAsia="uk-UA"/>
        </w:rPr>
        <w:t>отриманні інформації про зміну адреси таких об’єктів.</w:t>
      </w:r>
    </w:p>
    <w:p w14:paraId="4EA6C41B" w14:textId="0B4A0C52" w:rsidR="00A97AAC" w:rsidRPr="00092048" w:rsidRDefault="00F771BB"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такими об’єктами забезпечення, як </w:t>
      </w:r>
      <w:r w:rsidRPr="00092048">
        <w:rPr>
          <w:rFonts w:ascii="Times New Roman" w:hAnsi="Times New Roman" w:cs="Times New Roman"/>
          <w:color w:val="000000" w:themeColor="text1"/>
          <w:sz w:val="28"/>
          <w:szCs w:val="28"/>
        </w:rPr>
        <w:t>о</w:t>
      </w:r>
      <w:r w:rsidRPr="00092048">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Pr="00092048" w:rsidDel="00F771BB">
        <w:rPr>
          <w:rFonts w:ascii="Times New Roman" w:hAnsi="Times New Roman" w:cs="Times New Roman"/>
          <w:bCs/>
          <w:color w:val="000000" w:themeColor="text1"/>
          <w:sz w:val="28"/>
          <w:szCs w:val="28"/>
          <w:lang w:eastAsia="uk-UA"/>
        </w:rPr>
        <w:t xml:space="preserve"> </w:t>
      </w:r>
      <w:r w:rsidR="00A97AAC" w:rsidRPr="00092048">
        <w:rPr>
          <w:rFonts w:ascii="Times New Roman" w:hAnsi="Times New Roman" w:cs="Times New Roman"/>
          <w:bCs/>
          <w:color w:val="000000" w:themeColor="text1"/>
          <w:sz w:val="28"/>
          <w:szCs w:val="28"/>
          <w:lang w:eastAsia="uk-UA"/>
        </w:rPr>
        <w:t>"Населений пункт (district, ID0607)" зазначається найменування залізничної станції, порта тощо.</w:t>
      </w:r>
      <w:r w:rsidR="00A97AAC" w:rsidRPr="00092048">
        <w:rPr>
          <w:color w:val="000000" w:themeColor="text1"/>
        </w:rPr>
        <w:t xml:space="preserve"> </w:t>
      </w:r>
      <w:r w:rsidR="00F471BF" w:rsidRPr="00092048">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724F03" w:rsidRPr="00092048">
        <w:rPr>
          <w:rFonts w:ascii="Times New Roman" w:hAnsi="Times New Roman" w:cs="Times New Roman"/>
          <w:bCs/>
          <w:color w:val="000000" w:themeColor="text1"/>
          <w:sz w:val="28"/>
          <w:szCs w:val="28"/>
          <w:lang w:eastAsia="uk-UA"/>
        </w:rPr>
        <w:t>властивості</w:t>
      </w:r>
      <w:r w:rsidR="00F471BF" w:rsidRPr="00092048">
        <w:rPr>
          <w:rFonts w:ascii="Times New Roman" w:hAnsi="Times New Roman" w:cs="Times New Roman"/>
          <w:bCs/>
          <w:color w:val="000000" w:themeColor="text1"/>
          <w:sz w:val="28"/>
          <w:szCs w:val="28"/>
          <w:lang w:eastAsia="uk-UA"/>
        </w:rPr>
        <w:t xml:space="preserve">, зокрема і шляхом </w:t>
      </w:r>
      <w:r w:rsidR="007314BC" w:rsidRPr="00092048">
        <w:rPr>
          <w:rFonts w:ascii="Times New Roman" w:hAnsi="Times New Roman" w:cs="Times New Roman"/>
          <w:bCs/>
          <w:color w:val="000000" w:themeColor="text1"/>
          <w:sz w:val="28"/>
          <w:szCs w:val="28"/>
          <w:lang w:eastAsia="uk-UA"/>
        </w:rPr>
        <w:t xml:space="preserve">подання </w:t>
      </w:r>
      <w:r w:rsidR="00F471BF" w:rsidRPr="00092048">
        <w:rPr>
          <w:rFonts w:ascii="Times New Roman" w:hAnsi="Times New Roman" w:cs="Times New Roman"/>
          <w:bCs/>
          <w:color w:val="000000" w:themeColor="text1"/>
          <w:sz w:val="28"/>
          <w:szCs w:val="28"/>
          <w:lang w:eastAsia="uk-UA"/>
        </w:rPr>
        <w:t xml:space="preserve">значення з </w:t>
      </w:r>
      <w:r w:rsidR="005C3F82" w:rsidRPr="00092048">
        <w:rPr>
          <w:rFonts w:ascii="Times New Roman" w:hAnsi="Times New Roman" w:cs="Times New Roman"/>
          <w:bCs/>
          <w:color w:val="000000" w:themeColor="text1"/>
          <w:sz w:val="28"/>
          <w:szCs w:val="28"/>
          <w:lang w:eastAsia="uk-UA"/>
        </w:rPr>
        <w:t>Довідник</w:t>
      </w:r>
      <w:r w:rsidR="00F471BF" w:rsidRPr="00092048">
        <w:rPr>
          <w:rFonts w:ascii="Times New Roman" w:hAnsi="Times New Roman" w:cs="Times New Roman"/>
          <w:bCs/>
          <w:color w:val="000000" w:themeColor="text1"/>
          <w:sz w:val="28"/>
          <w:szCs w:val="28"/>
          <w:lang w:eastAsia="uk-UA"/>
        </w:rPr>
        <w:t>а F170 “</w:t>
      </w:r>
      <w:r w:rsidR="00E23AD3" w:rsidRPr="00092048">
        <w:rPr>
          <w:rFonts w:ascii="Times New Roman" w:hAnsi="Times New Roman" w:cs="Times New Roman"/>
          <w:bCs/>
          <w:color w:val="000000" w:themeColor="text1"/>
          <w:sz w:val="28"/>
          <w:szCs w:val="28"/>
          <w:lang w:eastAsia="uk-UA"/>
        </w:rPr>
        <w:t xml:space="preserve">Причина неподання </w:t>
      </w:r>
      <w:r w:rsidR="00F471BF" w:rsidRPr="00092048">
        <w:rPr>
          <w:rFonts w:ascii="Times New Roman" w:hAnsi="Times New Roman" w:cs="Times New Roman"/>
          <w:bCs/>
          <w:color w:val="000000" w:themeColor="text1"/>
          <w:sz w:val="28"/>
          <w:szCs w:val="28"/>
          <w:lang w:eastAsia="uk-UA"/>
        </w:rPr>
        <w:t>значення реквізиту”</w:t>
      </w:r>
      <w:r w:rsidR="00A97AAC" w:rsidRPr="00092048">
        <w:rPr>
          <w:rFonts w:ascii="Times New Roman" w:hAnsi="Times New Roman" w:cs="Times New Roman"/>
          <w:bCs/>
          <w:color w:val="000000" w:themeColor="text1"/>
          <w:sz w:val="28"/>
          <w:szCs w:val="28"/>
          <w:lang w:eastAsia="uk-UA"/>
        </w:rPr>
        <w:t>.</w:t>
      </w:r>
    </w:p>
    <w:p w14:paraId="49824A2F" w14:textId="38F0A1BD" w:rsidR="005B3F64" w:rsidRPr="00092048" w:rsidRDefault="005B3F64" w:rsidP="005B3F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3.4.</w:t>
      </w:r>
      <w:r w:rsidRPr="00092048">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4CAE63AB" w14:textId="181DE943" w:rsidR="00D876F9" w:rsidRPr="00092048" w:rsidRDefault="00D876F9"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Pr="00092048">
        <w:rPr>
          <w:rFonts w:ascii="Times New Roman" w:hAnsi="Times New Roman" w:cs="Times New Roman"/>
          <w:bCs/>
          <w:color w:val="000000" w:themeColor="text1"/>
          <w:sz w:val="28"/>
          <w:szCs w:val="28"/>
          <w:lang w:eastAsia="uk-UA"/>
        </w:rPr>
        <w:t xml:space="preserve">(ФОП)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зазначається адреса реєстрації </w:t>
      </w:r>
      <w:r w:rsidRPr="00092048">
        <w:rPr>
          <w:rFonts w:ascii="Times New Roman" w:hAnsi="Times New Roman" w:cs="Times New Roman"/>
          <w:color w:val="000000" w:themeColor="text1"/>
          <w:sz w:val="28"/>
          <w:szCs w:val="28"/>
          <w:shd w:val="clear" w:color="auto" w:fill="FFFFFF"/>
        </w:rPr>
        <w:t xml:space="preserve">проживання фізичної особи, </w:t>
      </w:r>
      <w:r w:rsidRPr="00092048">
        <w:rPr>
          <w:rFonts w:ascii="Times New Roman" w:hAnsi="Times New Roman" w:cs="Times New Roman"/>
          <w:bCs/>
          <w:color w:val="000000" w:themeColor="text1"/>
          <w:sz w:val="28"/>
          <w:szCs w:val="28"/>
          <w:lang w:eastAsia="uk-UA"/>
        </w:rPr>
        <w:t xml:space="preserve">а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зазначається м</w:t>
      </w:r>
      <w:r w:rsidRPr="00092048">
        <w:rPr>
          <w:rFonts w:ascii="Times New Roman" w:hAnsi="Times New Roman" w:cs="Times New Roman"/>
          <w:color w:val="000000" w:themeColor="text1"/>
          <w:sz w:val="28"/>
          <w:szCs w:val="28"/>
          <w:shd w:val="clear" w:color="auto" w:fill="FFFFFF"/>
        </w:rPr>
        <w:t xml:space="preserve">ісце </w:t>
      </w:r>
      <w:r w:rsidRPr="00092048">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AD264F" w:rsidRPr="00092048">
        <w:rPr>
          <w:rFonts w:ascii="Times New Roman" w:hAnsi="Times New Roman" w:cs="Times New Roman"/>
          <w:bCs/>
          <w:color w:val="000000" w:themeColor="text1"/>
          <w:sz w:val="28"/>
          <w:szCs w:val="28"/>
          <w:lang w:eastAsia="uk-UA"/>
        </w:rPr>
        <w:t xml:space="preserve">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ФОП</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w:t>
      </w:r>
    </w:p>
    <w:p w14:paraId="6F91971B" w14:textId="7FAA3C71" w:rsidR="005D6CC8" w:rsidRPr="00092048" w:rsidRDefault="00076875"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В разі подання</w:t>
      </w:r>
      <w:r w:rsidR="005D6CC8" w:rsidRPr="00092048">
        <w:rPr>
          <w:rFonts w:ascii="Times New Roman" w:hAnsi="Times New Roman" w:cs="Times New Roman"/>
          <w:color w:val="000000" w:themeColor="text1"/>
          <w:sz w:val="28"/>
          <w:szCs w:val="28"/>
        </w:rPr>
        <w:t xml:space="preserve"> наборів</w:t>
      </w:r>
      <w:r w:rsidR="005D6CC8" w:rsidRPr="00092048">
        <w:rPr>
          <w:rFonts w:ascii="Times New Roman" w:hAnsi="Times New Roman" w:cs="Times New Roman"/>
          <w:bCs/>
          <w:color w:val="000000" w:themeColor="text1"/>
          <w:sz w:val="28"/>
          <w:szCs w:val="28"/>
          <w:lang w:eastAsia="uk-UA"/>
        </w:rPr>
        <w:t xml:space="preserve">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38.Адреса реєстрації (reg_address)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39.Фактична адреса (actual_address) </w:t>
      </w:r>
      <w:r w:rsidR="005D6CC8" w:rsidRPr="00092048">
        <w:rPr>
          <w:rFonts w:ascii="Times New Roman" w:hAnsi="Times New Roman" w:cs="Times New Roman"/>
          <w:color w:val="000000" w:themeColor="text1"/>
          <w:sz w:val="28"/>
          <w:szCs w:val="28"/>
        </w:rPr>
        <w:t>у ск</w:t>
      </w:r>
      <w:r w:rsidR="001913DD" w:rsidRPr="00092048">
        <w:rPr>
          <w:rFonts w:ascii="Times New Roman" w:hAnsi="Times New Roman" w:cs="Times New Roman"/>
          <w:color w:val="000000" w:themeColor="text1"/>
          <w:sz w:val="28"/>
          <w:szCs w:val="28"/>
        </w:rPr>
        <w:t>л</w:t>
      </w:r>
      <w:r w:rsidR="005D6CC8" w:rsidRPr="00092048">
        <w:rPr>
          <w:rFonts w:ascii="Times New Roman" w:hAnsi="Times New Roman" w:cs="Times New Roman"/>
          <w:color w:val="000000" w:themeColor="text1"/>
          <w:sz w:val="28"/>
          <w:szCs w:val="28"/>
        </w:rPr>
        <w:t>а</w:t>
      </w:r>
      <w:r w:rsidR="001913DD" w:rsidRPr="00092048">
        <w:rPr>
          <w:rFonts w:ascii="Times New Roman" w:hAnsi="Times New Roman" w:cs="Times New Roman"/>
          <w:color w:val="000000" w:themeColor="text1"/>
          <w:sz w:val="28"/>
          <w:szCs w:val="28"/>
        </w:rPr>
        <w:t>д</w:t>
      </w:r>
      <w:r w:rsidR="005D6CC8" w:rsidRPr="00092048">
        <w:rPr>
          <w:rFonts w:ascii="Times New Roman" w:hAnsi="Times New Roman" w:cs="Times New Roman"/>
          <w:color w:val="000000" w:themeColor="text1"/>
          <w:sz w:val="28"/>
          <w:szCs w:val="28"/>
        </w:rPr>
        <w:t xml:space="preserve">і інших наборів необхідно керуватись ознаками </w:t>
      </w:r>
      <w:r w:rsidR="00724F03" w:rsidRPr="00092048">
        <w:rPr>
          <w:rFonts w:ascii="Times New Roman" w:hAnsi="Times New Roman" w:cs="Times New Roman"/>
          <w:color w:val="000000" w:themeColor="text1"/>
          <w:sz w:val="28"/>
          <w:szCs w:val="28"/>
        </w:rPr>
        <w:t>властивості</w:t>
      </w:r>
      <w:r w:rsidR="005D6CC8" w:rsidRPr="00092048">
        <w:rPr>
          <w:rFonts w:ascii="Times New Roman" w:hAnsi="Times New Roman" w:cs="Times New Roman"/>
          <w:color w:val="000000" w:themeColor="text1"/>
          <w:sz w:val="28"/>
          <w:szCs w:val="28"/>
          <w:lang w:eastAsia="uk-UA"/>
        </w:rPr>
        <w:t xml:space="preserve"> згідно таблиці.</w:t>
      </w:r>
      <w:r w:rsidR="00F44537" w:rsidRPr="00092048">
        <w:rPr>
          <w:rFonts w:ascii="Times New Roman" w:hAnsi="Times New Roman" w:cs="Times New Roman"/>
          <w:color w:val="000000" w:themeColor="text1"/>
          <w:sz w:val="28"/>
          <w:szCs w:val="28"/>
          <w:lang w:eastAsia="uk-UA"/>
        </w:rPr>
        <w:t xml:space="preserve"> </w:t>
      </w:r>
    </w:p>
    <w:tbl>
      <w:tblPr>
        <w:tblStyle w:val="a6"/>
        <w:tblW w:w="15446" w:type="dxa"/>
        <w:tblLook w:val="04A0" w:firstRow="1" w:lastRow="0" w:firstColumn="1" w:lastColumn="0" w:noHBand="0" w:noVBand="1"/>
      </w:tblPr>
      <w:tblGrid>
        <w:gridCol w:w="4957"/>
        <w:gridCol w:w="4961"/>
        <w:gridCol w:w="5528"/>
      </w:tblGrid>
      <w:tr w:rsidR="00092048" w:rsidRPr="00092048" w14:paraId="788B8A79" w14:textId="77777777" w:rsidTr="00A91E13">
        <w:trPr>
          <w:trHeight w:val="1288"/>
        </w:trPr>
        <w:tc>
          <w:tcPr>
            <w:tcW w:w="4957" w:type="dxa"/>
            <w:vAlign w:val="center"/>
          </w:tcPr>
          <w:p w14:paraId="3F5EDC99" w14:textId="77777777" w:rsidR="00B36855" w:rsidRPr="00092048" w:rsidRDefault="00B36855" w:rsidP="00F55A50">
            <w:pPr>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 xml:space="preserve">Набір даних, у складі якого подаються набори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38.Адреса реєстрації (reg_address)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3541A1BD" w14:textId="77777777" w:rsidR="00B36855" w:rsidRPr="00092048" w:rsidRDefault="00B36855" w:rsidP="00F55A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31E6A66E" w14:textId="77777777" w:rsidR="00B36855" w:rsidRPr="00092048" w:rsidRDefault="00B36855" w:rsidP="005D6CC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00F55A50" w:rsidRPr="00092048">
              <w:rPr>
                <w:rFonts w:ascii="Times New Roman" w:hAnsi="Times New Roman" w:cs="Times New Roman"/>
                <w:b/>
                <w:bCs/>
                <w:color w:val="000000" w:themeColor="text1"/>
                <w:sz w:val="28"/>
                <w:szCs w:val="28"/>
                <w:lang w:eastAsia="uk-UA"/>
              </w:rPr>
              <w:t>39.</w:t>
            </w:r>
            <w:r w:rsidRPr="00092048">
              <w:rPr>
                <w:rFonts w:ascii="Times New Roman" w:hAnsi="Times New Roman" w:cs="Times New Roman"/>
                <w:b/>
                <w:bCs/>
                <w:color w:val="000000" w:themeColor="text1"/>
                <w:sz w:val="28"/>
                <w:szCs w:val="28"/>
                <w:lang w:eastAsia="uk-UA"/>
              </w:rPr>
              <w:t>Фактична адреса (actual_address)</w:t>
            </w:r>
          </w:p>
        </w:tc>
      </w:tr>
      <w:tr w:rsidR="00092048" w:rsidRPr="00092048" w14:paraId="11002958" w14:textId="77777777" w:rsidTr="00A91E13">
        <w:tc>
          <w:tcPr>
            <w:tcW w:w="4957" w:type="dxa"/>
          </w:tcPr>
          <w:p w14:paraId="1C4C2CDC" w14:textId="77777777" w:rsidR="007E33F2" w:rsidRPr="00092048" w:rsidRDefault="007E33F2" w:rsidP="007E33F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3161B2CA" w14:textId="4E8A6D28" w:rsidR="007E33F2" w:rsidRPr="00092048" w:rsidRDefault="007314BC" w:rsidP="00EF01F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F01F9" w:rsidRPr="00092048">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092048">
              <w:rPr>
                <w:rFonts w:ascii="Times New Roman" w:hAnsi="Times New Roman" w:cs="Times New Roman"/>
                <w:bCs/>
                <w:color w:val="000000" w:themeColor="text1"/>
                <w:sz w:val="28"/>
                <w:szCs w:val="28"/>
                <w:lang w:eastAsia="uk-UA"/>
              </w:rPr>
              <w:t>інших</w:t>
            </w:r>
            <w:r w:rsidR="00EF01F9"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C14B213" w14:textId="77777777" w:rsidR="007E33F2" w:rsidRPr="00092048" w:rsidRDefault="00987300" w:rsidP="005D6CC8">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2AAF58B0" w14:textId="77777777" w:rsidTr="00A91E13">
        <w:tc>
          <w:tcPr>
            <w:tcW w:w="4957" w:type="dxa"/>
          </w:tcPr>
          <w:p w14:paraId="4E3ECF6A"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5AA7E30F" w14:textId="6C5484E1" w:rsidR="00E861E5" w:rsidRPr="00092048" w:rsidRDefault="007314BC" w:rsidP="007708BF">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861E5" w:rsidRPr="00092048">
              <w:rPr>
                <w:rFonts w:ascii="Times New Roman" w:hAnsi="Times New Roman" w:cs="Times New Roman"/>
                <w:bCs/>
                <w:color w:val="000000" w:themeColor="text1"/>
                <w:sz w:val="28"/>
                <w:szCs w:val="28"/>
                <w:lang w:eastAsia="uk-UA"/>
              </w:rPr>
              <w:t xml:space="preserve">кінцевих бенефіціарних власників). Для </w:t>
            </w:r>
            <w:r w:rsidR="00A442DA" w:rsidRPr="00092048">
              <w:rPr>
                <w:rFonts w:ascii="Times New Roman" w:hAnsi="Times New Roman" w:cs="Times New Roman"/>
                <w:bCs/>
                <w:color w:val="000000" w:themeColor="text1"/>
                <w:sz w:val="28"/>
                <w:szCs w:val="28"/>
                <w:lang w:eastAsia="uk-UA"/>
              </w:rPr>
              <w:t>інших</w:t>
            </w:r>
            <w:r w:rsidR="00E861E5"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75BE9036"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67EFEECF" w14:textId="77777777" w:rsidTr="00A91E13">
        <w:tc>
          <w:tcPr>
            <w:tcW w:w="4957" w:type="dxa"/>
          </w:tcPr>
          <w:p w14:paraId="23EA0F29" w14:textId="3C0A8B6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34</w:t>
            </w:r>
            <w:r w:rsidRPr="00092048">
              <w:rPr>
                <w:rFonts w:ascii="Times New Roman" w:hAnsi="Times New Roman" w:cs="Times New Roman"/>
                <w:color w:val="000000" w:themeColor="text1"/>
                <w:sz w:val="28"/>
                <w:szCs w:val="28"/>
              </w:rPr>
              <w:t>. Фізична особа – резидент (ind_person)</w:t>
            </w:r>
          </w:p>
        </w:tc>
        <w:tc>
          <w:tcPr>
            <w:tcW w:w="4961" w:type="dxa"/>
          </w:tcPr>
          <w:p w14:paraId="65546CB6" w14:textId="763EBD52"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72DB73A1" w14:textId="600C6BB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67" w14:textId="77777777" w:rsidTr="00A91E13">
        <w:tc>
          <w:tcPr>
            <w:tcW w:w="4957" w:type="dxa"/>
          </w:tcPr>
          <w:p w14:paraId="7AA956D5" w14:textId="45B641EE" w:rsidR="00E861E5" w:rsidRPr="00092048" w:rsidRDefault="00E861E5" w:rsidP="00E861E5">
            <w:pPr>
              <w:jc w:val="both"/>
              <w:rPr>
                <w:rFonts w:ascii="Times New Roman" w:hAnsi="Times New Roman" w:cs="Times New Roman"/>
                <w:bCs/>
                <w:color w:val="000000" w:themeColor="text1"/>
                <w:sz w:val="28"/>
                <w:szCs w:val="28"/>
                <w:lang w:val="ru-RU"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35</w:t>
            </w:r>
            <w:r w:rsidRPr="00092048">
              <w:rPr>
                <w:rFonts w:ascii="Times New Roman" w:hAnsi="Times New Roman" w:cs="Times New Roman"/>
                <w:color w:val="000000" w:themeColor="text1"/>
                <w:sz w:val="28"/>
                <w:szCs w:val="28"/>
              </w:rPr>
              <w:t xml:space="preserve">. </w:t>
            </w:r>
            <w:r w:rsidR="004944D0" w:rsidRPr="00092048">
              <w:rPr>
                <w:rFonts w:ascii="Times New Roman" w:hAnsi="Times New Roman" w:cs="Times New Roman"/>
                <w:color w:val="000000" w:themeColor="text1"/>
                <w:sz w:val="28"/>
                <w:szCs w:val="28"/>
              </w:rPr>
              <w:t>Юридична особа – резидент (entity)</w:t>
            </w:r>
          </w:p>
        </w:tc>
        <w:tc>
          <w:tcPr>
            <w:tcW w:w="4961" w:type="dxa"/>
          </w:tcPr>
          <w:p w14:paraId="4D752F33" w14:textId="51892EF3"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23A0A141" w14:textId="6BE4E99C"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44" w14:textId="77777777" w:rsidTr="00A91E13">
        <w:tc>
          <w:tcPr>
            <w:tcW w:w="4957" w:type="dxa"/>
          </w:tcPr>
          <w:p w14:paraId="77AAC67F" w14:textId="77777777" w:rsidR="00C50AD3" w:rsidRPr="00092048" w:rsidRDefault="00C50AD3" w:rsidP="00C50AD3">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lastRenderedPageBreak/>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Об’єкт рухомого майна (movable)</w:t>
            </w:r>
          </w:p>
        </w:tc>
        <w:tc>
          <w:tcPr>
            <w:tcW w:w="4961" w:type="dxa"/>
          </w:tcPr>
          <w:p w14:paraId="20470DB3"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1.</w:t>
            </w:r>
            <w:r w:rsidRPr="00B727F8">
              <w:rPr>
                <w:rFonts w:ascii="Times New Roman" w:hAnsi="Times New Roman" w:cs="Times New Roman"/>
                <w:bCs/>
                <w:color w:val="000000" w:themeColor="text1"/>
                <w:sz w:val="28"/>
                <w:szCs w:val="28"/>
                <w:lang w:eastAsia="uk-UA"/>
              </w:rPr>
              <w:t xml:space="preserve"> Є обов’язковим до подання та має відповідати даним реєстраційного документа д</w:t>
            </w:r>
            <w:r w:rsidRPr="00B727F8">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5EE1796F"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2. </w:t>
            </w:r>
            <w:r w:rsidR="007708BF" w:rsidRPr="00B727F8">
              <w:rPr>
                <w:rFonts w:ascii="Times New Roman" w:hAnsi="Times New Roman" w:cs="Times New Roman"/>
                <w:bCs/>
                <w:color w:val="000000" w:themeColor="text1"/>
                <w:sz w:val="28"/>
                <w:szCs w:val="28"/>
                <w:lang w:eastAsia="uk-UA"/>
              </w:rPr>
              <w:t>Є невластивим, тобто н</w:t>
            </w:r>
            <w:r w:rsidRPr="00B727F8">
              <w:rPr>
                <w:rFonts w:ascii="Times New Roman" w:hAnsi="Times New Roman" w:cs="Times New Roman"/>
                <w:color w:val="000000" w:themeColor="text1"/>
                <w:sz w:val="28"/>
                <w:szCs w:val="28"/>
                <w:lang w:eastAsia="uk-UA"/>
              </w:rPr>
              <w:t xml:space="preserve">е подається за об’єктом, реєстрація якого не передбачена у відповідному реєстрі </w:t>
            </w:r>
          </w:p>
          <w:p w14:paraId="6D8DED6C" w14:textId="7F6678AB" w:rsidR="00040765" w:rsidRPr="00B727F8" w:rsidRDefault="00040765" w:rsidP="00F31BC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3.</w:t>
            </w:r>
            <w:r w:rsidR="00F31BC3" w:rsidRPr="00B727F8">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c>
          <w:tcPr>
            <w:tcW w:w="5528" w:type="dxa"/>
          </w:tcPr>
          <w:p w14:paraId="0F988AF5" w14:textId="77777777" w:rsidR="00040765" w:rsidRPr="00B727F8" w:rsidRDefault="00040765"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eastAsia="uk-UA"/>
              </w:rPr>
              <w:t xml:space="preserve">1. </w:t>
            </w:r>
            <w:r w:rsidR="00C50AD3" w:rsidRPr="00B727F8">
              <w:rPr>
                <w:rFonts w:ascii="Times New Roman" w:hAnsi="Times New Roman" w:cs="Times New Roman"/>
                <w:bCs/>
                <w:color w:val="000000" w:themeColor="text1"/>
                <w:sz w:val="28"/>
                <w:szCs w:val="28"/>
                <w:lang w:eastAsia="uk-UA"/>
              </w:rPr>
              <w:t>Є обов’язковим до подання</w:t>
            </w:r>
            <w:r w:rsidR="00C50AD3" w:rsidRPr="00B727F8">
              <w:rPr>
                <w:rFonts w:ascii="Times New Roman" w:hAnsi="Times New Roman" w:cs="Times New Roman"/>
                <w:color w:val="000000" w:themeColor="text1"/>
                <w:sz w:val="28"/>
                <w:szCs w:val="28"/>
              </w:rPr>
              <w:t xml:space="preserve">  д</w:t>
            </w:r>
            <w:r w:rsidR="00C50AD3" w:rsidRPr="00B727F8">
              <w:rPr>
                <w:rFonts w:ascii="Times New Roman" w:hAnsi="Times New Roman" w:cs="Times New Roman"/>
                <w:color w:val="000000" w:themeColor="text1"/>
                <w:sz w:val="28"/>
                <w:szCs w:val="28"/>
                <w:lang w:eastAsia="uk-UA"/>
              </w:rPr>
              <w:t>ля об’єкту, який враховується п</w:t>
            </w:r>
            <w:r w:rsidR="00797B57" w:rsidRPr="00B727F8">
              <w:rPr>
                <w:rFonts w:ascii="Times New Roman" w:hAnsi="Times New Roman" w:cs="Times New Roman"/>
                <w:color w:val="000000" w:themeColor="text1"/>
                <w:sz w:val="28"/>
                <w:szCs w:val="28"/>
                <w:lang w:eastAsia="uk-UA"/>
              </w:rPr>
              <w:t>ід час</w:t>
            </w:r>
            <w:r w:rsidR="00C50AD3" w:rsidRPr="00B727F8">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78DA28AA" w14:textId="45DC308A" w:rsidR="00C50AD3" w:rsidRPr="00B727F8" w:rsidRDefault="00040765" w:rsidP="00B727F8">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2</w:t>
            </w:r>
            <w:r w:rsidR="00AD41DF">
              <w:rPr>
                <w:rFonts w:ascii="Times New Roman" w:hAnsi="Times New Roman" w:cs="Times New Roman"/>
                <w:color w:val="000000" w:themeColor="text1"/>
                <w:sz w:val="28"/>
                <w:szCs w:val="28"/>
              </w:rPr>
              <w:t xml:space="preserve">. </w:t>
            </w:r>
            <w:r w:rsidR="00F31BC3" w:rsidRPr="00B727F8">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2C4914" w:rsidRPr="00092048" w14:paraId="59575BAC" w14:textId="77777777" w:rsidTr="00A91E13">
        <w:tc>
          <w:tcPr>
            <w:tcW w:w="4957" w:type="dxa"/>
          </w:tcPr>
          <w:p w14:paraId="77A59B1D" w14:textId="77777777" w:rsidR="00E42CC9" w:rsidRPr="00092048" w:rsidRDefault="00E42CC9" w:rsidP="00E42CC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41</w:t>
            </w:r>
            <w:r w:rsidRPr="00092048">
              <w:rPr>
                <w:rFonts w:ascii="Times New Roman" w:hAnsi="Times New Roman" w:cs="Times New Roman"/>
                <w:color w:val="000000" w:themeColor="text1"/>
                <w:sz w:val="28"/>
                <w:szCs w:val="28"/>
              </w:rPr>
              <w:t>. Об’єкт нерухомого майна (</w:t>
            </w:r>
            <w:r w:rsidRPr="00092048">
              <w:rPr>
                <w:rFonts w:ascii="Times New Roman" w:hAnsi="Times New Roman" w:cs="Times New Roman"/>
                <w:color w:val="000000" w:themeColor="text1"/>
                <w:sz w:val="28"/>
                <w:szCs w:val="28"/>
                <w:lang w:val="en-US"/>
              </w:rPr>
              <w:t>im</w:t>
            </w:r>
            <w:r w:rsidRPr="00092048">
              <w:rPr>
                <w:rFonts w:ascii="Times New Roman" w:hAnsi="Times New Roman" w:cs="Times New Roman"/>
                <w:color w:val="000000" w:themeColor="text1"/>
                <w:sz w:val="28"/>
                <w:szCs w:val="28"/>
              </w:rPr>
              <w:t>movable)</w:t>
            </w:r>
          </w:p>
        </w:tc>
        <w:tc>
          <w:tcPr>
            <w:tcW w:w="4961" w:type="dxa"/>
          </w:tcPr>
          <w:p w14:paraId="273C9994" w14:textId="77777777" w:rsidR="00E42CC9" w:rsidRPr="00092048" w:rsidRDefault="00E42CC9" w:rsidP="00E42CC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обов’язковим до подання</w:t>
            </w:r>
          </w:p>
        </w:tc>
        <w:tc>
          <w:tcPr>
            <w:tcW w:w="5528" w:type="dxa"/>
          </w:tcPr>
          <w:p w14:paraId="5ADC87EC" w14:textId="4294AECD" w:rsidR="00E42CC9" w:rsidRPr="00092048" w:rsidRDefault="00E42CC9" w:rsidP="007A1D3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фактичне місце розміщення (перебування, розташування) може відрізнятись від адреси реєстрації</w:t>
            </w:r>
            <w:r w:rsidRPr="00092048">
              <w:rPr>
                <w:rFonts w:ascii="Times New Roman" w:hAnsi="Times New Roman" w:cs="Times New Roman"/>
                <w:bCs/>
                <w:color w:val="000000" w:themeColor="text1"/>
                <w:sz w:val="28"/>
                <w:szCs w:val="28"/>
                <w:lang w:eastAsia="uk-UA"/>
              </w:rPr>
              <w:t xml:space="preserve"> є обов’язковим до подання</w:t>
            </w:r>
            <w:r w:rsidRPr="00092048">
              <w:rPr>
                <w:rFonts w:ascii="Times New Roman" w:hAnsi="Times New Roman" w:cs="Times New Roman"/>
                <w:color w:val="000000" w:themeColor="text1"/>
                <w:sz w:val="28"/>
                <w:szCs w:val="28"/>
              </w:rPr>
              <w:t>. До прикладу: о</w:t>
            </w:r>
            <w:r w:rsidRPr="00092048">
              <w:rPr>
                <w:rFonts w:ascii="Times New Roman" w:hAnsi="Times New Roman" w:cs="Times New Roman"/>
                <w:bCs/>
                <w:color w:val="000000" w:themeColor="text1"/>
                <w:sz w:val="28"/>
                <w:szCs w:val="28"/>
                <w:lang w:eastAsia="uk-UA"/>
              </w:rPr>
              <w:t xml:space="preserve">б’єкти </w:t>
            </w:r>
            <w:r w:rsidR="005B3F64" w:rsidRPr="00092048">
              <w:rPr>
                <w:rFonts w:ascii="Times New Roman" w:hAnsi="Times New Roman" w:cs="Times New Roman"/>
                <w:bCs/>
                <w:color w:val="000000" w:themeColor="text1"/>
                <w:sz w:val="28"/>
                <w:szCs w:val="28"/>
                <w:lang w:eastAsia="uk-UA"/>
              </w:rPr>
              <w:t xml:space="preserve">космічного, </w:t>
            </w:r>
            <w:r w:rsidRPr="00092048">
              <w:rPr>
                <w:rFonts w:ascii="Times New Roman" w:hAnsi="Times New Roman" w:cs="Times New Roman"/>
                <w:bCs/>
                <w:color w:val="000000" w:themeColor="text1"/>
                <w:sz w:val="28"/>
                <w:szCs w:val="28"/>
                <w:lang w:eastAsia="uk-UA"/>
              </w:rPr>
              <w:t>повітряного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морського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залізничного транспорту.</w:t>
            </w:r>
          </w:p>
        </w:tc>
      </w:tr>
    </w:tbl>
    <w:p w14:paraId="6DE0BDAA" w14:textId="77777777" w:rsidR="00731BDE" w:rsidRPr="00092048" w:rsidRDefault="00731BDE" w:rsidP="00F53FFA">
      <w:pPr>
        <w:pStyle w:val="a3"/>
        <w:spacing w:after="0" w:line="240" w:lineRule="auto"/>
        <w:ind w:left="675"/>
        <w:jc w:val="both"/>
        <w:rPr>
          <w:rFonts w:ascii="Times New Roman" w:hAnsi="Times New Roman" w:cs="Times New Roman"/>
          <w:bCs/>
          <w:color w:val="000000" w:themeColor="text1"/>
          <w:sz w:val="28"/>
          <w:szCs w:val="28"/>
          <w:lang w:eastAsia="uk-UA"/>
        </w:rPr>
      </w:pPr>
    </w:p>
    <w:p w14:paraId="0764C7C1" w14:textId="10642B60" w:rsidR="00F06F36" w:rsidRPr="00092048"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наборів </w:t>
      </w:r>
      <w:r w:rsidR="00F06F36" w:rsidRPr="00092048">
        <w:rPr>
          <w:rFonts w:ascii="Times New Roman" w:hAnsi="Times New Roman" w:cs="Times New Roman"/>
          <w:color w:val="000000" w:themeColor="text1"/>
          <w:sz w:val="28"/>
          <w:szCs w:val="28"/>
        </w:rPr>
        <w:t xml:space="preserve">даних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38.Адреса реєстрації (reg_address) та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39.Фактична адреса (actual_address) </w:t>
      </w:r>
      <w:r w:rsidR="008051B8"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8051B8" w:rsidRPr="00092048">
        <w:rPr>
          <w:rFonts w:ascii="Times New Roman" w:hAnsi="Times New Roman" w:cs="Times New Roman"/>
          <w:color w:val="000000" w:themeColor="text1"/>
          <w:sz w:val="28"/>
          <w:szCs w:val="28"/>
          <w:lang w:eastAsia="uk-UA"/>
        </w:rPr>
        <w:t xml:space="preserve"> </w:t>
      </w:r>
      <w:r w:rsidR="00F06F36"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15F66C59" w14:textId="77777777" w:rsidTr="002C5691">
        <w:tc>
          <w:tcPr>
            <w:tcW w:w="851" w:type="dxa"/>
            <w:tcBorders>
              <w:bottom w:val="single" w:sz="4" w:space="0" w:color="auto"/>
            </w:tcBorders>
          </w:tcPr>
          <w:p w14:paraId="404FEAAA"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EA5466"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B4A253"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8C418C0" w14:textId="6F9FBA6E" w:rsidR="00BB44BE"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AF330C6" w14:textId="77777777" w:rsidTr="002C5691">
        <w:tc>
          <w:tcPr>
            <w:tcW w:w="851" w:type="dxa"/>
            <w:tcBorders>
              <w:top w:val="single" w:sz="4" w:space="0" w:color="auto"/>
              <w:left w:val="nil"/>
              <w:bottom w:val="nil"/>
              <w:right w:val="nil"/>
            </w:tcBorders>
          </w:tcPr>
          <w:p w14:paraId="29A749B5"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1C36126" w14:textId="7C0C269E"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Країна реєстрації</w:t>
            </w:r>
            <w:r w:rsidR="00275388" w:rsidRPr="00092048">
              <w:rPr>
                <w:rFonts w:ascii="Times New Roman" w:hAnsi="Times New Roman" w:cs="Times New Roman"/>
                <w:b/>
                <w:color w:val="000000" w:themeColor="text1"/>
                <w:sz w:val="28"/>
                <w:szCs w:val="28"/>
                <w:lang w:eastAsia="uk-UA"/>
              </w:rPr>
              <w:t xml:space="preserve"> / </w:t>
            </w:r>
            <w:r w:rsidR="00B831D5" w:rsidRPr="00092048">
              <w:rPr>
                <w:rFonts w:ascii="Times New Roman" w:hAnsi="Times New Roman" w:cs="Times New Roman"/>
                <w:b/>
                <w:color w:val="000000" w:themeColor="text1"/>
                <w:sz w:val="28"/>
                <w:szCs w:val="28"/>
                <w:lang w:eastAsia="uk-UA"/>
              </w:rPr>
              <w:t>перебування</w:t>
            </w:r>
          </w:p>
          <w:p w14:paraId="0F72B1B8" w14:textId="32C76255" w:rsidR="00BB44BE" w:rsidRPr="00092048" w:rsidRDefault="00BC7FDB" w:rsidP="005003F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K040 </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Код країни</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юридичної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3E189B30" w14:textId="77777777" w:rsidR="00BB44BE" w:rsidRPr="00092048" w:rsidRDefault="00B831D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k040_</w:t>
            </w:r>
            <w:r w:rsidRPr="00092048">
              <w:rPr>
                <w:rFonts w:ascii="Times New Roman" w:hAnsi="Times New Roman"/>
                <w:b/>
                <w:color w:val="000000" w:themeColor="text1"/>
                <w:sz w:val="28"/>
                <w:szCs w:val="28"/>
              </w:rPr>
              <w:t>reg_</w:t>
            </w:r>
            <w:r w:rsidRPr="00092048">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510654E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0601</w:t>
            </w:r>
          </w:p>
        </w:tc>
      </w:tr>
      <w:tr w:rsidR="00953996" w:rsidRPr="00092048" w14:paraId="292FD448" w14:textId="77777777" w:rsidTr="002C5691">
        <w:tc>
          <w:tcPr>
            <w:tcW w:w="851" w:type="dxa"/>
            <w:tcBorders>
              <w:top w:val="nil"/>
              <w:left w:val="nil"/>
              <w:bottom w:val="nil"/>
              <w:right w:val="nil"/>
            </w:tcBorders>
          </w:tcPr>
          <w:p w14:paraId="5EA3117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0E2E877"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Поштовий індекс</w:t>
            </w:r>
          </w:p>
          <w:p w14:paraId="0BFCE0F8" w14:textId="52509DBD" w:rsidR="004C44B7" w:rsidRPr="00092048" w:rsidRDefault="00BC7FDB" w:rsidP="00702D3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702D3B" w:rsidRPr="00092048">
              <w:rPr>
                <w:rFonts w:ascii="Times New Roman" w:hAnsi="Times New Roman" w:cs="Times New Roman"/>
                <w:color w:val="000000" w:themeColor="text1"/>
                <w:sz w:val="28"/>
                <w:szCs w:val="28"/>
                <w:lang w:eastAsia="uk-UA"/>
              </w:rPr>
              <w:t xml:space="preserve">або </w:t>
            </w:r>
            <w:r w:rsidR="00BB44BE" w:rsidRPr="00092048">
              <w:rPr>
                <w:rFonts w:ascii="Times New Roman" w:hAnsi="Times New Roman" w:cs="Times New Roman"/>
                <w:color w:val="000000" w:themeColor="text1"/>
                <w:sz w:val="28"/>
                <w:szCs w:val="28"/>
                <w:lang w:eastAsia="uk-UA"/>
              </w:rPr>
              <w:t>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w:t>
            </w:r>
            <w:r w:rsidR="00702D3B" w:rsidRPr="00092048">
              <w:rPr>
                <w:rFonts w:ascii="Times New Roman" w:hAnsi="Times New Roman" w:cs="Times New Roman"/>
                <w:color w:val="000000" w:themeColor="text1"/>
                <w:sz w:val="28"/>
                <w:szCs w:val="28"/>
                <w:lang w:eastAsia="uk-UA"/>
              </w:rPr>
              <w:t xml:space="preserve"> (розміщення)</w:t>
            </w:r>
            <w:r w:rsidR="00BB44BE" w:rsidRPr="00092048">
              <w:rPr>
                <w:rFonts w:ascii="Times New Roman" w:hAnsi="Times New Roman" w:cs="Times New Roman"/>
                <w:color w:val="000000" w:themeColor="text1"/>
                <w:sz w:val="28"/>
                <w:szCs w:val="28"/>
                <w:lang w:eastAsia="uk-UA"/>
              </w:rPr>
              <w:t xml:space="preserve">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BB44BE" w:rsidRPr="00092048">
              <w:rPr>
                <w:rFonts w:ascii="Times New Roman" w:hAnsi="Times New Roman" w:cs="Times New Roman"/>
                <w:color w:val="000000" w:themeColor="text1"/>
                <w:sz w:val="28"/>
                <w:szCs w:val="28"/>
                <w:lang w:eastAsia="uk-UA"/>
              </w:rPr>
              <w:t>.</w:t>
            </w:r>
            <w:r w:rsidR="00A441B3" w:rsidRPr="00092048">
              <w:rPr>
                <w:rFonts w:ascii="Times New Roman" w:hAnsi="Times New Roman" w:cs="Times New Roman"/>
                <w:color w:val="000000" w:themeColor="text1"/>
                <w:sz w:val="28"/>
                <w:szCs w:val="28"/>
                <w:lang w:eastAsia="uk-UA"/>
              </w:rPr>
              <w:t xml:space="preserve"> </w:t>
            </w:r>
          </w:p>
          <w:p w14:paraId="7F4F455C" w14:textId="261427BA" w:rsidR="00BB44BE" w:rsidRPr="00092048" w:rsidRDefault="00BC3B7A" w:rsidP="00D13DC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24CE4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Zip</w:t>
            </w:r>
          </w:p>
        </w:tc>
        <w:tc>
          <w:tcPr>
            <w:tcW w:w="1701" w:type="dxa"/>
            <w:tcBorders>
              <w:top w:val="nil"/>
              <w:left w:val="nil"/>
              <w:bottom w:val="nil"/>
              <w:right w:val="nil"/>
            </w:tcBorders>
          </w:tcPr>
          <w:p w14:paraId="6209B349"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0602</w:t>
            </w:r>
          </w:p>
        </w:tc>
      </w:tr>
      <w:tr w:rsidR="00953996" w:rsidRPr="00092048" w14:paraId="608E8054" w14:textId="77777777" w:rsidTr="002C5691">
        <w:tc>
          <w:tcPr>
            <w:tcW w:w="851" w:type="dxa"/>
            <w:tcBorders>
              <w:top w:val="nil"/>
              <w:left w:val="nil"/>
              <w:bottom w:val="nil"/>
              <w:right w:val="nil"/>
            </w:tcBorders>
          </w:tcPr>
          <w:p w14:paraId="2AEFA30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64EFBD8"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Регіон</w:t>
            </w:r>
          </w:p>
          <w:p w14:paraId="5F206A4E" w14:textId="6E44E408" w:rsidR="00BB44BE" w:rsidRPr="00092048" w:rsidRDefault="0076426F" w:rsidP="003A550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KODTER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“Код адміністративно-територіальної одиниці”</w:t>
            </w:r>
            <w:r w:rsidR="00BC7FDB" w:rsidRPr="00092048">
              <w:rPr>
                <w:rFonts w:ascii="Times New Roman" w:hAnsi="Times New Roman" w:cs="Times New Roman"/>
                <w:color w:val="000000" w:themeColor="text1"/>
                <w:sz w:val="28"/>
                <w:szCs w:val="28"/>
                <w:lang w:eastAsia="uk-UA"/>
              </w:rPr>
              <w:t xml:space="preserve"> </w:t>
            </w:r>
            <w:r w:rsidR="00A860A6"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розташування (розміщення)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Реквізит подається для осіб</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місце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 xml:space="preserve">розташування (розміщення) </w:t>
            </w:r>
            <w:r w:rsidR="00BC7FDB" w:rsidRPr="00092048">
              <w:rPr>
                <w:rFonts w:ascii="Times New Roman" w:hAnsi="Times New Roman" w:cs="Times New Roman"/>
                <w:color w:val="000000" w:themeColor="text1"/>
                <w:sz w:val="28"/>
                <w:szCs w:val="28"/>
                <w:lang w:eastAsia="uk-UA"/>
              </w:rPr>
              <w:t>визначено як держава Україна</w:t>
            </w:r>
            <w:r w:rsidR="00E868D4" w:rsidRPr="00092048">
              <w:rPr>
                <w:rFonts w:ascii="Times New Roman" w:hAnsi="Times New Roman" w:cs="Times New Roman"/>
                <w:color w:val="000000" w:themeColor="text1"/>
                <w:sz w:val="28"/>
                <w:szCs w:val="28"/>
              </w:rPr>
              <w:t xml:space="preserve"> за виключенням значення Кіпр</w:t>
            </w:r>
            <w:r w:rsidR="00BB44B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9B0E32" w14:textId="77777777" w:rsidR="00BB44BE" w:rsidRPr="00092048" w:rsidRDefault="008F4271"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C7C888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0603</w:t>
            </w:r>
          </w:p>
        </w:tc>
      </w:tr>
      <w:tr w:rsidR="00953996" w:rsidRPr="00092048" w14:paraId="5DFB3C68" w14:textId="77777777" w:rsidTr="002C5691">
        <w:tc>
          <w:tcPr>
            <w:tcW w:w="851" w:type="dxa"/>
            <w:tcBorders>
              <w:top w:val="nil"/>
              <w:left w:val="nil"/>
              <w:bottom w:val="nil"/>
              <w:right w:val="nil"/>
            </w:tcBorders>
          </w:tcPr>
          <w:p w14:paraId="55DDF5D3"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3F2C7B4A"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Район </w:t>
            </w:r>
          </w:p>
          <w:p w14:paraId="2882A558" w14:textId="4F3D7897" w:rsidR="00BB44BE" w:rsidRPr="00092048" w:rsidRDefault="00B5549C" w:rsidP="00F2090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62400E"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62400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092048">
              <w:rPr>
                <w:rFonts w:ascii="Times New Roman" w:hAnsi="Times New Roman" w:cs="Times New Roman"/>
                <w:color w:val="000000" w:themeColor="text1"/>
                <w:sz w:val="28"/>
                <w:szCs w:val="28"/>
                <w:lang w:eastAsia="uk-UA"/>
              </w:rPr>
              <w:t xml:space="preserve"> за особою</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62400E" w:rsidRPr="00092048">
              <w:rPr>
                <w:rFonts w:ascii="Times New Roman" w:hAnsi="Times New Roman" w:cs="Times New Roman"/>
                <w:color w:val="000000" w:themeColor="text1"/>
                <w:sz w:val="28"/>
                <w:szCs w:val="28"/>
                <w:lang w:eastAsia="uk-UA"/>
              </w:rPr>
              <w:t xml:space="preserve">  в поштовій адресі якої</w:t>
            </w:r>
            <w:r w:rsidR="00275388" w:rsidRPr="00092048">
              <w:rPr>
                <w:rFonts w:ascii="Times New Roman" w:hAnsi="Times New Roman" w:cs="Times New Roman"/>
                <w:color w:val="000000" w:themeColor="text1"/>
                <w:sz w:val="28"/>
                <w:szCs w:val="28"/>
                <w:lang w:eastAsia="uk-UA"/>
              </w:rPr>
              <w:t xml:space="preserve"> / </w:t>
            </w:r>
            <w:r w:rsidR="0062400E" w:rsidRPr="00092048">
              <w:rPr>
                <w:rFonts w:ascii="Times New Roman" w:hAnsi="Times New Roman" w:cs="Times New Roman"/>
                <w:color w:val="000000" w:themeColor="text1"/>
                <w:sz w:val="28"/>
                <w:szCs w:val="28"/>
                <w:lang w:eastAsia="uk-UA"/>
              </w:rPr>
              <w:t xml:space="preserve">якого </w:t>
            </w:r>
            <w:r w:rsidR="007D745B" w:rsidRPr="00092048">
              <w:rPr>
                <w:rFonts w:ascii="Times New Roman" w:hAnsi="Times New Roman" w:cs="Times New Roman"/>
                <w:color w:val="000000" w:themeColor="text1"/>
                <w:sz w:val="28"/>
                <w:szCs w:val="28"/>
                <w:lang w:eastAsia="uk-UA"/>
              </w:rPr>
              <w:t xml:space="preserve">властивий </w:t>
            </w:r>
            <w:r w:rsidR="0062400E" w:rsidRPr="00092048">
              <w:rPr>
                <w:rFonts w:ascii="Times New Roman" w:hAnsi="Times New Roman" w:cs="Times New Roman"/>
                <w:color w:val="000000" w:themeColor="text1"/>
                <w:sz w:val="28"/>
                <w:szCs w:val="28"/>
                <w:lang w:eastAsia="uk-UA"/>
              </w:rPr>
              <w:t>цей реквізит</w:t>
            </w:r>
            <w:r w:rsidR="00BB44BE" w:rsidRPr="00092048">
              <w:rPr>
                <w:rFonts w:ascii="Times New Roman" w:hAnsi="Times New Roman" w:cs="Times New Roman"/>
                <w:color w:val="000000" w:themeColor="text1"/>
                <w:sz w:val="28"/>
                <w:szCs w:val="28"/>
                <w:lang w:eastAsia="uk-UA"/>
              </w:rPr>
              <w:t>.</w:t>
            </w:r>
            <w:r w:rsidR="00BB44BE" w:rsidRPr="00092048">
              <w:rPr>
                <w:rFonts w:ascii="Times New Roman" w:eastAsia="Times New Roman" w:hAnsi="Times New Roman" w:cs="Times New Roman"/>
                <w:color w:val="000000" w:themeColor="text1"/>
                <w:sz w:val="28"/>
                <w:szCs w:val="28"/>
                <w:lang w:eastAsia="uk-UA"/>
              </w:rPr>
              <w:t xml:space="preserve"> 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BB44BE" w:rsidRPr="00092048">
              <w:rPr>
                <w:rFonts w:ascii="Times New Roman" w:hAnsi="Times New Roman" w:cs="Times New Roman"/>
                <w:color w:val="000000" w:themeColor="text1"/>
                <w:sz w:val="28"/>
                <w:szCs w:val="28"/>
                <w:lang w:eastAsia="uk-UA"/>
              </w:rPr>
              <w:t>,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370DE42E" w14:textId="4F75D2DE" w:rsidR="008A2F2A" w:rsidRPr="00092048" w:rsidRDefault="008A2F2A" w:rsidP="00F2090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5B3F64" w:rsidRPr="00887651">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AF78FEE" w14:textId="77777777" w:rsidR="00BB44BE" w:rsidRPr="00092048" w:rsidRDefault="00834B4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659616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0604</w:t>
            </w:r>
          </w:p>
        </w:tc>
      </w:tr>
      <w:tr w:rsidR="00953996" w:rsidRPr="00092048" w14:paraId="51F02758" w14:textId="77777777" w:rsidTr="002C5691">
        <w:tc>
          <w:tcPr>
            <w:tcW w:w="851" w:type="dxa"/>
            <w:tcBorders>
              <w:top w:val="nil"/>
              <w:left w:val="nil"/>
              <w:bottom w:val="nil"/>
              <w:right w:val="nil"/>
            </w:tcBorders>
          </w:tcPr>
          <w:p w14:paraId="0A494969" w14:textId="77777777" w:rsidR="003F5A57" w:rsidRPr="00092048" w:rsidRDefault="003F5A57" w:rsidP="00E92E6E">
            <w:pPr>
              <w:pStyle w:val="a3"/>
              <w:ind w:left="0"/>
              <w:jc w:val="right"/>
              <w:rPr>
                <w:rFonts w:ascii="Times New Roman" w:hAnsi="Times New Roman" w:cs="Times New Roman"/>
                <w:color w:val="000000" w:themeColor="text1"/>
                <w:sz w:val="28"/>
                <w:szCs w:val="28"/>
                <w:lang w:eastAsia="uk-UA"/>
              </w:rPr>
            </w:pPr>
          </w:p>
          <w:p w14:paraId="3891FCA3" w14:textId="77777777" w:rsidR="00BB44BE" w:rsidRPr="00092048" w:rsidRDefault="003F5A57" w:rsidP="00E92E6E">
            <w:pPr>
              <w:jc w:val="right"/>
              <w:rPr>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395DB98"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Категорія населеного пункту</w:t>
            </w:r>
          </w:p>
          <w:p w14:paraId="37164304" w14:textId="63ED0276" w:rsidR="00BB44BE" w:rsidRPr="00092048" w:rsidRDefault="003F5EDC" w:rsidP="0009223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767A14"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FLOC</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населеного пункту”</w:t>
            </w:r>
            <w:r w:rsidR="00BB44BE" w:rsidRPr="00092048">
              <w:rPr>
                <w:rFonts w:ascii="Times New Roman" w:eastAsia="Times New Roman" w:hAnsi="Times New Roman" w:cs="Times New Roman"/>
                <w:color w:val="000000" w:themeColor="text1"/>
                <w:sz w:val="28"/>
                <w:szCs w:val="28"/>
                <w:lang w:val="ru-RU" w:eastAsia="uk-UA"/>
              </w:rPr>
              <w:t>.</w:t>
            </w:r>
            <w:r w:rsidR="00BB44BE" w:rsidRPr="0009204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6C15C066" w14:textId="77777777" w:rsidR="00BB44BE" w:rsidRPr="00092048" w:rsidRDefault="0003060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198301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0605</w:t>
            </w:r>
          </w:p>
        </w:tc>
      </w:tr>
      <w:tr w:rsidR="00953996" w:rsidRPr="00092048" w14:paraId="19C44897" w14:textId="77777777" w:rsidTr="002C5691">
        <w:tc>
          <w:tcPr>
            <w:tcW w:w="851" w:type="dxa"/>
            <w:tcBorders>
              <w:top w:val="nil"/>
              <w:left w:val="nil"/>
              <w:bottom w:val="nil"/>
              <w:right w:val="nil"/>
            </w:tcBorders>
          </w:tcPr>
          <w:p w14:paraId="05222C0C"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B006A01"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населеного пункту</w:t>
            </w:r>
          </w:p>
          <w:p w14:paraId="29EF7132" w14:textId="6A5B1901" w:rsidR="00BB44BE" w:rsidRPr="00092048" w:rsidRDefault="003F5EDC" w:rsidP="003F5EDC">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647A1"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A80C0C" w:rsidRPr="00092048">
              <w:rPr>
                <w:rFonts w:ascii="Times New Roman" w:hAnsi="Times New Roman" w:cs="Times New Roman"/>
                <w:color w:val="000000" w:themeColor="text1"/>
                <w:sz w:val="28"/>
                <w:szCs w:val="28"/>
                <w:lang w:eastAsia="uk-UA"/>
              </w:rPr>
              <w:t>н</w:t>
            </w:r>
            <w:r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код</w:t>
            </w:r>
            <w:r w:rsidR="00A80C0C" w:rsidRPr="00092048">
              <w:rPr>
                <w:rFonts w:ascii="Times New Roman" w:hAnsi="Times New Roman" w:cs="Times New Roman"/>
                <w:color w:val="000000" w:themeColor="text1"/>
                <w:sz w:val="28"/>
                <w:szCs w:val="28"/>
                <w:lang w:eastAsia="uk-UA"/>
              </w:rPr>
              <w:t>у</w:t>
            </w:r>
            <w:r w:rsidR="00BB44BE" w:rsidRPr="00092048">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w:t>
            </w:r>
            <w:r w:rsidR="00BB44BE" w:rsidRPr="00092048">
              <w:rPr>
                <w:rFonts w:ascii="Times New Roman" w:hAnsi="Times New Roman" w:cs="Times New Roman"/>
                <w:color w:val="000000" w:themeColor="text1"/>
                <w:sz w:val="28"/>
                <w:szCs w:val="28"/>
                <w:lang w:eastAsia="uk-UA"/>
              </w:rPr>
              <w:lastRenderedPageBreak/>
              <w:t>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визначено як держава 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D653E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settlement_code</w:t>
            </w:r>
          </w:p>
        </w:tc>
        <w:tc>
          <w:tcPr>
            <w:tcW w:w="1701" w:type="dxa"/>
            <w:tcBorders>
              <w:top w:val="nil"/>
              <w:left w:val="nil"/>
              <w:bottom w:val="nil"/>
              <w:right w:val="nil"/>
            </w:tcBorders>
          </w:tcPr>
          <w:p w14:paraId="765E468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0606</w:t>
            </w:r>
          </w:p>
        </w:tc>
      </w:tr>
      <w:tr w:rsidR="00953996" w:rsidRPr="00092048" w14:paraId="2D1BBB0E" w14:textId="77777777" w:rsidTr="002C5691">
        <w:tc>
          <w:tcPr>
            <w:tcW w:w="851" w:type="dxa"/>
            <w:tcBorders>
              <w:top w:val="nil"/>
              <w:left w:val="nil"/>
              <w:bottom w:val="nil"/>
              <w:right w:val="nil"/>
            </w:tcBorders>
          </w:tcPr>
          <w:p w14:paraId="1A218E7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14633B42" w14:textId="77777777" w:rsidR="00BB44BE" w:rsidRPr="00092048" w:rsidRDefault="00BB44BE" w:rsidP="001504D0">
            <w:pPr>
              <w:pStyle w:val="a3"/>
              <w:ind w:left="0"/>
              <w:jc w:val="both"/>
              <w:rPr>
                <w:rStyle w:val="y2iqfc"/>
                <w:rFonts w:ascii="Times New Roman" w:hAnsi="Times New Roman" w:cs="Times New Roman"/>
                <w:b/>
                <w:color w:val="000000" w:themeColor="text1"/>
                <w:sz w:val="28"/>
                <w:szCs w:val="28"/>
              </w:rPr>
            </w:pPr>
            <w:r w:rsidRPr="00092048">
              <w:rPr>
                <w:rStyle w:val="y2iqfc"/>
                <w:rFonts w:ascii="Times New Roman" w:hAnsi="Times New Roman" w:cs="Times New Roman"/>
                <w:b/>
                <w:color w:val="000000" w:themeColor="text1"/>
                <w:sz w:val="28"/>
                <w:szCs w:val="28"/>
              </w:rPr>
              <w:t>Населений пункт</w:t>
            </w:r>
          </w:p>
          <w:p w14:paraId="3DE50627" w14:textId="103EC573" w:rsidR="00BB44BE" w:rsidRPr="00092048" w:rsidRDefault="00217AD7" w:rsidP="00D647A1">
            <w:pPr>
              <w:jc w:val="both"/>
              <w:rPr>
                <w:rFonts w:ascii="Times New Roman" w:hAnsi="Times New Roman" w:cs="Times New Roman"/>
                <w:b/>
                <w:color w:val="000000" w:themeColor="text1"/>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набуває одного значення найменування населеного пункту місця реєстрації / фактичного перебування / розташування </w:t>
            </w:r>
            <w:r w:rsidRPr="00897B59">
              <w:rPr>
                <w:rFonts w:ascii="Times New Roman" w:hAnsi="Times New Roman" w:cs="Times New Roman"/>
                <w:sz w:val="28"/>
                <w:szCs w:val="28"/>
              </w:rPr>
              <w:t xml:space="preserve">для </w:t>
            </w:r>
            <w:r w:rsidRPr="00897B59">
              <w:rPr>
                <w:rFonts w:ascii="Times New Roman" w:hAnsi="Times New Roman" w:cs="Times New Roman"/>
                <w:sz w:val="28"/>
                <w:szCs w:val="28"/>
                <w:lang w:eastAsia="uk-UA"/>
              </w:rPr>
              <w:t>особи / об’єкта забезпечення</w:t>
            </w:r>
            <w:r w:rsidR="00BB44BE"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29E25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5FDC9A6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0607</w:t>
            </w:r>
            <w:r w:rsidRPr="00092048">
              <w:rPr>
                <w:rFonts w:ascii="Times New Roman" w:hAnsi="Times New Roman" w:cs="Times New Roman"/>
                <w:color w:val="000000" w:themeColor="text1"/>
                <w:sz w:val="28"/>
                <w:szCs w:val="28"/>
                <w:lang w:eastAsia="uk-UA"/>
              </w:rPr>
              <w:t xml:space="preserve"> </w:t>
            </w:r>
          </w:p>
        </w:tc>
      </w:tr>
      <w:tr w:rsidR="00953996" w:rsidRPr="00092048" w14:paraId="4554296A" w14:textId="77777777" w:rsidTr="002C5691">
        <w:tc>
          <w:tcPr>
            <w:tcW w:w="851" w:type="dxa"/>
            <w:tcBorders>
              <w:top w:val="nil"/>
              <w:left w:val="nil"/>
              <w:bottom w:val="nil"/>
              <w:right w:val="nil"/>
            </w:tcBorders>
          </w:tcPr>
          <w:p w14:paraId="1BE3E1E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105F12C6" w14:textId="77777777" w:rsidR="00BB44BE" w:rsidRPr="00092048"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Категорія (тип)</w:t>
            </w:r>
            <w:r w:rsidRPr="00092048">
              <w:rPr>
                <w:color w:val="000000" w:themeColor="text1"/>
              </w:rPr>
              <w:t xml:space="preserve"> </w:t>
            </w:r>
            <w:r w:rsidRPr="00092048">
              <w:rPr>
                <w:rFonts w:ascii="Times New Roman" w:hAnsi="Times New Roman" w:cs="Times New Roman"/>
                <w:b/>
                <w:color w:val="000000" w:themeColor="text1"/>
                <w:sz w:val="28"/>
                <w:szCs w:val="28"/>
              </w:rPr>
              <w:t>вулиці</w:t>
            </w:r>
          </w:p>
          <w:p w14:paraId="2A5FE8F5" w14:textId="168456F1" w:rsidR="00BB44BE" w:rsidRPr="00092048" w:rsidRDefault="0063751D" w:rsidP="001B322C">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w:t>
            </w:r>
            <w:r w:rsidR="00BB44BE" w:rsidRPr="00092048">
              <w:rPr>
                <w:rFonts w:ascii="Times New Roman" w:hAnsi="Times New Roman" w:cs="Times New Roman"/>
                <w:color w:val="000000" w:themeColor="text1"/>
                <w:sz w:val="28"/>
                <w:szCs w:val="28"/>
              </w:rPr>
              <w:t xml:space="preserve"> </w:t>
            </w:r>
            <w:r w:rsidR="005015F2" w:rsidRPr="00092048">
              <w:rPr>
                <w:rFonts w:ascii="Times New Roman" w:hAnsi="Times New Roman" w:cs="Times New Roman"/>
                <w:color w:val="000000" w:themeColor="text1"/>
                <w:sz w:val="28"/>
                <w:szCs w:val="28"/>
              </w:rPr>
              <w:t>одного з переліку значень</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FSTR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(тип) вулиці”</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розташування визначено як держава </w:t>
            </w:r>
            <w:r w:rsidR="001702F8" w:rsidRPr="00092048">
              <w:rPr>
                <w:rFonts w:ascii="Times New Roman" w:hAnsi="Times New Roman" w:cs="Times New Roman"/>
                <w:color w:val="000000" w:themeColor="text1"/>
                <w:sz w:val="28"/>
                <w:szCs w:val="28"/>
                <w:lang w:eastAsia="uk-UA"/>
              </w:rPr>
              <w:t>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8CD3B" w14:textId="77777777" w:rsidR="00BB44BE" w:rsidRPr="00092048" w:rsidRDefault="00392228"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01661C31"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0608 </w:t>
            </w:r>
          </w:p>
        </w:tc>
      </w:tr>
      <w:tr w:rsidR="00953996" w:rsidRPr="00092048" w14:paraId="4D2BF134" w14:textId="77777777" w:rsidTr="002C5691">
        <w:tc>
          <w:tcPr>
            <w:tcW w:w="851" w:type="dxa"/>
            <w:tcBorders>
              <w:top w:val="nil"/>
              <w:left w:val="nil"/>
              <w:bottom w:val="nil"/>
              <w:right w:val="nil"/>
            </w:tcBorders>
          </w:tcPr>
          <w:p w14:paraId="48C5A864"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1D9E44F"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Вулиця</w:t>
            </w:r>
          </w:p>
          <w:p w14:paraId="7F189EAF" w14:textId="453B3C77" w:rsidR="00BB44BE" w:rsidRPr="00092048" w:rsidRDefault="00BB44BE"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092048">
              <w:rPr>
                <w:rFonts w:ascii="Times New Roman" w:hAnsi="Times New Roman" w:cs="Times New Roman"/>
                <w:color w:val="000000" w:themeColor="text1"/>
                <w:sz w:val="28"/>
                <w:szCs w:val="28"/>
                <w:lang w:eastAsia="uk-UA"/>
              </w:rPr>
              <w:t xml:space="preserve"> або аналогу вулиці</w:t>
            </w:r>
            <w:r w:rsidR="00A638BB" w:rsidRPr="00092048">
              <w:rPr>
                <w:rFonts w:ascii="Times New Roman" w:hAnsi="Times New Roman" w:cs="Times New Roman"/>
                <w:color w:val="000000" w:themeColor="text1"/>
                <w:sz w:val="28"/>
                <w:szCs w:val="28"/>
                <w:lang w:eastAsia="uk-UA"/>
              </w:rPr>
              <w:t xml:space="preserve"> адре</w:t>
            </w:r>
            <w:r w:rsidRPr="00092048">
              <w:rPr>
                <w:rFonts w:ascii="Times New Roman" w:hAnsi="Times New Roman" w:cs="Times New Roman"/>
                <w:color w:val="000000" w:themeColor="text1"/>
                <w:sz w:val="28"/>
                <w:szCs w:val="28"/>
                <w:lang w:eastAsia="uk-UA"/>
              </w:rPr>
              <w:t>си реєстрації</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 або фактичного перебування </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особи або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w:t>
            </w:r>
            <w:r w:rsidR="00A638BB" w:rsidRPr="00092048">
              <w:rPr>
                <w:rFonts w:ascii="Times New Roman" w:hAnsi="Times New Roman" w:cs="Times New Roman"/>
                <w:color w:val="000000" w:themeColor="text1"/>
                <w:sz w:val="28"/>
                <w:szCs w:val="28"/>
                <w:lang w:eastAsia="uk-UA"/>
              </w:rPr>
              <w:t>. Р</w:t>
            </w:r>
            <w:r w:rsidRPr="00092048">
              <w:rPr>
                <w:rFonts w:ascii="Times New Roman" w:hAnsi="Times New Roman" w:cs="Times New Roman"/>
                <w:color w:val="000000" w:themeColor="text1"/>
                <w:sz w:val="28"/>
                <w:szCs w:val="28"/>
                <w:lang w:eastAsia="uk-UA"/>
              </w:rPr>
              <w:t xml:space="preserve">екомендується використовувати дані з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УДППЗ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Укрпошта</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 поштових адрес</w:t>
            </w:r>
            <w:r w:rsidRPr="00092048">
              <w:rPr>
                <w:rFonts w:ascii="Times New Roman" w:eastAsia="Times New Roman" w:hAnsi="Times New Roman" w:cs="Times New Roman"/>
                <w:color w:val="000000" w:themeColor="text1"/>
                <w:sz w:val="28"/>
                <w:szCs w:val="28"/>
                <w:lang w:eastAsia="uk-UA"/>
              </w:rPr>
              <w:t>”</w:t>
            </w:r>
            <w:r w:rsidR="00A27250" w:rsidRPr="00092048">
              <w:rPr>
                <w:rFonts w:ascii="Times New Roman" w:hAnsi="Times New Roman" w:cs="Times New Roman"/>
                <w:color w:val="000000" w:themeColor="text1"/>
                <w:sz w:val="28"/>
                <w:szCs w:val="28"/>
                <w:lang w:eastAsia="uk-UA"/>
              </w:rPr>
              <w:t>.</w:t>
            </w:r>
          </w:p>
          <w:p w14:paraId="6E8CA6AB" w14:textId="0B27D661" w:rsidR="00BB44BE" w:rsidRPr="00092048" w:rsidRDefault="00A638B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Д</w:t>
            </w:r>
            <w:r w:rsidR="00BB44BE" w:rsidRPr="00092048">
              <w:rPr>
                <w:rFonts w:ascii="Times New Roman" w:hAnsi="Times New Roman" w:cs="Times New Roman"/>
                <w:color w:val="000000" w:themeColor="text1"/>
                <w:sz w:val="28"/>
                <w:szCs w:val="28"/>
              </w:rPr>
              <w:t xml:space="preserve">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фактичне </w:t>
            </w:r>
            <w:r w:rsidRPr="00092048">
              <w:rPr>
                <w:rFonts w:ascii="Times New Roman" w:hAnsi="Times New Roman" w:cs="Times New Roman"/>
                <w:color w:val="000000" w:themeColor="text1"/>
                <w:sz w:val="28"/>
                <w:szCs w:val="28"/>
                <w:lang w:eastAsia="uk-UA"/>
              </w:rPr>
              <w:t>п</w:t>
            </w:r>
            <w:r w:rsidR="00BB44BE" w:rsidRPr="00092048">
              <w:rPr>
                <w:rFonts w:ascii="Times New Roman" w:hAnsi="Times New Roman" w:cs="Times New Roman"/>
                <w:color w:val="000000" w:themeColor="text1"/>
                <w:sz w:val="28"/>
                <w:szCs w:val="28"/>
                <w:lang w:eastAsia="uk-UA"/>
              </w:rPr>
              <w:t>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092048">
              <w:rPr>
                <w:rFonts w:ascii="Times New Roman" w:hAnsi="Times New Roman" w:cs="Times New Roman"/>
                <w:color w:val="000000" w:themeColor="text1"/>
                <w:sz w:val="28"/>
                <w:szCs w:val="28"/>
                <w:lang w:eastAsia="uk-UA"/>
              </w:rPr>
              <w:t xml:space="preserve"> довільного формату</w:t>
            </w:r>
            <w:r w:rsidR="00BB44BE" w:rsidRPr="00092048">
              <w:rPr>
                <w:rFonts w:ascii="Times New Roman" w:hAnsi="Times New Roman" w:cs="Times New Roman"/>
                <w:color w:val="000000" w:themeColor="text1"/>
                <w:sz w:val="28"/>
                <w:szCs w:val="28"/>
                <w:lang w:eastAsia="uk-UA"/>
              </w:rPr>
              <w:t>.</w:t>
            </w:r>
          </w:p>
          <w:p w14:paraId="24E2DB25" w14:textId="0C8B87F6" w:rsidR="00BB44BE" w:rsidRPr="00092048" w:rsidRDefault="000855EF" w:rsidP="00731BD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Причина неподання</w:t>
            </w:r>
            <w:r w:rsidRPr="00092048">
              <w:rPr>
                <w:rFonts w:ascii="Times New Roman" w:hAnsi="Times New Roman" w:cs="Times New Roman"/>
                <w:color w:val="000000" w:themeColor="text1"/>
                <w:sz w:val="28"/>
                <w:szCs w:val="28"/>
                <w:lang w:eastAsia="uk-UA"/>
              </w:rPr>
              <w:t xml:space="preserve">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FDD90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street</w:t>
            </w:r>
          </w:p>
        </w:tc>
        <w:tc>
          <w:tcPr>
            <w:tcW w:w="1701" w:type="dxa"/>
            <w:tcBorders>
              <w:top w:val="nil"/>
              <w:left w:val="nil"/>
              <w:bottom w:val="nil"/>
              <w:right w:val="nil"/>
            </w:tcBorders>
          </w:tcPr>
          <w:p w14:paraId="7E7AEEE6"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0609</w:t>
            </w:r>
          </w:p>
        </w:tc>
      </w:tr>
      <w:tr w:rsidR="00953996" w:rsidRPr="00092048" w14:paraId="27CF5EF0" w14:textId="77777777" w:rsidTr="002C5691">
        <w:tc>
          <w:tcPr>
            <w:tcW w:w="851" w:type="dxa"/>
            <w:tcBorders>
              <w:top w:val="nil"/>
              <w:left w:val="nil"/>
              <w:bottom w:val="nil"/>
              <w:right w:val="nil"/>
            </w:tcBorders>
          </w:tcPr>
          <w:p w14:paraId="29D1374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425B09"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Будинок (тип приміщення)</w:t>
            </w:r>
          </w:p>
          <w:p w14:paraId="3EAB439C" w14:textId="1257FF70" w:rsidR="001702F8" w:rsidRPr="00092048" w:rsidRDefault="00C466A7" w:rsidP="003E20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w:t>
            </w:r>
            <w:r w:rsidR="00A27250" w:rsidRPr="00092048">
              <w:rPr>
                <w:rFonts w:ascii="Times New Roman" w:hAnsi="Times New Roman" w:cs="Times New Roman"/>
                <w:color w:val="000000" w:themeColor="text1"/>
                <w:sz w:val="28"/>
                <w:szCs w:val="28"/>
                <w:lang w:eastAsia="uk-UA"/>
              </w:rPr>
              <w:t xml:space="preserve">унікального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будинку</w:t>
            </w:r>
            <w:r w:rsidR="003E20D0" w:rsidRPr="00092048">
              <w:rPr>
                <w:rFonts w:ascii="Times New Roman" w:hAnsi="Times New Roman" w:cs="Times New Roman"/>
                <w:color w:val="000000" w:themeColor="text1"/>
                <w:sz w:val="28"/>
                <w:szCs w:val="28"/>
                <w:lang w:eastAsia="uk-UA"/>
              </w:rPr>
              <w:t xml:space="preserve"> або </w:t>
            </w:r>
            <w:r w:rsidR="00BB44BE" w:rsidRPr="00092048">
              <w:rPr>
                <w:rFonts w:ascii="Times New Roman" w:hAnsi="Times New Roman" w:cs="Times New Roman"/>
                <w:color w:val="000000" w:themeColor="text1"/>
                <w:sz w:val="28"/>
                <w:szCs w:val="28"/>
                <w:lang w:eastAsia="uk-UA"/>
              </w:rPr>
              <w:t>типу приміщення</w:t>
            </w:r>
            <w:r w:rsidR="003E20D0"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092048">
              <w:rPr>
                <w:rFonts w:ascii="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p>
          <w:p w14:paraId="4B4D7B42" w14:textId="5FEB9CF7" w:rsidR="00BB44BE" w:rsidRPr="00092048" w:rsidRDefault="00326504" w:rsidP="003E20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7E66A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6A35AA3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0610</w:t>
            </w:r>
          </w:p>
        </w:tc>
      </w:tr>
      <w:tr w:rsidR="00953996" w:rsidRPr="00092048" w14:paraId="7544F071" w14:textId="77777777" w:rsidTr="002C5691">
        <w:tc>
          <w:tcPr>
            <w:tcW w:w="851" w:type="dxa"/>
            <w:tcBorders>
              <w:top w:val="nil"/>
              <w:left w:val="nil"/>
              <w:bottom w:val="nil"/>
              <w:right w:val="nil"/>
            </w:tcBorders>
          </w:tcPr>
          <w:p w14:paraId="5979F30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66E4012"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Корпус</w:t>
            </w:r>
          </w:p>
          <w:p w14:paraId="3E9CC02A" w14:textId="75DE90AB" w:rsidR="00BB44BE" w:rsidRPr="00092048" w:rsidRDefault="0063751D" w:rsidP="00A272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C466A7"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абуває значення</w:t>
            </w:r>
            <w:r w:rsidR="00A27250" w:rsidRPr="00092048">
              <w:rPr>
                <w:rFonts w:ascii="Times New Roman" w:hAnsi="Times New Roman" w:cs="Times New Roman"/>
                <w:color w:val="000000" w:themeColor="text1"/>
                <w:sz w:val="28"/>
                <w:szCs w:val="28"/>
                <w:lang w:eastAsia="uk-UA"/>
              </w:rPr>
              <w:t xml:space="preserve"> унікального</w:t>
            </w:r>
            <w:r w:rsidR="00A27250"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корпусу, блоку, поверху, прибудови до будинку</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1E84EB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6C5E35D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0611</w:t>
            </w:r>
          </w:p>
        </w:tc>
      </w:tr>
      <w:tr w:rsidR="00953996" w:rsidRPr="00092048" w14:paraId="6941B040" w14:textId="77777777" w:rsidTr="002C5691">
        <w:tc>
          <w:tcPr>
            <w:tcW w:w="851" w:type="dxa"/>
            <w:tcBorders>
              <w:top w:val="nil"/>
              <w:left w:val="nil"/>
              <w:bottom w:val="nil"/>
              <w:right w:val="nil"/>
            </w:tcBorders>
          </w:tcPr>
          <w:p w14:paraId="70C90FD1"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70AD00"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Приміщення</w:t>
            </w:r>
          </w:p>
          <w:p w14:paraId="39A9BE61" w14:textId="7660D5F2" w:rsidR="00351F99" w:rsidRPr="00092048" w:rsidRDefault="0095576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номера приміщення, квартири, кімнати тощо. </w:t>
            </w:r>
          </w:p>
          <w:p w14:paraId="3FF95FF0" w14:textId="6CF19D33" w:rsidR="00BB44BE" w:rsidRPr="00092048" w:rsidRDefault="00326504" w:rsidP="00731BD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E245B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F995AE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0612</w:t>
            </w:r>
          </w:p>
        </w:tc>
      </w:tr>
      <w:tr w:rsidR="00953996" w:rsidRPr="00092048" w14:paraId="0E024125" w14:textId="77777777" w:rsidTr="002C5691">
        <w:tc>
          <w:tcPr>
            <w:tcW w:w="11619" w:type="dxa"/>
            <w:gridSpan w:val="2"/>
            <w:tcBorders>
              <w:top w:val="nil"/>
              <w:left w:val="nil"/>
              <w:bottom w:val="nil"/>
              <w:right w:val="nil"/>
            </w:tcBorders>
          </w:tcPr>
          <w:p w14:paraId="42339741" w14:textId="77777777" w:rsidR="002C5691" w:rsidRPr="00092048" w:rsidRDefault="002C5691" w:rsidP="004749D2">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3E75C0" w14:textId="77777777" w:rsidR="002C5691" w:rsidRPr="00092048" w:rsidRDefault="002C5691" w:rsidP="00C22CD3">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7381820" w14:textId="77777777" w:rsidR="002C5691" w:rsidRPr="00092048" w:rsidRDefault="002C5691" w:rsidP="00C22CD3">
            <w:pPr>
              <w:pStyle w:val="a3"/>
              <w:ind w:left="0"/>
              <w:rPr>
                <w:rFonts w:ascii="Times New Roman" w:hAnsi="Times New Roman" w:cs="Times New Roman"/>
                <w:b/>
                <w:color w:val="000000" w:themeColor="text1"/>
                <w:sz w:val="28"/>
                <w:szCs w:val="28"/>
                <w:lang w:eastAsia="uk-UA"/>
              </w:rPr>
            </w:pPr>
          </w:p>
        </w:tc>
      </w:tr>
      <w:tr w:rsidR="00953996" w:rsidRPr="00092048" w14:paraId="69131589" w14:textId="77777777" w:rsidTr="002C5691">
        <w:tc>
          <w:tcPr>
            <w:tcW w:w="851" w:type="dxa"/>
            <w:tcBorders>
              <w:top w:val="nil"/>
              <w:left w:val="nil"/>
              <w:bottom w:val="nil"/>
              <w:right w:val="nil"/>
            </w:tcBorders>
          </w:tcPr>
          <w:p w14:paraId="0789E0CB"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816FA3" w14:textId="54035F06"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Скороч30" w:history="1">
              <w:r w:rsidRPr="00092048">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33A49A4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CBF7C5F"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082A2954" w14:textId="77777777" w:rsidTr="002C5691">
        <w:tc>
          <w:tcPr>
            <w:tcW w:w="851" w:type="dxa"/>
            <w:tcBorders>
              <w:top w:val="nil"/>
              <w:left w:val="nil"/>
              <w:bottom w:val="nil"/>
              <w:right w:val="nil"/>
            </w:tcBorders>
          </w:tcPr>
          <w:p w14:paraId="1C2E1E7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43C3C" w14:textId="703FA75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Скороч31" w:history="1">
              <w:r w:rsidRPr="00092048">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2A97A4B0"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1695B414"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31</w:t>
            </w:r>
          </w:p>
        </w:tc>
      </w:tr>
      <w:tr w:rsidR="00953996" w:rsidRPr="00092048" w14:paraId="2B3B5BB4" w14:textId="77777777" w:rsidTr="002C5691">
        <w:tc>
          <w:tcPr>
            <w:tcW w:w="851" w:type="dxa"/>
            <w:tcBorders>
              <w:top w:val="nil"/>
              <w:left w:val="nil"/>
              <w:bottom w:val="nil"/>
              <w:right w:val="nil"/>
            </w:tcBorders>
          </w:tcPr>
          <w:p w14:paraId="5480289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3A342F0" w14:textId="1C8B5174"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Резидент34" w:history="1">
              <w:r w:rsidRPr="00092048">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394BCF99"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2C67F554"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34</w:t>
            </w:r>
          </w:p>
        </w:tc>
      </w:tr>
      <w:tr w:rsidR="00953996" w:rsidRPr="00092048" w14:paraId="760B3249" w14:textId="77777777" w:rsidTr="002C5691">
        <w:tc>
          <w:tcPr>
            <w:tcW w:w="851" w:type="dxa"/>
            <w:tcBorders>
              <w:top w:val="nil"/>
              <w:left w:val="nil"/>
              <w:bottom w:val="nil"/>
              <w:right w:val="nil"/>
            </w:tcBorders>
          </w:tcPr>
          <w:p w14:paraId="1F39C71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831ED" w14:textId="74DED5F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Резидент35" w:history="1">
              <w:r w:rsidRPr="00092048">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BFFFC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BC4555A"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0E60D41B" w14:textId="77777777" w:rsidTr="002C5691">
        <w:tc>
          <w:tcPr>
            <w:tcW w:w="851" w:type="dxa"/>
            <w:tcBorders>
              <w:top w:val="nil"/>
              <w:left w:val="nil"/>
              <w:bottom w:val="nil"/>
              <w:right w:val="nil"/>
            </w:tcBorders>
          </w:tcPr>
          <w:p w14:paraId="7F6CB8F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FFDBD5" w14:textId="2AA15A7F"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AA12B9B"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7412C01B" w14:textId="77777777" w:rsidR="007707AD" w:rsidRPr="00092048" w:rsidRDefault="007707AD"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419A190C" w14:textId="77777777" w:rsidTr="002C5691">
        <w:tc>
          <w:tcPr>
            <w:tcW w:w="851" w:type="dxa"/>
            <w:tcBorders>
              <w:top w:val="nil"/>
              <w:left w:val="nil"/>
              <w:bottom w:val="nil"/>
              <w:right w:val="nil"/>
            </w:tcBorders>
          </w:tcPr>
          <w:p w14:paraId="33B5D2D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677E4A" w14:textId="54987142"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A64CF72"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68773E33" w14:textId="77777777" w:rsidR="007707AD" w:rsidRPr="00092048" w:rsidRDefault="007707AD"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184B2A36" w14:textId="77777777" w:rsidTr="002C5691">
        <w:tc>
          <w:tcPr>
            <w:tcW w:w="851" w:type="dxa"/>
            <w:tcBorders>
              <w:top w:val="nil"/>
              <w:left w:val="nil"/>
              <w:bottom w:val="nil"/>
              <w:right w:val="nil"/>
            </w:tcBorders>
          </w:tcPr>
          <w:p w14:paraId="4FBFB82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9078A81"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1593967" w14:textId="77777777" w:rsidR="007707AD" w:rsidRPr="00092048"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56FBE348"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r>
      <w:tr w:rsidR="00953996" w:rsidRPr="00092048" w14:paraId="2F08A8D0" w14:textId="77777777" w:rsidTr="002C5691">
        <w:tc>
          <w:tcPr>
            <w:tcW w:w="11619" w:type="dxa"/>
            <w:gridSpan w:val="2"/>
            <w:tcBorders>
              <w:top w:val="nil"/>
              <w:left w:val="nil"/>
              <w:bottom w:val="nil"/>
              <w:right w:val="nil"/>
            </w:tcBorders>
          </w:tcPr>
          <w:p w14:paraId="169F0B86" w14:textId="77777777" w:rsidR="002C5691" w:rsidRPr="00092048" w:rsidRDefault="002817F1"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092048">
                <w:rPr>
                  <w:rStyle w:val="a5"/>
                  <w:rFonts w:ascii="Times New Roman" w:hAnsi="Times New Roman" w:cs="Times New Roman"/>
                  <w:b/>
                  <w:color w:val="000000" w:themeColor="text1"/>
                  <w:sz w:val="28"/>
                  <w:szCs w:val="28"/>
                </w:rPr>
                <w:t>Повернутись</w:t>
              </w:r>
              <w:r w:rsidR="002C5691" w:rsidRPr="00092048">
                <w:rPr>
                  <w:rStyle w:val="a5"/>
                  <w:rFonts w:ascii="Times New Roman" w:hAnsi="Times New Roman" w:cs="Times New Roman"/>
                  <w:b/>
                  <w:color w:val="000000" w:themeColor="text1"/>
                  <w:sz w:val="28"/>
                  <w:szCs w:val="28"/>
                  <w:lang w:val="ru-RU"/>
                </w:rPr>
                <w:t xml:space="preserve"> до </w:t>
              </w:r>
              <w:r w:rsidR="002C5691" w:rsidRPr="00092048">
                <w:rPr>
                  <w:rStyle w:val="a5"/>
                  <w:rFonts w:ascii="Times New Roman" w:hAnsi="Times New Roman" w:cs="Times New Roman"/>
                  <w:b/>
                  <w:color w:val="000000" w:themeColor="text1"/>
                  <w:sz w:val="28"/>
                  <w:szCs w:val="28"/>
                </w:rPr>
                <w:t>змісту Правил</w:t>
              </w:r>
            </w:hyperlink>
          </w:p>
        </w:tc>
        <w:tc>
          <w:tcPr>
            <w:tcW w:w="2126" w:type="dxa"/>
            <w:tcBorders>
              <w:top w:val="nil"/>
              <w:left w:val="nil"/>
              <w:bottom w:val="nil"/>
              <w:right w:val="nil"/>
            </w:tcBorders>
          </w:tcPr>
          <w:p w14:paraId="6E89C61B" w14:textId="77777777" w:rsidR="002C5691" w:rsidRPr="00092048"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681DD04" w14:textId="77777777" w:rsidR="002C5691" w:rsidRPr="00092048" w:rsidRDefault="002C5691" w:rsidP="007707AD">
            <w:pPr>
              <w:pStyle w:val="a3"/>
              <w:ind w:left="0"/>
              <w:rPr>
                <w:rFonts w:ascii="Times New Roman" w:hAnsi="Times New Roman" w:cs="Times New Roman"/>
                <w:b/>
                <w:color w:val="000000" w:themeColor="text1"/>
                <w:sz w:val="28"/>
                <w:szCs w:val="28"/>
                <w:lang w:eastAsia="uk-UA"/>
              </w:rPr>
            </w:pPr>
          </w:p>
        </w:tc>
      </w:tr>
    </w:tbl>
    <w:p w14:paraId="7A40FC8A" w14:textId="77777777" w:rsidR="005929E0" w:rsidRPr="00092048" w:rsidRDefault="005929E0"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A253731" w14:textId="77777777" w:rsidR="004A53DC" w:rsidRPr="00092048"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5" w:name="_Toc133930122"/>
      <w:bookmarkStart w:id="126" w:name="Рухомемайно40"/>
      <w:bookmarkStart w:id="127" w:name="_Toc222495095"/>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40</w:t>
      </w:r>
      <w:r w:rsidR="00351F99"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 xml:space="preserve">Об’єкт рухомого майна </w:t>
      </w:r>
      <w:r w:rsidR="00452363" w:rsidRPr="00092048">
        <w:rPr>
          <w:rFonts w:ascii="Times New Roman" w:hAnsi="Times New Roman" w:cs="Times New Roman"/>
          <w:b/>
          <w:bCs/>
          <w:color w:val="000000" w:themeColor="text1"/>
          <w:sz w:val="28"/>
          <w:szCs w:val="28"/>
          <w:lang w:eastAsia="uk-UA"/>
        </w:rPr>
        <w:t>(</w:t>
      </w:r>
      <w:r w:rsidR="00452363" w:rsidRPr="00092048">
        <w:rPr>
          <w:rFonts w:ascii="Times New Roman" w:hAnsi="Times New Roman" w:cs="Times New Roman"/>
          <w:b/>
          <w:color w:val="000000" w:themeColor="text1"/>
          <w:sz w:val="28"/>
          <w:szCs w:val="28"/>
          <w:lang w:eastAsia="uk-UA"/>
        </w:rPr>
        <w:t>movable)</w:t>
      </w:r>
      <w:bookmarkEnd w:id="125"/>
      <w:bookmarkEnd w:id="127"/>
    </w:p>
    <w:bookmarkEnd w:id="126"/>
    <w:p w14:paraId="70C30C6B" w14:textId="77777777" w:rsidR="00B976A3" w:rsidRPr="00092048" w:rsidRDefault="00B976A3" w:rsidP="00B976A3">
      <w:pPr>
        <w:spacing w:after="0" w:line="240" w:lineRule="auto"/>
        <w:jc w:val="both"/>
        <w:rPr>
          <w:rFonts w:ascii="Times New Roman" w:hAnsi="Times New Roman" w:cs="Times New Roman"/>
          <w:color w:val="000000" w:themeColor="text1"/>
          <w:sz w:val="28"/>
          <w:szCs w:val="28"/>
        </w:rPr>
      </w:pPr>
    </w:p>
    <w:p w14:paraId="05C058DD" w14:textId="2219A94B" w:rsidR="004A53DC" w:rsidRPr="00092048"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A10EE7" w:rsidRPr="00092048">
        <w:rPr>
          <w:rFonts w:ascii="Times New Roman" w:hAnsi="Times New Roman" w:cs="Times New Roman"/>
          <w:bCs/>
          <w:color w:val="000000" w:themeColor="text1"/>
          <w:sz w:val="28"/>
          <w:szCs w:val="28"/>
          <w:lang w:val="en-US" w:eastAsia="uk-UA"/>
        </w:rPr>
        <w:t>ID</w:t>
      </w:r>
      <w:r w:rsidR="00351F99"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6783C1B7" w14:textId="77777777" w:rsidTr="0066137B">
        <w:tc>
          <w:tcPr>
            <w:tcW w:w="851" w:type="dxa"/>
            <w:tcBorders>
              <w:bottom w:val="single" w:sz="4" w:space="0" w:color="auto"/>
            </w:tcBorders>
          </w:tcPr>
          <w:p w14:paraId="3F1DD0A8"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5DA839C"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F7FBEB"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6885723" w14:textId="128DF53C" w:rsidR="004B488D"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06F13833" w14:textId="77777777" w:rsidTr="00C22CD3">
        <w:tc>
          <w:tcPr>
            <w:tcW w:w="851" w:type="dxa"/>
            <w:tcBorders>
              <w:top w:val="single" w:sz="4" w:space="0" w:color="auto"/>
              <w:left w:val="nil"/>
              <w:bottom w:val="nil"/>
              <w:right w:val="nil"/>
            </w:tcBorders>
          </w:tcPr>
          <w:p w14:paraId="44AB67D1"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EBA8AB3" w14:textId="145B60E5"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28"/>
          <w:p w14:paraId="5567E3B2" w14:textId="2E8564F7" w:rsidR="008F410D" w:rsidRPr="00092048" w:rsidRDefault="00D948E3" w:rsidP="00D948E3">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0D970872" w14:textId="77777777" w:rsidR="004B488D" w:rsidRPr="00092048" w:rsidRDefault="004B488D"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62BBCA7" w14:textId="77777777" w:rsidR="004B488D" w:rsidRPr="00092048" w:rsidRDefault="004B488D" w:rsidP="00725DE5">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54B7FC59" w14:textId="77777777" w:rsidTr="00C22CD3">
        <w:tc>
          <w:tcPr>
            <w:tcW w:w="851" w:type="dxa"/>
            <w:tcBorders>
              <w:top w:val="nil"/>
              <w:left w:val="nil"/>
              <w:bottom w:val="nil"/>
              <w:right w:val="nil"/>
            </w:tcBorders>
          </w:tcPr>
          <w:p w14:paraId="6F05B4CC"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8F5DFC2"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29"/>
          </w:p>
          <w:p w14:paraId="1B95F3D0" w14:textId="0C2895D5" w:rsidR="00930CBE" w:rsidRPr="00092048" w:rsidRDefault="0035623E" w:rsidP="00653C7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w:t>
            </w:r>
            <w:r w:rsidR="00114824" w:rsidRPr="00092048">
              <w:rPr>
                <w:rFonts w:ascii="Times New Roman" w:hAnsi="Times New Roman" w:cs="Times New Roman"/>
                <w:color w:val="000000" w:themeColor="text1"/>
                <w:sz w:val="28"/>
                <w:szCs w:val="28"/>
                <w:lang w:eastAsia="uk-UA"/>
              </w:rPr>
              <w:t xml:space="preserve"> </w:t>
            </w:r>
            <w:r w:rsidR="00114824" w:rsidRPr="00092048">
              <w:rPr>
                <w:rFonts w:ascii="Times New Roman" w:hAnsi="Times New Roman" w:cs="Times New Roman"/>
                <w:color w:val="000000" w:themeColor="text1"/>
                <w:sz w:val="28"/>
                <w:szCs w:val="28"/>
              </w:rPr>
              <w:t>“Код виду забезпечення активу”</w:t>
            </w:r>
            <w:r w:rsidRPr="0009204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653C77"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B74056"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2B2C11EA"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622B33C0" w14:textId="77777777" w:rsidTr="00C22CD3">
        <w:tc>
          <w:tcPr>
            <w:tcW w:w="851" w:type="dxa"/>
            <w:tcBorders>
              <w:top w:val="nil"/>
              <w:left w:val="nil"/>
              <w:bottom w:val="nil"/>
              <w:right w:val="nil"/>
            </w:tcBorders>
          </w:tcPr>
          <w:p w14:paraId="3158C0F8"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4EFAD61" w14:textId="77777777" w:rsidR="004B488D" w:rsidRPr="00092048" w:rsidRDefault="006F51B0"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092048">
              <w:rPr>
                <w:rFonts w:ascii="Times New Roman" w:hAnsi="Times New Roman" w:cs="Times New Roman"/>
                <w:b/>
                <w:color w:val="000000" w:themeColor="text1"/>
                <w:sz w:val="28"/>
                <w:szCs w:val="28"/>
                <w:lang w:eastAsia="uk-UA"/>
              </w:rPr>
              <w:t>.</w:t>
            </w:r>
            <w:r w:rsidR="004B488D" w:rsidRPr="00092048">
              <w:rPr>
                <w:rFonts w:ascii="Times New Roman" w:hAnsi="Times New Roman" w:cs="Times New Roman"/>
                <w:color w:val="000000" w:themeColor="text1"/>
                <w:sz w:val="28"/>
                <w:szCs w:val="28"/>
                <w:lang w:eastAsia="uk-UA"/>
              </w:rPr>
              <w:t xml:space="preserve"> </w:t>
            </w:r>
          </w:p>
          <w:p w14:paraId="6860AD47" w14:textId="75102933" w:rsidR="004B488D" w:rsidRPr="00092048" w:rsidRDefault="00F84D0B"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3C2185" w:rsidRPr="00887651">
              <w:rPr>
                <w:rFonts w:ascii="Times New Roman" w:hAnsi="Times New Roman" w:cs="Times New Roman"/>
                <w:color w:val="000000" w:themeColor="text1"/>
                <w:sz w:val="28"/>
                <w:szCs w:val="28"/>
                <w:lang w:eastAsia="uk-UA"/>
              </w:rPr>
              <w:t xml:space="preserve"> значен</w:t>
            </w:r>
            <w:r w:rsidR="007D5609">
              <w:rPr>
                <w:rFonts w:ascii="Times New Roman" w:hAnsi="Times New Roman" w:cs="Times New Roman"/>
                <w:color w:val="000000" w:themeColor="text1"/>
                <w:sz w:val="28"/>
                <w:szCs w:val="28"/>
                <w:lang w:eastAsia="uk-UA"/>
              </w:rPr>
              <w:t>ня</w:t>
            </w:r>
            <w:r w:rsidR="003C2185" w:rsidRPr="00887651">
              <w:rPr>
                <w:rFonts w:ascii="Times New Roman" w:hAnsi="Times New Roman" w:cs="Times New Roman"/>
                <w:color w:val="000000" w:themeColor="text1"/>
                <w:sz w:val="28"/>
                <w:szCs w:val="28"/>
                <w:lang w:eastAsia="uk-UA"/>
              </w:rPr>
              <w:t xml:space="preserve"> </w:t>
            </w:r>
            <w:r w:rsidR="004B488D" w:rsidRPr="00092048">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69DB406C" w14:textId="66575DCE" w:rsidR="003C2185" w:rsidRPr="00887651" w:rsidRDefault="003C2185" w:rsidP="00443D74">
            <w:pPr>
              <w:contextualSpacing/>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1B435570"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vin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01317A3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0509</w:t>
            </w:r>
          </w:p>
        </w:tc>
      </w:tr>
      <w:tr w:rsidR="00953996" w:rsidRPr="00092048" w14:paraId="379F9579" w14:textId="77777777" w:rsidTr="00C22CD3">
        <w:trPr>
          <w:trHeight w:val="240"/>
        </w:trPr>
        <w:tc>
          <w:tcPr>
            <w:tcW w:w="851" w:type="dxa"/>
            <w:tcBorders>
              <w:top w:val="nil"/>
              <w:left w:val="nil"/>
              <w:bottom w:val="nil"/>
              <w:right w:val="nil"/>
            </w:tcBorders>
          </w:tcPr>
          <w:p w14:paraId="2E6D326E"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2E34778F" w14:textId="7BFC9F6B"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цінного папер</w:t>
            </w:r>
            <w:r w:rsidR="004F75FA" w:rsidRPr="00092048">
              <w:rPr>
                <w:rFonts w:ascii="Times New Roman" w:hAnsi="Times New Roman" w:cs="Times New Roman"/>
                <w:b/>
                <w:color w:val="000000" w:themeColor="text1"/>
                <w:sz w:val="28"/>
                <w:szCs w:val="28"/>
                <w:lang w:eastAsia="uk-UA"/>
              </w:rPr>
              <w:t>а</w:t>
            </w:r>
            <w:r w:rsidR="006F51B0" w:rsidRPr="00092048">
              <w:rPr>
                <w:rFonts w:ascii="Times New Roman" w:hAnsi="Times New Roman" w:cs="Times New Roman"/>
                <w:b/>
                <w:color w:val="000000" w:themeColor="text1"/>
                <w:sz w:val="28"/>
                <w:szCs w:val="28"/>
                <w:lang w:eastAsia="uk-UA"/>
              </w:rPr>
              <w:t>.</w:t>
            </w:r>
          </w:p>
          <w:p w14:paraId="2DDB7B5F" w14:textId="0C08B9DD" w:rsidR="004B488D" w:rsidRPr="00092048" w:rsidRDefault="002F6FB8" w:rsidP="008817F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5E2D1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4B488D"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S</w:t>
            </w:r>
            <w:r w:rsidR="005E2D17" w:rsidRPr="00092048">
              <w:rPr>
                <w:rFonts w:ascii="Times New Roman" w:eastAsia="Times New Roman" w:hAnsi="Times New Roman" w:cs="Times New Roman"/>
                <w:color w:val="000000" w:themeColor="text1"/>
                <w:sz w:val="28"/>
                <w:szCs w:val="28"/>
                <w:lang w:val="ru-RU" w:eastAsia="uk-UA"/>
              </w:rPr>
              <w:t>136</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“Код виду цінного папера”</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818BDDB"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s136_</w:t>
            </w:r>
            <w:r w:rsidRPr="00092048">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48386C4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0510</w:t>
            </w:r>
          </w:p>
        </w:tc>
      </w:tr>
      <w:tr w:rsidR="00953996" w:rsidRPr="00092048" w14:paraId="6EF2793F" w14:textId="77777777" w:rsidTr="00C22CD3">
        <w:tc>
          <w:tcPr>
            <w:tcW w:w="851" w:type="dxa"/>
            <w:tcBorders>
              <w:top w:val="nil"/>
              <w:left w:val="nil"/>
              <w:bottom w:val="nil"/>
              <w:right w:val="nil"/>
            </w:tcBorders>
          </w:tcPr>
          <w:p w14:paraId="00361216"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35608247"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30" w:name="РухомемайноРекв0207"/>
            <w:r w:rsidRPr="00092048">
              <w:rPr>
                <w:rFonts w:ascii="Times New Roman" w:hAnsi="Times New Roman" w:cs="Times New Roman"/>
                <w:b/>
                <w:color w:val="000000" w:themeColor="text1"/>
                <w:sz w:val="28"/>
                <w:szCs w:val="28"/>
                <w:lang w:eastAsia="uk-UA"/>
              </w:rPr>
              <w:t>Кількість цінних паперів</w:t>
            </w:r>
            <w:r w:rsidR="006F51B0" w:rsidRPr="00092048">
              <w:rPr>
                <w:rFonts w:ascii="Times New Roman" w:hAnsi="Times New Roman" w:cs="Times New Roman"/>
                <w:b/>
                <w:color w:val="000000" w:themeColor="text1"/>
                <w:sz w:val="28"/>
                <w:szCs w:val="28"/>
                <w:lang w:eastAsia="uk-UA"/>
              </w:rPr>
              <w:t>.</w:t>
            </w:r>
            <w:bookmarkEnd w:id="130"/>
          </w:p>
          <w:p w14:paraId="52729EAE" w14:textId="71FBFDB7" w:rsidR="004B488D" w:rsidRPr="00092048" w:rsidRDefault="002817F1" w:rsidP="008817FB">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050E70" w:rsidRPr="00092048">
                <w:rPr>
                  <w:rStyle w:val="a5"/>
                  <w:rFonts w:ascii="Times New Roman" w:hAnsi="Times New Roman" w:cs="Times New Roman"/>
                  <w:color w:val="000000" w:themeColor="text1"/>
                  <w:sz w:val="28"/>
                  <w:szCs w:val="28"/>
                  <w:lang w:eastAsia="uk-UA"/>
                </w:rPr>
                <w:t>, н</w:t>
              </w:r>
              <w:r w:rsidR="00F458D7" w:rsidRPr="00092048">
                <w:rPr>
                  <w:rStyle w:val="a5"/>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Style w:val="a5"/>
                  <w:rFonts w:ascii="Times New Roman" w:hAnsi="Times New Roman" w:cs="Times New Roman"/>
                  <w:color w:val="000000" w:themeColor="text1"/>
                  <w:sz w:val="28"/>
                  <w:szCs w:val="28"/>
                  <w:lang w:eastAsia="uk-UA"/>
                </w:rPr>
                <w:t>значення</w:t>
              </w:r>
              <w:r w:rsidR="00F458D7"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8D7"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00F458D7"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F458D7" w:rsidRPr="00092048">
                <w:rPr>
                  <w:rStyle w:val="a5"/>
                  <w:rFonts w:ascii="Times New Roman" w:hAnsi="Times New Roman" w:cs="Times New Roman"/>
                  <w:color w:val="000000" w:themeColor="text1"/>
                  <w:sz w:val="28"/>
                  <w:szCs w:val="28"/>
                  <w:lang w:eastAsia="uk-UA"/>
                </w:rPr>
                <w:t xml:space="preserve"> цих Правил</w:t>
              </w:r>
            </w:hyperlink>
            <w:r w:rsidR="00F458D7"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23E6CFA"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securities</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7FE77EA5"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0207</w:t>
            </w:r>
          </w:p>
        </w:tc>
      </w:tr>
      <w:tr w:rsidR="00953996" w:rsidRPr="00092048" w14:paraId="1E75E760" w14:textId="77777777" w:rsidTr="00C22CD3">
        <w:tc>
          <w:tcPr>
            <w:tcW w:w="851" w:type="dxa"/>
            <w:tcBorders>
              <w:top w:val="nil"/>
              <w:left w:val="nil"/>
              <w:bottom w:val="nil"/>
              <w:right w:val="nil"/>
            </w:tcBorders>
          </w:tcPr>
          <w:p w14:paraId="12B8F994" w14:textId="5C0F4486"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D4B6B5F"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162F5BA" w14:textId="45CF1094" w:rsidR="004B488D" w:rsidRPr="00092048" w:rsidRDefault="002F27FC" w:rsidP="001B099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4B488D"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D</w:t>
            </w:r>
            <w:r w:rsidR="004B488D" w:rsidRPr="00092048">
              <w:rPr>
                <w:rFonts w:ascii="Times New Roman" w:eastAsia="Times New Roman" w:hAnsi="Times New Roman" w:cs="Times New Roman"/>
                <w:color w:val="000000" w:themeColor="text1"/>
                <w:sz w:val="28"/>
                <w:szCs w:val="28"/>
                <w:lang w:val="ru-RU" w:eastAsia="uk-UA"/>
              </w:rPr>
              <w:t>150</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9AEB9"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330B3FE"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22E80B" w14:textId="77777777" w:rsidTr="00C22CD3">
        <w:tc>
          <w:tcPr>
            <w:tcW w:w="851" w:type="dxa"/>
            <w:tcBorders>
              <w:top w:val="nil"/>
              <w:left w:val="nil"/>
              <w:bottom w:val="nil"/>
              <w:right w:val="nil"/>
            </w:tcBorders>
          </w:tcPr>
          <w:p w14:paraId="2C3A0805" w14:textId="50C4B88C"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49527FDB" w14:textId="77777777" w:rsidR="004B488D" w:rsidRPr="00092048" w:rsidRDefault="00B53BCF"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092048">
              <w:rPr>
                <w:rFonts w:ascii="Times New Roman" w:hAnsi="Times New Roman" w:cs="Times New Roman"/>
                <w:b/>
                <w:color w:val="000000" w:themeColor="text1"/>
                <w:sz w:val="28"/>
                <w:szCs w:val="28"/>
                <w:lang w:eastAsia="uk-UA"/>
              </w:rPr>
              <w:t xml:space="preserve"> </w:t>
            </w:r>
          </w:p>
          <w:p w14:paraId="7CFFDECE" w14:textId="4327FBD7" w:rsidR="004B488D" w:rsidRPr="00092048" w:rsidRDefault="002F27FC"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 одного </w:t>
            </w:r>
            <w:r w:rsidR="008E32F7" w:rsidRPr="00092048">
              <w:rPr>
                <w:rFonts w:ascii="Times New Roman" w:hAnsi="Times New Roman" w:cs="Times New Roman"/>
                <w:color w:val="000000" w:themeColor="text1"/>
                <w:sz w:val="28"/>
                <w:szCs w:val="28"/>
                <w:lang w:eastAsia="uk-UA"/>
              </w:rPr>
              <w:t>значення</w:t>
            </w:r>
            <w:r w:rsidR="004B488D" w:rsidRPr="00092048">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7F137467" w14:textId="33BBC792" w:rsidR="004B488D" w:rsidRPr="00092048" w:rsidRDefault="00326504" w:rsidP="00D44BE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657F17" w14:textId="77777777" w:rsidR="005B33AD" w:rsidRPr="00092048"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8C96FF1"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reg_num_movable</w:t>
            </w:r>
          </w:p>
        </w:tc>
        <w:tc>
          <w:tcPr>
            <w:tcW w:w="1701" w:type="dxa"/>
            <w:tcBorders>
              <w:top w:val="nil"/>
              <w:left w:val="nil"/>
              <w:bottom w:val="nil"/>
              <w:right w:val="nil"/>
            </w:tcBorders>
          </w:tcPr>
          <w:p w14:paraId="42D8618B"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0513</w:t>
            </w:r>
          </w:p>
        </w:tc>
      </w:tr>
      <w:tr w:rsidR="00953996" w:rsidRPr="00092048" w14:paraId="177B525D" w14:textId="77777777" w:rsidTr="00C22CD3">
        <w:tc>
          <w:tcPr>
            <w:tcW w:w="11619" w:type="dxa"/>
            <w:gridSpan w:val="2"/>
            <w:tcBorders>
              <w:top w:val="nil"/>
              <w:left w:val="nil"/>
              <w:bottom w:val="nil"/>
              <w:right w:val="nil"/>
            </w:tcBorders>
          </w:tcPr>
          <w:p w14:paraId="102C999C" w14:textId="77777777" w:rsidR="00B8527B" w:rsidRPr="00092048" w:rsidRDefault="00B8527B" w:rsidP="001B099A">
            <w:pPr>
              <w:pStyle w:val="a3"/>
              <w:ind w:left="0"/>
              <w:jc w:val="both"/>
              <w:rPr>
                <w:rFonts w:ascii="Times New Roman" w:hAnsi="Times New Roman" w:cs="Times New Roman"/>
                <w:b/>
                <w:color w:val="000000" w:themeColor="text1"/>
                <w:sz w:val="28"/>
                <w:szCs w:val="28"/>
                <w:lang w:eastAsia="uk-UA"/>
              </w:rPr>
            </w:pPr>
            <w:bookmarkStart w:id="131" w:name="НабориРухоме40"/>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color w:val="000000" w:themeColor="text1"/>
                <w:sz w:val="28"/>
                <w:szCs w:val="28"/>
                <w:lang w:eastAsia="uk-UA"/>
              </w:rPr>
              <w:t xml:space="preserve">Об’єкт рухомого майна </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1"/>
          </w:p>
        </w:tc>
        <w:tc>
          <w:tcPr>
            <w:tcW w:w="3827" w:type="dxa"/>
            <w:gridSpan w:val="2"/>
            <w:tcBorders>
              <w:top w:val="nil"/>
              <w:left w:val="nil"/>
              <w:bottom w:val="nil"/>
              <w:right w:val="nil"/>
            </w:tcBorders>
          </w:tcPr>
          <w:p w14:paraId="1A0D9E37" w14:textId="77777777" w:rsidR="00B8527B" w:rsidRPr="00092048" w:rsidRDefault="00B8527B" w:rsidP="004749D2">
            <w:pPr>
              <w:pStyle w:val="a3"/>
              <w:ind w:left="0"/>
              <w:jc w:val="both"/>
              <w:rPr>
                <w:rFonts w:ascii="Times New Roman" w:hAnsi="Times New Roman" w:cs="Times New Roman"/>
                <w:b/>
                <w:color w:val="000000" w:themeColor="text1"/>
                <w:sz w:val="28"/>
                <w:szCs w:val="28"/>
                <w:lang w:eastAsia="uk-UA"/>
              </w:rPr>
            </w:pPr>
          </w:p>
        </w:tc>
      </w:tr>
      <w:tr w:rsidR="00953996" w:rsidRPr="00092048" w14:paraId="2B7FE85F" w14:textId="77777777" w:rsidTr="00C22CD3">
        <w:tc>
          <w:tcPr>
            <w:tcW w:w="851" w:type="dxa"/>
            <w:tcBorders>
              <w:top w:val="nil"/>
              <w:left w:val="nil"/>
              <w:bottom w:val="nil"/>
              <w:right w:val="nil"/>
            </w:tcBorders>
          </w:tcPr>
          <w:p w14:paraId="71137DF8"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3D4782D" w14:textId="0C1F0C03" w:rsidR="004B488D" w:rsidRPr="00092048"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004E0E16" w:rsidRPr="00092048">
                <w:rPr>
                  <w:rStyle w:val="a5"/>
                  <w:rFonts w:ascii="Times New Roman" w:hAnsi="Times New Roman" w:cs="Times New Roman"/>
                  <w:b/>
                  <w:color w:val="000000" w:themeColor="text1"/>
                  <w:sz w:val="28"/>
                  <w:szCs w:val="28"/>
                </w:rPr>
                <w:t>Особа</w:t>
              </w:r>
            </w:hyperlink>
            <w:r w:rsidR="009B1661" w:rsidRPr="00092048">
              <w:rPr>
                <w:rStyle w:val="a5"/>
                <w:rFonts w:ascii="Times New Roman" w:hAnsi="Times New Roman" w:cs="Times New Roman"/>
                <w:b/>
                <w:color w:val="000000" w:themeColor="text1"/>
                <w:sz w:val="28"/>
                <w:szCs w:val="28"/>
              </w:rPr>
              <w:t xml:space="preserve"> </w:t>
            </w:r>
          </w:p>
          <w:p w14:paraId="59130B2C"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E52C6C"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AA072FF"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08687C94"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131227C" w14:textId="77777777" w:rsidTr="00C22CD3">
        <w:tc>
          <w:tcPr>
            <w:tcW w:w="851" w:type="dxa"/>
            <w:tcBorders>
              <w:top w:val="nil"/>
              <w:left w:val="nil"/>
              <w:bottom w:val="nil"/>
              <w:right w:val="nil"/>
            </w:tcBorders>
          </w:tcPr>
          <w:p w14:paraId="65025D99"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ABF705" w14:textId="6D52264E" w:rsidR="004B488D" w:rsidRPr="00092048" w:rsidRDefault="0011688C"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 xml:space="preserve">Адреса </w:t>
              </w:r>
              <w:r w:rsidR="004E0E16" w:rsidRPr="00092048">
                <w:rPr>
                  <w:rStyle w:val="a5"/>
                  <w:rFonts w:ascii="Times New Roman" w:hAnsi="Times New Roman" w:cs="Times New Roman"/>
                  <w:b/>
                  <w:color w:val="000000" w:themeColor="text1"/>
                  <w:sz w:val="28"/>
                  <w:szCs w:val="28"/>
                </w:rPr>
                <w:t>реєстрації</w:t>
              </w:r>
            </w:hyperlink>
          </w:p>
          <w:p w14:paraId="26CDB5AA" w14:textId="62E13368" w:rsidR="00C42A63" w:rsidRPr="00092048" w:rsidRDefault="00C42A63"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CBEF0A2"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4224156"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13D9DE" w14:textId="77777777" w:rsidTr="00C22CD3">
        <w:tc>
          <w:tcPr>
            <w:tcW w:w="851" w:type="dxa"/>
            <w:tcBorders>
              <w:top w:val="nil"/>
              <w:left w:val="nil"/>
              <w:bottom w:val="nil"/>
              <w:right w:val="nil"/>
            </w:tcBorders>
          </w:tcPr>
          <w:p w14:paraId="4504C943"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5B519B" w14:textId="49B5106D" w:rsidR="004B488D" w:rsidRPr="00092048" w:rsidRDefault="0011688C" w:rsidP="00A95A8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Фактична адреса</w:t>
              </w:r>
            </w:hyperlink>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p w14:paraId="63A9DD7D" w14:textId="49F0CEAA" w:rsidR="00515B61" w:rsidRPr="00092048" w:rsidRDefault="00515B61" w:rsidP="00A95A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6A2EF90"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3CD110C"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74584FDC" w14:textId="77777777" w:rsidTr="00C22CD3">
        <w:tc>
          <w:tcPr>
            <w:tcW w:w="851" w:type="dxa"/>
            <w:tcBorders>
              <w:top w:val="nil"/>
              <w:left w:val="nil"/>
              <w:bottom w:val="nil"/>
              <w:right w:val="nil"/>
            </w:tcBorders>
          </w:tcPr>
          <w:p w14:paraId="5D99F1B0"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5D9D72F" w14:textId="56CD91A8" w:rsidR="004B488D" w:rsidRPr="00092048" w:rsidRDefault="0011688C" w:rsidP="00426E2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004E0E16" w:rsidRPr="00092048">
                <w:rPr>
                  <w:rStyle w:val="a5"/>
                  <w:rFonts w:ascii="Times New Roman" w:hAnsi="Times New Roman" w:cs="Times New Roman"/>
                  <w:b/>
                  <w:color w:val="000000" w:themeColor="text1"/>
                  <w:sz w:val="28"/>
                  <w:szCs w:val="28"/>
                </w:rPr>
                <w:t>Облікова інформація</w:t>
              </w:r>
            </w:hyperlink>
          </w:p>
          <w:p w14:paraId="412115A5"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886160"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D482040"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30A11C3"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7E96B02" w14:textId="77777777" w:rsidTr="00C22CD3">
        <w:tc>
          <w:tcPr>
            <w:tcW w:w="851" w:type="dxa"/>
            <w:tcBorders>
              <w:top w:val="nil"/>
              <w:left w:val="nil"/>
              <w:bottom w:val="nil"/>
              <w:right w:val="nil"/>
            </w:tcBorders>
          </w:tcPr>
          <w:p w14:paraId="3D002ACE"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A76FB6D"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51984F3A" w14:textId="77777777" w:rsidR="00E22C1C" w:rsidRPr="00092048" w:rsidRDefault="00E22C1C" w:rsidP="004749D2">
            <w:pPr>
              <w:rPr>
                <w:color w:val="000000" w:themeColor="text1"/>
                <w:sz w:val="28"/>
                <w:szCs w:val="28"/>
              </w:rPr>
            </w:pPr>
          </w:p>
        </w:tc>
        <w:tc>
          <w:tcPr>
            <w:tcW w:w="1701" w:type="dxa"/>
            <w:tcBorders>
              <w:top w:val="nil"/>
              <w:left w:val="nil"/>
              <w:bottom w:val="nil"/>
              <w:right w:val="nil"/>
            </w:tcBorders>
          </w:tcPr>
          <w:p w14:paraId="5B243A9C" w14:textId="77777777" w:rsidR="00E22C1C" w:rsidRPr="00092048" w:rsidRDefault="00E22C1C" w:rsidP="00725DE5">
            <w:pPr>
              <w:rPr>
                <w:rFonts w:ascii="Times New Roman" w:hAnsi="Times New Roman" w:cs="Times New Roman"/>
                <w:b/>
                <w:color w:val="000000" w:themeColor="text1"/>
                <w:sz w:val="28"/>
                <w:szCs w:val="28"/>
                <w:lang w:eastAsia="uk-UA"/>
              </w:rPr>
            </w:pPr>
          </w:p>
        </w:tc>
      </w:tr>
      <w:tr w:rsidR="00953996" w:rsidRPr="00092048" w14:paraId="272AE1D5" w14:textId="77777777" w:rsidTr="00C22CD3">
        <w:tc>
          <w:tcPr>
            <w:tcW w:w="11619" w:type="dxa"/>
            <w:gridSpan w:val="2"/>
            <w:tcBorders>
              <w:top w:val="nil"/>
              <w:left w:val="nil"/>
              <w:bottom w:val="nil"/>
              <w:right w:val="nil"/>
            </w:tcBorders>
          </w:tcPr>
          <w:p w14:paraId="70BAFAA0" w14:textId="77777777" w:rsidR="00B8527B" w:rsidRPr="00092048" w:rsidRDefault="00B8527B" w:rsidP="004749D2">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2DB03B" w14:textId="77777777" w:rsidR="00B8527B" w:rsidRPr="00092048" w:rsidRDefault="00B8527B" w:rsidP="004749D2">
            <w:pPr>
              <w:rPr>
                <w:color w:val="000000" w:themeColor="text1"/>
                <w:sz w:val="28"/>
                <w:szCs w:val="28"/>
              </w:rPr>
            </w:pPr>
          </w:p>
        </w:tc>
        <w:tc>
          <w:tcPr>
            <w:tcW w:w="1701" w:type="dxa"/>
            <w:tcBorders>
              <w:top w:val="nil"/>
              <w:left w:val="nil"/>
              <w:bottom w:val="nil"/>
              <w:right w:val="nil"/>
            </w:tcBorders>
          </w:tcPr>
          <w:p w14:paraId="03CE94B0" w14:textId="77777777" w:rsidR="00B8527B" w:rsidRPr="00092048" w:rsidRDefault="00B8527B" w:rsidP="00725DE5">
            <w:pPr>
              <w:rPr>
                <w:rFonts w:ascii="Times New Roman" w:hAnsi="Times New Roman" w:cs="Times New Roman"/>
                <w:b/>
                <w:color w:val="000000" w:themeColor="text1"/>
                <w:sz w:val="28"/>
                <w:szCs w:val="28"/>
                <w:lang w:eastAsia="uk-UA"/>
              </w:rPr>
            </w:pPr>
          </w:p>
        </w:tc>
      </w:tr>
      <w:tr w:rsidR="00953996" w:rsidRPr="00092048" w14:paraId="39C98E22" w14:textId="77777777" w:rsidTr="00C22CD3">
        <w:tc>
          <w:tcPr>
            <w:tcW w:w="851" w:type="dxa"/>
            <w:tcBorders>
              <w:top w:val="nil"/>
              <w:left w:val="nil"/>
              <w:bottom w:val="nil"/>
              <w:right w:val="nil"/>
            </w:tcBorders>
          </w:tcPr>
          <w:p w14:paraId="33265D34" w14:textId="77777777" w:rsidR="00F7090D" w:rsidRPr="00092048"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D26FE7" w14:textId="11A4FD90" w:rsidR="00F7090D" w:rsidRPr="00092048" w:rsidRDefault="0011688C"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1BCCDA" w14:textId="77777777" w:rsidR="00F7090D" w:rsidRPr="00092048" w:rsidRDefault="00F7090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028EC288" w14:textId="77777777" w:rsidR="00F7090D" w:rsidRPr="00092048" w:rsidRDefault="00F7090D" w:rsidP="00725DE5">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204C56C" w14:textId="77777777" w:rsidTr="0066137B">
        <w:tc>
          <w:tcPr>
            <w:tcW w:w="851" w:type="dxa"/>
            <w:tcBorders>
              <w:top w:val="nil"/>
              <w:left w:val="nil"/>
              <w:bottom w:val="nil"/>
              <w:right w:val="nil"/>
            </w:tcBorders>
          </w:tcPr>
          <w:p w14:paraId="045E8713"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708A6B"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2D7AEC49" w14:textId="77777777" w:rsidR="00E22C1C" w:rsidRPr="00092048"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C775F3" w14:textId="77777777" w:rsidR="00E22C1C" w:rsidRPr="00092048" w:rsidRDefault="00E22C1C" w:rsidP="004749D2">
            <w:pPr>
              <w:jc w:val="center"/>
              <w:rPr>
                <w:rFonts w:ascii="Times New Roman" w:hAnsi="Times New Roman" w:cs="Times New Roman"/>
                <w:b/>
                <w:color w:val="000000" w:themeColor="text1"/>
                <w:sz w:val="28"/>
                <w:szCs w:val="28"/>
                <w:lang w:val="en-US" w:eastAsia="uk-UA"/>
              </w:rPr>
            </w:pPr>
          </w:p>
        </w:tc>
      </w:tr>
      <w:tr w:rsidR="00953996" w:rsidRPr="00092048" w14:paraId="072FDCFF" w14:textId="77777777" w:rsidTr="0066137B">
        <w:tc>
          <w:tcPr>
            <w:tcW w:w="11619" w:type="dxa"/>
            <w:gridSpan w:val="2"/>
            <w:tcBorders>
              <w:top w:val="nil"/>
              <w:left w:val="nil"/>
              <w:bottom w:val="nil"/>
              <w:right w:val="nil"/>
            </w:tcBorders>
          </w:tcPr>
          <w:p w14:paraId="0C16610E" w14:textId="77777777" w:rsidR="00B8527B" w:rsidRPr="00092048" w:rsidRDefault="002817F1"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092048">
                <w:rPr>
                  <w:rStyle w:val="a5"/>
                  <w:rFonts w:ascii="Times New Roman" w:hAnsi="Times New Roman" w:cs="Times New Roman"/>
                  <w:b/>
                  <w:color w:val="000000" w:themeColor="text1"/>
                  <w:sz w:val="28"/>
                  <w:szCs w:val="28"/>
                  <w:lang w:val="ru-RU"/>
                </w:rPr>
                <w:t>Повернутись до зм</w:t>
              </w:r>
              <w:r w:rsidR="00B8527B" w:rsidRPr="00092048">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51961EFE" w14:textId="77777777" w:rsidR="00B8527B" w:rsidRPr="00092048"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953996" w:rsidRPr="00092048" w14:paraId="4B56C6B5" w14:textId="77777777" w:rsidTr="0066137B">
        <w:tc>
          <w:tcPr>
            <w:tcW w:w="851" w:type="dxa"/>
            <w:tcBorders>
              <w:top w:val="nil"/>
              <w:left w:val="nil"/>
              <w:bottom w:val="nil"/>
              <w:right w:val="nil"/>
            </w:tcBorders>
            <w:vAlign w:val="center"/>
          </w:tcPr>
          <w:p w14:paraId="523DC7F3" w14:textId="77777777" w:rsidR="00586381" w:rsidRPr="00092048"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72CA0A7" w14:textId="77777777" w:rsidR="00586381" w:rsidRPr="00092048" w:rsidRDefault="00586381" w:rsidP="004749D2">
            <w:pPr>
              <w:rPr>
                <w:color w:val="000000" w:themeColor="text1"/>
                <w:sz w:val="28"/>
                <w:szCs w:val="28"/>
              </w:rPr>
            </w:pPr>
          </w:p>
        </w:tc>
        <w:tc>
          <w:tcPr>
            <w:tcW w:w="2126" w:type="dxa"/>
            <w:tcBorders>
              <w:top w:val="nil"/>
              <w:left w:val="nil"/>
              <w:bottom w:val="nil"/>
              <w:right w:val="nil"/>
            </w:tcBorders>
          </w:tcPr>
          <w:p w14:paraId="761BE54E" w14:textId="77777777" w:rsidR="00586381" w:rsidRPr="00092048" w:rsidRDefault="00586381" w:rsidP="004749D2">
            <w:pPr>
              <w:rPr>
                <w:color w:val="000000" w:themeColor="text1"/>
                <w:sz w:val="28"/>
                <w:szCs w:val="28"/>
              </w:rPr>
            </w:pPr>
          </w:p>
        </w:tc>
        <w:tc>
          <w:tcPr>
            <w:tcW w:w="1701" w:type="dxa"/>
            <w:tcBorders>
              <w:top w:val="nil"/>
              <w:left w:val="nil"/>
              <w:bottom w:val="nil"/>
              <w:right w:val="nil"/>
            </w:tcBorders>
          </w:tcPr>
          <w:p w14:paraId="2738DBD8" w14:textId="77777777" w:rsidR="00586381" w:rsidRPr="00092048" w:rsidRDefault="00586381" w:rsidP="004749D2">
            <w:pPr>
              <w:jc w:val="center"/>
              <w:rPr>
                <w:rFonts w:ascii="Times New Roman" w:hAnsi="Times New Roman" w:cs="Times New Roman"/>
                <w:b/>
                <w:color w:val="000000" w:themeColor="text1"/>
                <w:sz w:val="28"/>
                <w:szCs w:val="28"/>
                <w:lang w:eastAsia="uk-UA"/>
              </w:rPr>
            </w:pPr>
          </w:p>
        </w:tc>
      </w:tr>
    </w:tbl>
    <w:p w14:paraId="5ADA0DC6" w14:textId="77777777" w:rsidR="00901A40" w:rsidRPr="00092048" w:rsidRDefault="00901A4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4F5685" w14:textId="77777777" w:rsidR="004A53DC" w:rsidRPr="00092048"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2" w:name="_Toc133930123"/>
      <w:bookmarkStart w:id="133" w:name="Нерухомемайно41"/>
      <w:bookmarkStart w:id="134" w:name="_Toc222495096"/>
      <w:r w:rsidRPr="00092048">
        <w:rPr>
          <w:rFonts w:ascii="Times New Roman" w:hAnsi="Times New Roman" w:cs="Times New Roman"/>
          <w:b/>
          <w:bCs/>
          <w:color w:val="000000" w:themeColor="text1"/>
          <w:sz w:val="28"/>
          <w:szCs w:val="28"/>
          <w:lang w:val="en-US" w:eastAsia="uk-UA"/>
        </w:rPr>
        <w:lastRenderedPageBreak/>
        <w:t>ID</w:t>
      </w:r>
      <w:r w:rsidR="00E727AF"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1</w:t>
      </w:r>
      <w:r w:rsidR="001F7A7F"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bCs/>
          <w:color w:val="000000" w:themeColor="text1"/>
          <w:sz w:val="28"/>
          <w:szCs w:val="28"/>
          <w:lang w:eastAsia="uk-UA"/>
        </w:rPr>
        <w:t>Об’єкт нерухомого майна (</w:t>
      </w:r>
      <w:r w:rsidR="004A53DC" w:rsidRPr="00092048">
        <w:rPr>
          <w:rFonts w:ascii="Times New Roman" w:hAnsi="Times New Roman" w:cs="Times New Roman"/>
          <w:b/>
          <w:bCs/>
          <w:color w:val="000000" w:themeColor="text1"/>
          <w:sz w:val="28"/>
          <w:szCs w:val="28"/>
          <w:lang w:val="en-US" w:eastAsia="uk-UA"/>
        </w:rPr>
        <w:t>im</w:t>
      </w:r>
      <w:r w:rsidR="004A53DC" w:rsidRPr="00092048">
        <w:rPr>
          <w:rFonts w:ascii="Times New Roman" w:hAnsi="Times New Roman" w:cs="Times New Roman"/>
          <w:b/>
          <w:color w:val="000000" w:themeColor="text1"/>
          <w:sz w:val="28"/>
          <w:szCs w:val="28"/>
          <w:lang w:eastAsia="uk-UA"/>
        </w:rPr>
        <w:t>movable</w:t>
      </w:r>
      <w:r w:rsidR="004A53DC" w:rsidRPr="00092048">
        <w:rPr>
          <w:rFonts w:ascii="Times New Roman" w:hAnsi="Times New Roman" w:cs="Times New Roman"/>
          <w:b/>
          <w:bCs/>
          <w:color w:val="000000" w:themeColor="text1"/>
          <w:sz w:val="28"/>
          <w:szCs w:val="28"/>
          <w:lang w:eastAsia="uk-UA"/>
        </w:rPr>
        <w:t>)</w:t>
      </w:r>
      <w:bookmarkEnd w:id="132"/>
      <w:bookmarkEnd w:id="133"/>
      <w:bookmarkEnd w:id="134"/>
    </w:p>
    <w:p w14:paraId="1A9065F8" w14:textId="5617D6EA" w:rsidR="00284AC2" w:rsidRPr="00092048"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094706" w:rsidRPr="00092048">
        <w:rPr>
          <w:rFonts w:ascii="Times New Roman" w:hAnsi="Times New Roman" w:cs="Times New Roman"/>
          <w:bCs/>
          <w:color w:val="000000" w:themeColor="text1"/>
          <w:sz w:val="28"/>
          <w:szCs w:val="28"/>
          <w:lang w:val="en-US" w:eastAsia="uk-UA"/>
        </w:rPr>
        <w:t>ID</w:t>
      </w:r>
      <w:r w:rsidR="00094706" w:rsidRPr="00092048">
        <w:rPr>
          <w:rFonts w:ascii="Times New Roman" w:hAnsi="Times New Roman" w:cs="Times New Roman"/>
          <w:bCs/>
          <w:color w:val="000000" w:themeColor="text1"/>
          <w:sz w:val="28"/>
          <w:szCs w:val="28"/>
          <w:lang w:eastAsia="uk-UA"/>
        </w:rPr>
        <w:t xml:space="preserve">41. </w:t>
      </w:r>
      <w:r w:rsidRPr="00092048">
        <w:rPr>
          <w:rFonts w:ascii="Times New Roman" w:hAnsi="Times New Roman" w:cs="Times New Roman"/>
          <w:bCs/>
          <w:color w:val="000000" w:themeColor="text1"/>
          <w:sz w:val="28"/>
          <w:szCs w:val="28"/>
          <w:lang w:eastAsia="uk-UA"/>
        </w:rPr>
        <w:t>Об’єкт нерухомого майна (</w:t>
      </w:r>
      <w:r w:rsidRPr="00092048">
        <w:rPr>
          <w:rFonts w:ascii="Times New Roman" w:hAnsi="Times New Roman" w:cs="Times New Roman"/>
          <w:bCs/>
          <w:color w:val="000000" w:themeColor="text1"/>
          <w:sz w:val="28"/>
          <w:szCs w:val="28"/>
          <w:lang w:val="en-US" w:eastAsia="uk-UA"/>
        </w:rPr>
        <w:t>im</w:t>
      </w:r>
      <w:r w:rsidRPr="00092048">
        <w:rPr>
          <w:rFonts w:ascii="Times New Roman" w:hAnsi="Times New Roman" w:cs="Times New Roman"/>
          <w:color w:val="000000" w:themeColor="text1"/>
          <w:sz w:val="28"/>
          <w:szCs w:val="28"/>
          <w:lang w:eastAsia="uk-UA"/>
        </w:rPr>
        <w:t>movable</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953996" w:rsidRPr="00092048" w14:paraId="011E821A" w14:textId="77777777" w:rsidTr="00C910D1">
        <w:tc>
          <w:tcPr>
            <w:tcW w:w="851" w:type="dxa"/>
            <w:tcBorders>
              <w:bottom w:val="single" w:sz="4" w:space="0" w:color="auto"/>
            </w:tcBorders>
          </w:tcPr>
          <w:p w14:paraId="30A48D99"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3D8EA65"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A4E6EE"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3C01D2" w14:textId="54566D1A" w:rsidR="003A02F4"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BF5E173" w14:textId="77777777" w:rsidTr="00C22CD3">
        <w:tc>
          <w:tcPr>
            <w:tcW w:w="851" w:type="dxa"/>
            <w:tcBorders>
              <w:top w:val="single" w:sz="4" w:space="0" w:color="auto"/>
              <w:left w:val="nil"/>
              <w:bottom w:val="nil"/>
              <w:right w:val="nil"/>
            </w:tcBorders>
          </w:tcPr>
          <w:p w14:paraId="0A71C463" w14:textId="77777777" w:rsidR="003A02F4" w:rsidRPr="00092048" w:rsidRDefault="003A02F4"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7D27F" w14:textId="31669816"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35"/>
          <w:p w14:paraId="7AA330E1" w14:textId="0DD9310F" w:rsidR="003A02F4" w:rsidRPr="00092048" w:rsidRDefault="00614025" w:rsidP="00C910D1">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1972F0F"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FF52E15"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219D38D1" w14:textId="77777777" w:rsidTr="00C22CD3">
        <w:tc>
          <w:tcPr>
            <w:tcW w:w="851" w:type="dxa"/>
            <w:tcBorders>
              <w:top w:val="nil"/>
              <w:left w:val="nil"/>
              <w:bottom w:val="nil"/>
              <w:right w:val="nil"/>
            </w:tcBorders>
          </w:tcPr>
          <w:p w14:paraId="22D6E281" w14:textId="77777777" w:rsidR="003A02F4" w:rsidRPr="00092048" w:rsidRDefault="00886160" w:rsidP="0088616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28BC2DBB"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6" w:name="Не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36"/>
          </w:p>
          <w:p w14:paraId="5633219E" w14:textId="45E402A8" w:rsidR="00365A35" w:rsidRPr="00092048" w:rsidRDefault="007145FF" w:rsidP="00293A69">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 </w:t>
            </w:r>
            <w:r w:rsidR="00114824" w:rsidRPr="00092048">
              <w:rPr>
                <w:rFonts w:ascii="Times New Roman" w:hAnsi="Times New Roman" w:cs="Times New Roman"/>
                <w:color w:val="000000" w:themeColor="text1"/>
                <w:sz w:val="28"/>
                <w:szCs w:val="28"/>
              </w:rPr>
              <w:t xml:space="preserve">“Код виду забезпечення активу” </w:t>
            </w:r>
            <w:r w:rsidRPr="00092048">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293A69"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D9D9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3B27E1E"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542D0ABB" w14:textId="77777777" w:rsidTr="00C22CD3">
        <w:tc>
          <w:tcPr>
            <w:tcW w:w="851" w:type="dxa"/>
            <w:tcBorders>
              <w:top w:val="nil"/>
              <w:left w:val="nil"/>
              <w:bottom w:val="nil"/>
              <w:right w:val="nil"/>
            </w:tcBorders>
          </w:tcPr>
          <w:p w14:paraId="27997455" w14:textId="77777777" w:rsidR="003A02F4" w:rsidRPr="00092048" w:rsidRDefault="00886160" w:rsidP="000610FF">
            <w:pPr>
              <w:pStyle w:val="a3"/>
              <w:ind w:left="0"/>
              <w:jc w:val="right"/>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3</w:t>
            </w:r>
          </w:p>
        </w:tc>
        <w:tc>
          <w:tcPr>
            <w:tcW w:w="10773" w:type="dxa"/>
            <w:tcBorders>
              <w:top w:val="nil"/>
              <w:left w:val="nil"/>
              <w:bottom w:val="nil"/>
              <w:right w:val="nil"/>
            </w:tcBorders>
          </w:tcPr>
          <w:p w14:paraId="4510A284" w14:textId="5383B76B" w:rsidR="003A02F4" w:rsidRPr="00092048" w:rsidRDefault="003A02F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Стан майна за принципом завершеності</w:t>
            </w:r>
          </w:p>
          <w:p w14:paraId="525B9157" w14:textId="5746BFF8" w:rsidR="003A02F4" w:rsidRPr="00092048"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3A02F4"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F017</w:t>
            </w:r>
            <w:r w:rsidR="00F47FC6" w:rsidRPr="00092048">
              <w:rPr>
                <w:rFonts w:ascii="Times New Roman" w:hAnsi="Times New Roman" w:cs="Times New Roman"/>
                <w:color w:val="000000" w:themeColor="text1"/>
                <w:sz w:val="28"/>
                <w:szCs w:val="28"/>
                <w:lang w:eastAsia="uk-UA"/>
              </w:rPr>
              <w:t xml:space="preserve"> </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Стан майна за принципом завершеності</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eastAsia="uk-UA"/>
              </w:rPr>
              <w:t>.</w:t>
            </w:r>
          </w:p>
          <w:p w14:paraId="2A37804A" w14:textId="503F7E3C" w:rsidR="000D0A04" w:rsidRPr="00092048" w:rsidRDefault="000B568A" w:rsidP="00320523">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4164A9"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f017_</w:t>
            </w:r>
            <w:r w:rsidRPr="00092048">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1DBF6FB4"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0514</w:t>
            </w:r>
          </w:p>
        </w:tc>
      </w:tr>
      <w:tr w:rsidR="00953996" w:rsidRPr="00092048" w14:paraId="01333B67" w14:textId="77777777" w:rsidTr="00C22CD3">
        <w:trPr>
          <w:trHeight w:val="240"/>
        </w:trPr>
        <w:tc>
          <w:tcPr>
            <w:tcW w:w="851" w:type="dxa"/>
            <w:tcBorders>
              <w:top w:val="nil"/>
              <w:left w:val="nil"/>
              <w:bottom w:val="nil"/>
              <w:right w:val="nil"/>
            </w:tcBorders>
          </w:tcPr>
          <w:p w14:paraId="5F018691"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58945253"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Загальна площа</w:t>
            </w:r>
          </w:p>
          <w:p w14:paraId="4D648044" w14:textId="2C9771DC" w:rsidR="003A02F4" w:rsidRPr="00092048" w:rsidRDefault="00397109"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Fonts w:ascii="Times New Roman" w:hAnsi="Times New Roman" w:cs="Times New Roman"/>
                <w:color w:val="000000" w:themeColor="text1"/>
                <w:sz w:val="28"/>
                <w:szCs w:val="28"/>
                <w:lang w:eastAsia="uk-UA"/>
              </w:rPr>
              <w:t>значення</w:t>
            </w:r>
            <w:r w:rsidR="003A02F4" w:rsidRPr="00092048">
              <w:rPr>
                <w:rFonts w:ascii="Times New Roman" w:hAnsi="Times New Roman" w:cs="Times New Roman"/>
                <w:color w:val="000000" w:themeColor="text1"/>
                <w:sz w:val="28"/>
                <w:szCs w:val="28"/>
                <w:lang w:eastAsia="uk-UA"/>
              </w:rPr>
              <w:t xml:space="preserve"> площі об’єкт</w:t>
            </w:r>
            <w:r w:rsidR="00D710EC" w:rsidRPr="00092048">
              <w:rPr>
                <w:rFonts w:ascii="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D271856" w14:textId="2EDAA847" w:rsidR="000D0A04" w:rsidRPr="00092048" w:rsidRDefault="000B568A"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FDD817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1FBBC2F7"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0515</w:t>
            </w:r>
          </w:p>
        </w:tc>
      </w:tr>
      <w:tr w:rsidR="00953996" w:rsidRPr="00092048" w14:paraId="147BDDAF" w14:textId="77777777" w:rsidTr="00C22CD3">
        <w:tc>
          <w:tcPr>
            <w:tcW w:w="851" w:type="dxa"/>
            <w:tcBorders>
              <w:top w:val="nil"/>
              <w:left w:val="nil"/>
              <w:bottom w:val="nil"/>
              <w:right w:val="nil"/>
            </w:tcBorders>
          </w:tcPr>
          <w:p w14:paraId="257A7E57"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674D919E"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Одиниця виміру площі</w:t>
            </w:r>
          </w:p>
          <w:p w14:paraId="16191367" w14:textId="15767586" w:rsidR="003A02F4" w:rsidRPr="00092048"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одного значення</w:t>
            </w:r>
            <w:r w:rsidR="003A02F4" w:rsidRPr="00092048">
              <w:rPr>
                <w:rFonts w:ascii="Times New Roman" w:eastAsia="Times New Roman" w:hAnsi="Times New Roman" w:cs="Times New Roman"/>
                <w:color w:val="000000" w:themeColor="text1"/>
                <w:sz w:val="28"/>
                <w:szCs w:val="28"/>
                <w:lang w:eastAsia="uk-UA"/>
              </w:rPr>
              <w:t xml:space="preserve">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val="en-US" w:eastAsia="uk-UA"/>
              </w:rPr>
              <w:t>FSQU</w:t>
            </w:r>
            <w:r w:rsidR="00F47FC6" w:rsidRPr="00092048">
              <w:rPr>
                <w:rFonts w:ascii="Times New Roman" w:eastAsia="Times New Roman" w:hAnsi="Times New Roman" w:cs="Times New Roman"/>
                <w:color w:val="000000" w:themeColor="text1"/>
                <w:sz w:val="28"/>
                <w:szCs w:val="28"/>
                <w:lang w:eastAsia="uk-UA"/>
              </w:rPr>
              <w:t xml:space="preserve"> </w:t>
            </w:r>
            <w:r w:rsidR="00F47FC6" w:rsidRPr="00092048">
              <w:rPr>
                <w:rFonts w:ascii="Times New Roman" w:hAnsi="Times New Roman" w:cs="Times New Roman"/>
                <w:color w:val="000000" w:themeColor="text1"/>
                <w:sz w:val="28"/>
                <w:szCs w:val="28"/>
              </w:rPr>
              <w:t>“Одиниця виміру площі”</w:t>
            </w:r>
            <w:r w:rsidR="003A02F4" w:rsidRPr="00092048">
              <w:rPr>
                <w:rFonts w:ascii="Times New Roman" w:eastAsia="Times New Roman" w:hAnsi="Times New Roman" w:cs="Times New Roman"/>
                <w:color w:val="000000" w:themeColor="text1"/>
                <w:sz w:val="28"/>
                <w:szCs w:val="28"/>
                <w:lang w:eastAsia="uk-UA"/>
              </w:rPr>
              <w:t>.</w:t>
            </w:r>
          </w:p>
          <w:p w14:paraId="25D840B7" w14:textId="7C876553" w:rsidR="000D0A0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4377442"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fsqu_</w:t>
            </w:r>
            <w:r w:rsidRPr="00092048">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0E7408A2"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0516</w:t>
            </w:r>
          </w:p>
        </w:tc>
      </w:tr>
      <w:tr w:rsidR="00953996" w:rsidRPr="00092048" w14:paraId="5FA78180" w14:textId="77777777" w:rsidTr="00C22CD3">
        <w:tc>
          <w:tcPr>
            <w:tcW w:w="851" w:type="dxa"/>
            <w:tcBorders>
              <w:top w:val="nil"/>
              <w:left w:val="nil"/>
              <w:bottom w:val="nil"/>
              <w:right w:val="nil"/>
            </w:tcBorders>
          </w:tcPr>
          <w:p w14:paraId="39C9804E" w14:textId="0ED80F66"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773" w:type="dxa"/>
            <w:tcBorders>
              <w:top w:val="nil"/>
              <w:left w:val="nil"/>
              <w:bottom w:val="nil"/>
              <w:right w:val="nil"/>
            </w:tcBorders>
          </w:tcPr>
          <w:p w14:paraId="024C0097"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8BF4293" w14:textId="71472493" w:rsidR="003A02F4" w:rsidRPr="00092048" w:rsidRDefault="00397109" w:rsidP="001F423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3A02F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hAnsi="Times New Roman" w:cs="Times New Roman"/>
                <w:color w:val="000000" w:themeColor="text1"/>
                <w:sz w:val="28"/>
                <w:szCs w:val="28"/>
                <w:lang w:val="en-US" w:eastAsia="uk-UA"/>
              </w:rPr>
              <w:t>D</w:t>
            </w:r>
            <w:r w:rsidR="003A02F4" w:rsidRPr="00092048">
              <w:rPr>
                <w:rFonts w:ascii="Times New Roman" w:hAnsi="Times New Roman" w:cs="Times New Roman"/>
                <w:color w:val="000000" w:themeColor="text1"/>
                <w:sz w:val="28"/>
                <w:szCs w:val="28"/>
                <w:lang w:val="ru-RU" w:eastAsia="uk-UA"/>
              </w:rPr>
              <w:t>150</w:t>
            </w:r>
            <w:r w:rsidR="00114824" w:rsidRPr="00092048">
              <w:rPr>
                <w:rFonts w:ascii="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3A02F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69D135"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28B9388"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7FBE2F" w14:textId="77777777" w:rsidTr="00C22CD3">
        <w:tc>
          <w:tcPr>
            <w:tcW w:w="851" w:type="dxa"/>
            <w:tcBorders>
              <w:top w:val="nil"/>
              <w:left w:val="nil"/>
              <w:bottom w:val="nil"/>
              <w:right w:val="nil"/>
            </w:tcBorders>
          </w:tcPr>
          <w:p w14:paraId="381FF513" w14:textId="11D37A8C"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D09B11F" w14:textId="151CDB9E" w:rsidR="003A02F4" w:rsidRPr="00092048" w:rsidRDefault="00397109"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Реєстраційний номер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37DCB639" w14:textId="651EB38F" w:rsidR="007649ED" w:rsidRPr="00092048" w:rsidRDefault="00397109" w:rsidP="007649E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D3682E" w:rsidRPr="00092048">
              <w:rPr>
                <w:rFonts w:ascii="Times New Roman" w:hAnsi="Times New Roman" w:cs="Times New Roman"/>
                <w:color w:val="000000" w:themeColor="text1"/>
                <w:sz w:val="28"/>
                <w:szCs w:val="28"/>
                <w:lang w:eastAsia="uk-UA"/>
              </w:rPr>
              <w:t>одного</w:t>
            </w:r>
            <w:r w:rsidR="008E32F7" w:rsidRPr="00092048">
              <w:rPr>
                <w:rFonts w:ascii="Times New Roman" w:hAnsi="Times New Roman" w:cs="Times New Roman"/>
                <w:color w:val="000000" w:themeColor="text1"/>
                <w:sz w:val="28"/>
                <w:szCs w:val="28"/>
                <w:lang w:eastAsia="uk-UA"/>
              </w:rPr>
              <w:t xml:space="preserve"> значення</w:t>
            </w:r>
            <w:r w:rsidR="003A02F4" w:rsidRPr="00092048">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F8061E" w:rsidRPr="00092048">
              <w:rPr>
                <w:rFonts w:ascii="Times New Roman" w:hAnsi="Times New Roman" w:cs="Times New Roman"/>
                <w:color w:val="000000" w:themeColor="text1"/>
                <w:sz w:val="28"/>
                <w:szCs w:val="28"/>
                <w:lang w:eastAsia="uk-UA"/>
              </w:rPr>
              <w:t xml:space="preserve">на момент внесення </w:t>
            </w:r>
            <w:r w:rsidR="003A02F4" w:rsidRPr="00092048">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294778E2" w14:textId="51530C52" w:rsidR="003A02F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F53737"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1B540CE7" w14:textId="77777777" w:rsidR="003A02F4" w:rsidRPr="00092048" w:rsidRDefault="003A02F4"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0517</w:t>
            </w:r>
          </w:p>
        </w:tc>
      </w:tr>
      <w:tr w:rsidR="00953996" w:rsidRPr="00092048" w14:paraId="2BB6510E" w14:textId="77777777" w:rsidTr="00C22CD3">
        <w:tc>
          <w:tcPr>
            <w:tcW w:w="11624" w:type="dxa"/>
            <w:gridSpan w:val="2"/>
            <w:tcBorders>
              <w:top w:val="nil"/>
              <w:left w:val="nil"/>
              <w:bottom w:val="nil"/>
              <w:right w:val="nil"/>
            </w:tcBorders>
          </w:tcPr>
          <w:p w14:paraId="5F5257F4" w14:textId="65DB529C" w:rsidR="007758A0" w:rsidRPr="00092048" w:rsidRDefault="007758A0" w:rsidP="007708BF">
            <w:pPr>
              <w:pStyle w:val="a3"/>
              <w:ind w:left="0"/>
              <w:jc w:val="both"/>
              <w:rPr>
                <w:rFonts w:ascii="Times New Roman" w:hAnsi="Times New Roman" w:cs="Times New Roman"/>
                <w:b/>
                <w:color w:val="000000" w:themeColor="text1"/>
                <w:sz w:val="28"/>
                <w:szCs w:val="28"/>
                <w:lang w:eastAsia="uk-UA"/>
              </w:rPr>
            </w:pPr>
            <w:bookmarkStart w:id="137" w:name="НабориНерухоме4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1F4234" w:rsidRPr="00092048">
              <w:rPr>
                <w:rFonts w:ascii="Times New Roman" w:hAnsi="Times New Roman" w:cs="Times New Roman"/>
                <w:b/>
                <w:bCs/>
                <w:color w:val="000000" w:themeColor="text1"/>
                <w:sz w:val="28"/>
                <w:szCs w:val="28"/>
                <w:lang w:eastAsia="uk-UA"/>
              </w:rPr>
              <w:t>41.</w:t>
            </w:r>
            <w:r w:rsidRPr="00092048">
              <w:rPr>
                <w:rFonts w:ascii="Times New Roman" w:hAnsi="Times New Roman" w:cs="Times New Roman"/>
                <w:b/>
                <w:bCs/>
                <w:color w:val="000000" w:themeColor="text1"/>
                <w:sz w:val="28"/>
                <w:szCs w:val="28"/>
                <w:lang w:eastAsia="uk-UA"/>
              </w:rPr>
              <w:t>Об’єкт нерухомого майна (</w:t>
            </w: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r w:rsidRPr="00092048">
              <w:rPr>
                <w:rFonts w:ascii="Times New Roman" w:hAnsi="Times New Roman" w:cs="Times New Roman"/>
                <w:b/>
                <w:bCs/>
                <w:color w:val="000000" w:themeColor="text1"/>
                <w:sz w:val="28"/>
                <w:szCs w:val="28"/>
                <w:lang w:eastAsia="uk-UA"/>
              </w:rPr>
              <w:t xml:space="preserve">) </w:t>
            </w:r>
            <w:r w:rsidR="007708BF"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7"/>
          </w:p>
        </w:tc>
        <w:tc>
          <w:tcPr>
            <w:tcW w:w="2126" w:type="dxa"/>
            <w:tcBorders>
              <w:top w:val="nil"/>
              <w:left w:val="nil"/>
              <w:bottom w:val="nil"/>
              <w:right w:val="nil"/>
            </w:tcBorders>
          </w:tcPr>
          <w:p w14:paraId="750526BF" w14:textId="77777777" w:rsidR="007758A0" w:rsidRPr="00092048" w:rsidRDefault="007758A0"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1AC57EF"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46E0ED32" w14:textId="77777777" w:rsidTr="00C22CD3">
        <w:tc>
          <w:tcPr>
            <w:tcW w:w="851" w:type="dxa"/>
            <w:tcBorders>
              <w:top w:val="nil"/>
              <w:left w:val="nil"/>
              <w:bottom w:val="nil"/>
              <w:right w:val="nil"/>
            </w:tcBorders>
          </w:tcPr>
          <w:p w14:paraId="0C5048C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04A0BA" w14:textId="16D3C9B9" w:rsidR="00E52C6C" w:rsidRPr="0009204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F9706BD" w14:textId="77777777" w:rsidR="00E52C6C" w:rsidRPr="00092048"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FEA7494"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087053E"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E7DCB2C" w14:textId="77777777" w:rsidTr="00C22CD3">
        <w:tc>
          <w:tcPr>
            <w:tcW w:w="851" w:type="dxa"/>
            <w:tcBorders>
              <w:top w:val="nil"/>
              <w:left w:val="nil"/>
              <w:bottom w:val="nil"/>
              <w:right w:val="nil"/>
            </w:tcBorders>
          </w:tcPr>
          <w:p w14:paraId="3DF8708E"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6656A1B" w14:textId="77777777" w:rsidR="00E52C6C" w:rsidRPr="00092048" w:rsidRDefault="00E52C6C"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7F02C5CF" w14:textId="3E67D1DD" w:rsidR="00691934" w:rsidRPr="00092048" w:rsidRDefault="00691934"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86B8851"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059577A"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6C3F0F77" w14:textId="77777777" w:rsidTr="00C22CD3">
        <w:tc>
          <w:tcPr>
            <w:tcW w:w="851" w:type="dxa"/>
            <w:tcBorders>
              <w:top w:val="nil"/>
              <w:left w:val="nil"/>
              <w:bottom w:val="nil"/>
              <w:right w:val="nil"/>
            </w:tcBorders>
          </w:tcPr>
          <w:p w14:paraId="7AE82761"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DBF18E" w14:textId="4AA6E736" w:rsidR="00E52C6C" w:rsidRPr="00092048" w:rsidRDefault="00E52C6C" w:rsidP="00E52C6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r w:rsidRPr="00092048">
              <w:rPr>
                <w:rFonts w:ascii="Times New Roman" w:hAnsi="Times New Roman" w:cs="Times New Roman"/>
                <w:color w:val="000000" w:themeColor="text1"/>
                <w:sz w:val="28"/>
                <w:szCs w:val="28"/>
                <w:lang w:eastAsia="uk-UA"/>
              </w:rPr>
              <w:t xml:space="preserve"> </w:t>
            </w:r>
          </w:p>
          <w:p w14:paraId="373BB09F" w14:textId="25B45654" w:rsidR="005C3E3B" w:rsidRPr="00092048" w:rsidRDefault="005C3E3B" w:rsidP="00E52C6C">
            <w:pPr>
              <w:pStyle w:val="a3"/>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691934" w:rsidRPr="00092048">
              <w:rPr>
                <w:rFonts w:ascii="Times New Roman" w:hAnsi="Times New Roman" w:cs="Times New Roman"/>
                <w:color w:val="000000" w:themeColor="text1"/>
                <w:sz w:val="28"/>
                <w:szCs w:val="28"/>
              </w:rPr>
              <w:t>.</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7F38B52"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5348E2D"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3339CB9B" w14:textId="77777777" w:rsidTr="00C22CD3">
        <w:tc>
          <w:tcPr>
            <w:tcW w:w="851" w:type="dxa"/>
            <w:tcBorders>
              <w:top w:val="nil"/>
              <w:left w:val="nil"/>
              <w:bottom w:val="nil"/>
              <w:right w:val="nil"/>
            </w:tcBorders>
          </w:tcPr>
          <w:p w14:paraId="4A412E2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93A964" w14:textId="48FDB3A6" w:rsidR="00E52C6C" w:rsidRPr="00092048" w:rsidRDefault="00E52C6C" w:rsidP="00E52C6C">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58D62F67" w14:textId="7AEE721C" w:rsidR="00E52C6C" w:rsidRPr="00092048" w:rsidRDefault="007F0228" w:rsidP="007F022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7708BF"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05193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BE56699"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A9DCFCE"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313C0C78" w14:textId="77777777" w:rsidTr="00C22CD3">
        <w:tc>
          <w:tcPr>
            <w:tcW w:w="11624" w:type="dxa"/>
            <w:gridSpan w:val="2"/>
            <w:tcBorders>
              <w:top w:val="nil"/>
              <w:left w:val="nil"/>
              <w:bottom w:val="nil"/>
              <w:right w:val="nil"/>
            </w:tcBorders>
          </w:tcPr>
          <w:p w14:paraId="0B9F77C1" w14:textId="77777777" w:rsidR="007758A0" w:rsidRPr="00092048" w:rsidRDefault="007758A0" w:rsidP="00E52C6C">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C1E586" w14:textId="77777777" w:rsidR="007758A0" w:rsidRPr="00092048" w:rsidRDefault="007758A0" w:rsidP="00C22CD3">
            <w:pPr>
              <w:rPr>
                <w:color w:val="000000" w:themeColor="text1"/>
                <w:sz w:val="28"/>
                <w:szCs w:val="28"/>
              </w:rPr>
            </w:pPr>
          </w:p>
        </w:tc>
        <w:tc>
          <w:tcPr>
            <w:tcW w:w="1701" w:type="dxa"/>
            <w:tcBorders>
              <w:top w:val="nil"/>
              <w:left w:val="nil"/>
              <w:bottom w:val="nil"/>
              <w:right w:val="nil"/>
            </w:tcBorders>
          </w:tcPr>
          <w:p w14:paraId="4C8F51A5"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70BC5390" w14:textId="77777777" w:rsidTr="00C22CD3">
        <w:trPr>
          <w:trHeight w:val="108"/>
        </w:trPr>
        <w:tc>
          <w:tcPr>
            <w:tcW w:w="851" w:type="dxa"/>
            <w:tcBorders>
              <w:top w:val="nil"/>
              <w:left w:val="nil"/>
              <w:bottom w:val="nil"/>
              <w:right w:val="nil"/>
            </w:tcBorders>
          </w:tcPr>
          <w:p w14:paraId="67B7362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AA558D8" w14:textId="28C239E6" w:rsidR="00E52C6C" w:rsidRPr="00092048" w:rsidRDefault="00E52C6C" w:rsidP="00E52C6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44E5F24" w14:textId="77777777" w:rsidR="00E52C6C" w:rsidRPr="00092048" w:rsidRDefault="00E52C6C"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A4A78B" w14:textId="77777777" w:rsidR="00E52C6C" w:rsidRPr="00092048" w:rsidRDefault="00E52C6C"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E462FFD" w14:textId="77777777" w:rsidTr="00C910D1">
        <w:tc>
          <w:tcPr>
            <w:tcW w:w="11624" w:type="dxa"/>
            <w:gridSpan w:val="2"/>
            <w:tcBorders>
              <w:top w:val="nil"/>
              <w:left w:val="nil"/>
              <w:bottom w:val="nil"/>
              <w:right w:val="nil"/>
            </w:tcBorders>
          </w:tcPr>
          <w:p w14:paraId="29DEAD1F" w14:textId="77777777" w:rsidR="007758A0" w:rsidRPr="00092048" w:rsidRDefault="002817F1"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092048">
                <w:rPr>
                  <w:rStyle w:val="a5"/>
                  <w:rFonts w:ascii="Times New Roman" w:hAnsi="Times New Roman" w:cs="Times New Roman"/>
                  <w:b/>
                  <w:color w:val="000000" w:themeColor="text1"/>
                  <w:sz w:val="28"/>
                  <w:szCs w:val="28"/>
                  <w:lang w:val="ru-RU"/>
                </w:rPr>
                <w:t>Повернутись до зм</w:t>
              </w:r>
              <w:r w:rsidR="007758A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EA44B49" w14:textId="77777777" w:rsidR="007758A0" w:rsidRPr="00092048"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E9253B" w14:textId="77777777" w:rsidR="007758A0" w:rsidRPr="00092048" w:rsidRDefault="007758A0" w:rsidP="00E52C6C">
            <w:pPr>
              <w:rPr>
                <w:rFonts w:ascii="Times New Roman" w:hAnsi="Times New Roman" w:cs="Times New Roman"/>
                <w:b/>
                <w:color w:val="000000" w:themeColor="text1"/>
                <w:sz w:val="28"/>
                <w:szCs w:val="28"/>
                <w:lang w:eastAsia="uk-UA"/>
              </w:rPr>
            </w:pPr>
          </w:p>
        </w:tc>
      </w:tr>
    </w:tbl>
    <w:p w14:paraId="35ABB170" w14:textId="77777777" w:rsidR="00535934" w:rsidRPr="00092048" w:rsidRDefault="0053593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br w:type="page"/>
      </w:r>
    </w:p>
    <w:p w14:paraId="16C2D5D4" w14:textId="77777777" w:rsidR="004A53DC"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8" w:name="Фінзабезпечення42"/>
      <w:bookmarkStart w:id="139" w:name="_Toc222495097"/>
      <w:r w:rsidRPr="00092048">
        <w:rPr>
          <w:rFonts w:ascii="Times New Roman" w:hAnsi="Times New Roman" w:cs="Times New Roman"/>
          <w:b/>
          <w:bCs/>
          <w:color w:val="000000" w:themeColor="text1"/>
          <w:sz w:val="28"/>
          <w:szCs w:val="28"/>
          <w:lang w:val="en-US" w:eastAsia="uk-UA"/>
        </w:rPr>
        <w:lastRenderedPageBreak/>
        <w:t>ID</w:t>
      </w:r>
      <w:r w:rsidR="00897275" w:rsidRPr="00092048">
        <w:rPr>
          <w:rFonts w:ascii="Times New Roman" w:hAnsi="Times New Roman" w:cs="Times New Roman"/>
          <w:b/>
          <w:bCs/>
          <w:color w:val="000000" w:themeColor="text1"/>
          <w:sz w:val="28"/>
          <w:szCs w:val="28"/>
          <w:lang w:eastAsia="uk-UA"/>
        </w:rPr>
        <w:t>42</w:t>
      </w:r>
      <w:r w:rsidR="00360152"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Фінансове забезпечення</w:t>
      </w:r>
      <w:r w:rsidR="004A53DC" w:rsidRPr="00092048">
        <w:rPr>
          <w:rFonts w:ascii="Times New Roman" w:hAnsi="Times New Roman" w:cs="Times New Roman"/>
          <w:b/>
          <w:bCs/>
          <w:color w:val="000000" w:themeColor="text1"/>
          <w:sz w:val="28"/>
          <w:szCs w:val="28"/>
          <w:lang w:eastAsia="uk-UA"/>
        </w:rPr>
        <w:t xml:space="preserve"> (</w:t>
      </w:r>
      <w:r w:rsidR="004A53DC" w:rsidRPr="00092048">
        <w:rPr>
          <w:rFonts w:ascii="Times New Roman" w:hAnsi="Times New Roman" w:cs="Times New Roman"/>
          <w:b/>
          <w:bCs/>
          <w:color w:val="000000" w:themeColor="text1"/>
          <w:sz w:val="28"/>
          <w:szCs w:val="28"/>
          <w:lang w:val="en-US" w:eastAsia="uk-UA"/>
        </w:rPr>
        <w:t>deposit</w:t>
      </w:r>
      <w:r w:rsidR="00897275" w:rsidRPr="00092048">
        <w:rPr>
          <w:rFonts w:ascii="Times New Roman" w:hAnsi="Times New Roman" w:cs="Times New Roman"/>
          <w:b/>
          <w:bCs/>
          <w:color w:val="000000" w:themeColor="text1"/>
          <w:sz w:val="28"/>
          <w:szCs w:val="28"/>
          <w:lang w:eastAsia="uk-UA"/>
        </w:rPr>
        <w:t>)</w:t>
      </w:r>
      <w:bookmarkEnd w:id="139"/>
    </w:p>
    <w:bookmarkEnd w:id="138"/>
    <w:p w14:paraId="4B91EC13" w14:textId="77777777" w:rsidR="00D55EA2" w:rsidRPr="00092048"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381A6860" w14:textId="032DBFFA" w:rsidR="004A53DC" w:rsidRPr="00092048" w:rsidRDefault="00085AB4" w:rsidP="00BB190D">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До </w:t>
      </w:r>
      <w:r w:rsidR="0063017F" w:rsidRPr="00092048">
        <w:rPr>
          <w:rFonts w:ascii="Times New Roman" w:hAnsi="Times New Roman" w:cs="Times New Roman"/>
          <w:color w:val="000000" w:themeColor="text1"/>
          <w:sz w:val="28"/>
          <w:szCs w:val="28"/>
        </w:rPr>
        <w:t xml:space="preserve">набору даних </w:t>
      </w:r>
      <w:r w:rsidR="00360152" w:rsidRPr="00092048">
        <w:rPr>
          <w:rFonts w:ascii="Times New Roman" w:hAnsi="Times New Roman" w:cs="Times New Roman"/>
          <w:bCs/>
          <w:color w:val="000000" w:themeColor="text1"/>
          <w:sz w:val="28"/>
          <w:szCs w:val="28"/>
          <w:lang w:eastAsia="uk-UA"/>
        </w:rPr>
        <w:t>ID42.</w:t>
      </w:r>
      <w:r w:rsidR="0063017F" w:rsidRPr="00092048">
        <w:rPr>
          <w:rFonts w:ascii="Times New Roman" w:hAnsi="Times New Roman" w:cs="Times New Roman"/>
          <w:color w:val="000000" w:themeColor="text1"/>
          <w:sz w:val="28"/>
          <w:szCs w:val="28"/>
          <w:lang w:eastAsia="uk-UA"/>
        </w:rPr>
        <w:t>Фінансове забезпечення</w:t>
      </w:r>
      <w:r w:rsidR="0063017F" w:rsidRPr="00092048">
        <w:rPr>
          <w:rFonts w:ascii="Times New Roman" w:hAnsi="Times New Roman" w:cs="Times New Roman"/>
          <w:bCs/>
          <w:color w:val="000000" w:themeColor="text1"/>
          <w:sz w:val="28"/>
          <w:szCs w:val="28"/>
          <w:lang w:eastAsia="uk-UA"/>
        </w:rPr>
        <w:t xml:space="preserve"> (deposit</w:t>
      </w:r>
      <w:r w:rsidR="0063017F"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63017F"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lang w:eastAsia="uk-UA"/>
        </w:rPr>
        <w:t>такі</w:t>
      </w:r>
      <w:r w:rsidR="0063017F"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3057CBDB" w14:textId="77777777" w:rsidTr="00E97119">
        <w:tc>
          <w:tcPr>
            <w:tcW w:w="851" w:type="dxa"/>
            <w:tcBorders>
              <w:bottom w:val="single" w:sz="4" w:space="0" w:color="auto"/>
            </w:tcBorders>
          </w:tcPr>
          <w:p w14:paraId="6822EBB0"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EB89D59"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B793414"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3CFA773" w14:textId="50DC13A8" w:rsidR="00262017"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5B38293" w14:textId="77777777" w:rsidTr="00E97119">
        <w:tc>
          <w:tcPr>
            <w:tcW w:w="851" w:type="dxa"/>
            <w:tcBorders>
              <w:top w:val="single" w:sz="4" w:space="0" w:color="auto"/>
              <w:left w:val="nil"/>
              <w:bottom w:val="nil"/>
              <w:right w:val="nil"/>
            </w:tcBorders>
          </w:tcPr>
          <w:p w14:paraId="33346BAC" w14:textId="77777777" w:rsidR="00262017" w:rsidRPr="00092048" w:rsidRDefault="00262017"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D137A86" w14:textId="02F884F4" w:rsidR="00262017" w:rsidRPr="00092048" w:rsidRDefault="00262017" w:rsidP="004749D2">
            <w:pPr>
              <w:pStyle w:val="a3"/>
              <w:ind w:left="0"/>
              <w:jc w:val="both"/>
              <w:rPr>
                <w:rFonts w:ascii="Times New Roman" w:hAnsi="Times New Roman" w:cs="Times New Roman"/>
                <w:b/>
                <w:color w:val="000000" w:themeColor="text1"/>
                <w:sz w:val="28"/>
                <w:szCs w:val="28"/>
                <w:lang w:eastAsia="uk-UA"/>
              </w:rPr>
            </w:pPr>
            <w:bookmarkStart w:id="140" w:name="Фінзабезпечення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40"/>
          <w:p w14:paraId="6F506D19" w14:textId="6D395B8C" w:rsidR="00262017" w:rsidRPr="00092048" w:rsidRDefault="006975B5" w:rsidP="006D227B">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006D227B"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00207CD8"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6D227B"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5A6AB8">
              <w:rPr>
                <w:rFonts w:ascii="Times New Roman" w:hAnsi="Times New Roman" w:cs="Times New Roman"/>
                <w:color w:val="000000" w:themeColor="text1"/>
                <w:sz w:val="28"/>
                <w:szCs w:val="28"/>
                <w:lang w:eastAsia="uk-UA"/>
              </w:rPr>
              <w:fldChar w:fldCharType="end"/>
            </w:r>
            <w:r w:rsidR="006D227B"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76533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562431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0990E705" w14:textId="77777777" w:rsidTr="00E97119">
        <w:tc>
          <w:tcPr>
            <w:tcW w:w="11619" w:type="dxa"/>
            <w:gridSpan w:val="2"/>
            <w:tcBorders>
              <w:top w:val="nil"/>
              <w:left w:val="nil"/>
              <w:bottom w:val="nil"/>
              <w:right w:val="nil"/>
            </w:tcBorders>
          </w:tcPr>
          <w:p w14:paraId="72A4F8FF" w14:textId="77777777" w:rsidR="00E97119" w:rsidRPr="00092048" w:rsidRDefault="00E97119" w:rsidP="00051935">
            <w:pPr>
              <w:pStyle w:val="a3"/>
              <w:ind w:left="0"/>
              <w:jc w:val="both"/>
              <w:rPr>
                <w:rFonts w:ascii="Times New Roman" w:hAnsi="Times New Roman" w:cs="Times New Roman"/>
                <w:b/>
                <w:color w:val="000000" w:themeColor="text1"/>
                <w:sz w:val="28"/>
                <w:szCs w:val="28"/>
              </w:rPr>
            </w:pPr>
            <w:bookmarkStart w:id="141" w:name="НабориФінЗабезпечення42"/>
            <w:r w:rsidRPr="00092048">
              <w:rPr>
                <w:rFonts w:ascii="Times New Roman" w:hAnsi="Times New Roman" w:cs="Times New Roman"/>
                <w:b/>
                <w:color w:val="000000" w:themeColor="text1"/>
                <w:sz w:val="28"/>
                <w:szCs w:val="28"/>
              </w:rPr>
              <w:t xml:space="preserve">Набір даних </w:t>
            </w:r>
            <w:r w:rsidR="007F42DD" w:rsidRPr="00092048">
              <w:rPr>
                <w:rFonts w:ascii="Times New Roman" w:hAnsi="Times New Roman" w:cs="Times New Roman"/>
                <w:b/>
                <w:bCs/>
                <w:color w:val="000000" w:themeColor="text1"/>
                <w:sz w:val="28"/>
                <w:szCs w:val="28"/>
                <w:lang w:eastAsia="uk-UA"/>
              </w:rPr>
              <w:t>ID42.</w:t>
            </w:r>
            <w:r w:rsidR="007F42DD" w:rsidRPr="00092048">
              <w:rPr>
                <w:rFonts w:ascii="Times New Roman" w:hAnsi="Times New Roman" w:cs="Times New Roman"/>
                <w:b/>
                <w:color w:val="000000" w:themeColor="text1"/>
                <w:sz w:val="28"/>
                <w:szCs w:val="28"/>
                <w:lang w:eastAsia="uk-UA"/>
              </w:rPr>
              <w:t>Фінансове забезпечення</w:t>
            </w:r>
            <w:r w:rsidR="007F42DD" w:rsidRPr="00092048">
              <w:rPr>
                <w:rFonts w:ascii="Times New Roman" w:hAnsi="Times New Roman" w:cs="Times New Roman"/>
                <w:b/>
                <w:bCs/>
                <w:color w:val="000000" w:themeColor="text1"/>
                <w:sz w:val="28"/>
                <w:szCs w:val="28"/>
                <w:lang w:eastAsia="uk-UA"/>
              </w:rPr>
              <w:t xml:space="preserve"> (deposit</w:t>
            </w:r>
            <w:r w:rsidR="007F42DD"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може бути розширений наборами даних, правила формування реквізитів яких визначені за посиланням:</w:t>
            </w:r>
            <w:bookmarkEnd w:id="141"/>
          </w:p>
        </w:tc>
        <w:tc>
          <w:tcPr>
            <w:tcW w:w="2126" w:type="dxa"/>
            <w:tcBorders>
              <w:top w:val="nil"/>
              <w:left w:val="nil"/>
              <w:bottom w:val="nil"/>
              <w:right w:val="nil"/>
            </w:tcBorders>
          </w:tcPr>
          <w:p w14:paraId="3DF1464C" w14:textId="77777777" w:rsidR="00E97119" w:rsidRPr="00092048" w:rsidRDefault="00E97119"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C22AE98"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60C3199C" w14:textId="77777777" w:rsidTr="00E97119">
        <w:tc>
          <w:tcPr>
            <w:tcW w:w="851" w:type="dxa"/>
            <w:tcBorders>
              <w:top w:val="nil"/>
              <w:left w:val="nil"/>
              <w:bottom w:val="nil"/>
              <w:right w:val="nil"/>
            </w:tcBorders>
          </w:tcPr>
          <w:p w14:paraId="16FB7094"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1A955D" w14:textId="49F236A5" w:rsidR="00E97119" w:rsidRPr="0009204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1E0E215" w14:textId="77777777" w:rsidR="00E97119" w:rsidRPr="00092048" w:rsidRDefault="00E97119" w:rsidP="00E97119">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B4E1C8B"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EA9BCF6"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5AB71519" w14:textId="77777777" w:rsidTr="00E97119">
        <w:tc>
          <w:tcPr>
            <w:tcW w:w="851" w:type="dxa"/>
            <w:tcBorders>
              <w:top w:val="nil"/>
              <w:left w:val="nil"/>
              <w:bottom w:val="nil"/>
              <w:right w:val="nil"/>
            </w:tcBorders>
          </w:tcPr>
          <w:p w14:paraId="37BA5342"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3A30248" w14:textId="77777777" w:rsidR="00E97119" w:rsidRPr="00092048" w:rsidRDefault="00E97119" w:rsidP="00E9711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218DFCD" w14:textId="1FD73C34" w:rsidR="007708BF" w:rsidRPr="00092048" w:rsidRDefault="007708BF"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або більше одного набору даних (масив наборів даних).</w:t>
            </w:r>
          </w:p>
        </w:tc>
        <w:tc>
          <w:tcPr>
            <w:tcW w:w="2126" w:type="dxa"/>
            <w:tcBorders>
              <w:top w:val="nil"/>
              <w:left w:val="nil"/>
              <w:bottom w:val="nil"/>
              <w:right w:val="nil"/>
            </w:tcBorders>
          </w:tcPr>
          <w:p w14:paraId="0F4E6044"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CCFCB4D" w14:textId="77777777" w:rsidR="00E97119" w:rsidRPr="00092048" w:rsidRDefault="00E97119"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63DF760F" w14:textId="77777777" w:rsidTr="00E97119">
        <w:trPr>
          <w:trHeight w:val="108"/>
        </w:trPr>
        <w:tc>
          <w:tcPr>
            <w:tcW w:w="11619" w:type="dxa"/>
            <w:gridSpan w:val="2"/>
            <w:tcBorders>
              <w:top w:val="nil"/>
              <w:left w:val="nil"/>
              <w:bottom w:val="nil"/>
              <w:right w:val="nil"/>
            </w:tcBorders>
          </w:tcPr>
          <w:p w14:paraId="3CB14EE7" w14:textId="77777777" w:rsidR="00E97119" w:rsidRPr="00092048" w:rsidRDefault="00E97119" w:rsidP="00E97119">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2CC031"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44D6148E"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476CEC25" w14:textId="77777777" w:rsidTr="00E97119">
        <w:tc>
          <w:tcPr>
            <w:tcW w:w="851" w:type="dxa"/>
            <w:tcBorders>
              <w:top w:val="nil"/>
              <w:left w:val="nil"/>
              <w:bottom w:val="nil"/>
              <w:right w:val="nil"/>
            </w:tcBorders>
          </w:tcPr>
          <w:p w14:paraId="0EC0FB90"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C7F7C30" w14:textId="7A2E0808" w:rsidR="00E97119" w:rsidRPr="00092048" w:rsidRDefault="00E97119"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CBEBBE" w14:textId="77777777" w:rsidR="00E97119" w:rsidRPr="00092048" w:rsidRDefault="00E97119"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671FBB9A" w14:textId="77777777" w:rsidR="00E97119" w:rsidRPr="00092048" w:rsidRDefault="00E97119"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6175E470" w14:textId="77777777" w:rsidTr="00E97119">
        <w:tc>
          <w:tcPr>
            <w:tcW w:w="11619" w:type="dxa"/>
            <w:gridSpan w:val="2"/>
            <w:tcBorders>
              <w:top w:val="nil"/>
              <w:left w:val="nil"/>
              <w:bottom w:val="nil"/>
              <w:right w:val="nil"/>
            </w:tcBorders>
          </w:tcPr>
          <w:p w14:paraId="38AC222E" w14:textId="77777777" w:rsidR="00E97119" w:rsidRPr="00092048" w:rsidRDefault="002817F1"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092048">
                <w:rPr>
                  <w:rStyle w:val="a5"/>
                  <w:rFonts w:ascii="Times New Roman" w:hAnsi="Times New Roman" w:cs="Times New Roman"/>
                  <w:b/>
                  <w:color w:val="000000" w:themeColor="text1"/>
                  <w:sz w:val="28"/>
                  <w:szCs w:val="28"/>
                  <w:lang w:val="ru-RU"/>
                </w:rPr>
                <w:t xml:space="preserve">Повернутись </w:t>
              </w:r>
              <w:r w:rsidR="00E97119"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tcPr>
          <w:p w14:paraId="3EA81747"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5191CD18" w14:textId="77777777" w:rsidR="00E97119" w:rsidRPr="00092048" w:rsidRDefault="00E97119" w:rsidP="00C22CD3">
            <w:pPr>
              <w:rPr>
                <w:rFonts w:ascii="Times New Roman" w:hAnsi="Times New Roman" w:cs="Times New Roman"/>
                <w:b/>
                <w:color w:val="000000" w:themeColor="text1"/>
                <w:sz w:val="28"/>
                <w:szCs w:val="28"/>
                <w:lang w:eastAsia="uk-UA"/>
              </w:rPr>
            </w:pPr>
          </w:p>
        </w:tc>
      </w:tr>
    </w:tbl>
    <w:p w14:paraId="02C98AE9" w14:textId="77777777" w:rsidR="000610FF" w:rsidRPr="00092048" w:rsidRDefault="000610FF">
      <w:pPr>
        <w:rPr>
          <w:rFonts w:ascii="Times New Roman" w:hAnsi="Times New Roman" w:cs="Times New Roman"/>
          <w:b/>
          <w:color w:val="000000" w:themeColor="text1"/>
          <w:sz w:val="28"/>
          <w:szCs w:val="28"/>
          <w:lang w:eastAsia="uk-UA"/>
        </w:rPr>
      </w:pPr>
      <w:bookmarkStart w:id="142" w:name="_Toc133930125"/>
      <w:r w:rsidRPr="00092048">
        <w:rPr>
          <w:rFonts w:ascii="Times New Roman" w:hAnsi="Times New Roman" w:cs="Times New Roman"/>
          <w:b/>
          <w:color w:val="000000" w:themeColor="text1"/>
          <w:sz w:val="28"/>
          <w:szCs w:val="28"/>
          <w:lang w:eastAsia="uk-UA"/>
        </w:rPr>
        <w:br w:type="page"/>
      </w:r>
    </w:p>
    <w:p w14:paraId="08E2C78B" w14:textId="3189B7F2" w:rsidR="00086AB1" w:rsidRPr="00092048"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43" w:name="_Toc133930136"/>
      <w:bookmarkStart w:id="144" w:name="ДодатокПравилаФормуванняРекв"/>
      <w:bookmarkStart w:id="145" w:name="_Toc222495098"/>
      <w:bookmarkEnd w:id="142"/>
      <w:r w:rsidRPr="00092048">
        <w:rPr>
          <w:rFonts w:ascii="Times New Roman" w:hAnsi="Times New Roman" w:cs="Times New Roman"/>
          <w:b/>
          <w:color w:val="000000" w:themeColor="text1"/>
          <w:sz w:val="28"/>
          <w:szCs w:val="28"/>
        </w:rPr>
        <w:lastRenderedPageBreak/>
        <w:t xml:space="preserve">Додаток 1. </w:t>
      </w:r>
      <w:r w:rsidR="00086AB1" w:rsidRPr="00092048">
        <w:rPr>
          <w:rFonts w:ascii="Times New Roman" w:hAnsi="Times New Roman" w:cs="Times New Roman"/>
          <w:b/>
          <w:color w:val="000000" w:themeColor="text1"/>
          <w:sz w:val="28"/>
          <w:szCs w:val="28"/>
        </w:rPr>
        <w:t>П</w:t>
      </w:r>
      <w:r w:rsidR="00880B71" w:rsidRPr="00092048">
        <w:rPr>
          <w:rFonts w:ascii="Times New Roman" w:hAnsi="Times New Roman" w:cs="Times New Roman"/>
          <w:b/>
          <w:color w:val="000000" w:themeColor="text1"/>
          <w:sz w:val="28"/>
          <w:szCs w:val="28"/>
        </w:rPr>
        <w:t>равила формування</w:t>
      </w:r>
      <w:r w:rsidR="00086AB1" w:rsidRPr="00092048">
        <w:rPr>
          <w:rFonts w:ascii="Times New Roman" w:hAnsi="Times New Roman" w:cs="Times New Roman"/>
          <w:b/>
          <w:color w:val="000000" w:themeColor="text1"/>
          <w:sz w:val="28"/>
          <w:szCs w:val="28"/>
        </w:rPr>
        <w:t xml:space="preserve"> </w:t>
      </w:r>
      <w:r w:rsidR="00880B71" w:rsidRPr="00092048">
        <w:rPr>
          <w:rFonts w:ascii="Times New Roman" w:hAnsi="Times New Roman" w:cs="Times New Roman"/>
          <w:b/>
          <w:color w:val="000000" w:themeColor="text1"/>
          <w:sz w:val="28"/>
          <w:szCs w:val="28"/>
        </w:rPr>
        <w:t xml:space="preserve">реквізитів, які є </w:t>
      </w:r>
      <w:r w:rsidR="006C4647" w:rsidRPr="00092048">
        <w:rPr>
          <w:rFonts w:ascii="Times New Roman" w:hAnsi="Times New Roman" w:cs="Times New Roman"/>
          <w:b/>
          <w:color w:val="000000" w:themeColor="text1"/>
          <w:sz w:val="28"/>
          <w:szCs w:val="28"/>
        </w:rPr>
        <w:t>властивими</w:t>
      </w:r>
      <w:r w:rsidR="00880B71" w:rsidRPr="00092048">
        <w:rPr>
          <w:rFonts w:ascii="Times New Roman" w:hAnsi="Times New Roman" w:cs="Times New Roman"/>
          <w:b/>
          <w:color w:val="000000" w:themeColor="text1"/>
          <w:sz w:val="28"/>
          <w:szCs w:val="28"/>
        </w:rPr>
        <w:t xml:space="preserve"> кільком наборам даних</w:t>
      </w:r>
      <w:bookmarkEnd w:id="143"/>
      <w:bookmarkEnd w:id="144"/>
      <w:bookmarkEnd w:id="145"/>
    </w:p>
    <w:p w14:paraId="7F0DCA21" w14:textId="320F39B5" w:rsidR="004E0A50" w:rsidRPr="00092048" w:rsidRDefault="004E0A50" w:rsidP="004749D2">
      <w:pPr>
        <w:spacing w:after="0" w:line="240" w:lineRule="auto"/>
        <w:ind w:firstLine="709"/>
        <w:jc w:val="center"/>
        <w:rPr>
          <w:rFonts w:ascii="Times New Roman" w:hAnsi="Times New Roman" w:cs="Times New Roman"/>
          <w:b/>
          <w:bCs/>
          <w:color w:val="000000" w:themeColor="text1"/>
          <w:sz w:val="28"/>
          <w:szCs w:val="28"/>
          <w:lang w:eastAsia="uk-UA"/>
        </w:rPr>
      </w:pPr>
      <w:bookmarkStart w:id="146" w:name="_Toc133930137"/>
    </w:p>
    <w:p w14:paraId="44871CF6"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F8816DB" w14:textId="0E6ED892" w:rsidR="00EB5E3B" w:rsidRPr="00887651" w:rsidRDefault="002817F1" w:rsidP="002B3AC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4F105262" w14:textId="77777777" w:rsidR="00357242" w:rsidRPr="00092048"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47" w:name="ДодатокІДЕНТИФІКАТОРИ"/>
      <w:bookmarkStart w:id="148" w:name="_Toc222495099"/>
      <w:r w:rsidRPr="00092048">
        <w:rPr>
          <w:rFonts w:ascii="Times New Roman" w:hAnsi="Times New Roman" w:cs="Times New Roman"/>
          <w:b/>
          <w:bCs/>
          <w:color w:val="000000" w:themeColor="text1"/>
          <w:sz w:val="28"/>
          <w:szCs w:val="28"/>
          <w:lang w:eastAsia="uk-UA"/>
        </w:rPr>
        <w:t>Додаток 1.1. Реквізити:</w:t>
      </w:r>
      <w:r w:rsidRPr="00092048">
        <w:rPr>
          <w:rFonts w:ascii="Times New Roman" w:hAnsi="Times New Roman" w:cs="Times New Roman"/>
          <w:b/>
          <w:color w:val="000000" w:themeColor="text1"/>
          <w:sz w:val="28"/>
          <w:szCs w:val="28"/>
        </w:rPr>
        <w:t xml:space="preserve"> Ідентифікатор</w:t>
      </w:r>
      <w:r w:rsidR="00357242" w:rsidRPr="00092048">
        <w:rPr>
          <w:rFonts w:ascii="Times New Roman" w:hAnsi="Times New Roman" w:cs="Times New Roman"/>
          <w:b/>
          <w:color w:val="000000" w:themeColor="text1"/>
          <w:sz w:val="28"/>
          <w:szCs w:val="28"/>
        </w:rPr>
        <w:t>и:</w:t>
      </w:r>
      <w:bookmarkEnd w:id="148"/>
    </w:p>
    <w:bookmarkEnd w:id="147"/>
    <w:p w14:paraId="403554A4" w14:textId="0E7E5F01"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особи (розширені відомості) (person_id_full</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0001)</w:t>
      </w:r>
      <w:r w:rsidR="00357242" w:rsidRPr="00092048">
        <w:rPr>
          <w:rFonts w:ascii="Times New Roman" w:hAnsi="Times New Roman" w:cs="Times New Roman"/>
          <w:color w:val="000000" w:themeColor="text1"/>
          <w:sz w:val="28"/>
          <w:szCs w:val="28"/>
          <w:lang w:eastAsia="uk-UA"/>
        </w:rPr>
        <w:t>;</w:t>
      </w:r>
    </w:p>
    <w:p w14:paraId="58FCE5A7" w14:textId="67B3DB65"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особи (скорочені відомості) (person_id_short</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0002)</w:t>
      </w:r>
      <w:r w:rsidR="00166EB6" w:rsidRPr="00092048">
        <w:rPr>
          <w:rFonts w:ascii="Times New Roman" w:hAnsi="Times New Roman" w:cs="Times New Roman"/>
          <w:color w:val="000000" w:themeColor="text1"/>
          <w:sz w:val="28"/>
          <w:szCs w:val="28"/>
          <w:lang w:val="en-US" w:eastAsia="uk-UA"/>
        </w:rPr>
        <w:t>;</w:t>
      </w:r>
    </w:p>
    <w:p w14:paraId="79031BD8" w14:textId="79F48E60" w:rsidR="00357242"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фінансового зобов'язання (liability_id, ID</w:t>
      </w:r>
      <w:r w:rsidR="00166EB6" w:rsidRPr="00092048">
        <w:rPr>
          <w:rFonts w:ascii="Times New Roman" w:hAnsi="Times New Roman" w:cs="Times New Roman"/>
          <w:color w:val="000000" w:themeColor="text1"/>
          <w:sz w:val="28"/>
          <w:szCs w:val="28"/>
          <w:lang w:eastAsia="uk-UA"/>
        </w:rPr>
        <w:t>0003);</w:t>
      </w:r>
    </w:p>
    <w:p w14:paraId="0750280E" w14:textId="42C53A80"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rPr>
        <w:t>активної операції (</w:t>
      </w:r>
      <w:r w:rsidRPr="00092048">
        <w:rPr>
          <w:rFonts w:ascii="Times New Roman" w:hAnsi="Times New Roman" w:cs="Times New Roman"/>
          <w:color w:val="000000" w:themeColor="text1"/>
          <w:sz w:val="28"/>
          <w:szCs w:val="28"/>
          <w:lang w:eastAsia="uk-UA"/>
        </w:rPr>
        <w:t xml:space="preserve">loan_id, </w:t>
      </w:r>
      <w:r w:rsidR="00166EB6"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 xml:space="preserve"> 0004)</w:t>
      </w:r>
      <w:r w:rsidR="00166EB6" w:rsidRPr="00092048">
        <w:rPr>
          <w:rFonts w:ascii="Times New Roman" w:hAnsi="Times New Roman" w:cs="Times New Roman"/>
          <w:color w:val="000000" w:themeColor="text1"/>
          <w:sz w:val="28"/>
          <w:szCs w:val="28"/>
          <w:lang w:val="ru-RU" w:eastAsia="uk-UA"/>
        </w:rPr>
        <w:t>;</w:t>
      </w:r>
    </w:p>
    <w:p w14:paraId="7A9D577A" w14:textId="05FDE8C1" w:rsidR="007F7789"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траншу (tranche_id, ID</w:t>
      </w:r>
      <w:r w:rsidR="00166EB6" w:rsidRPr="00092048">
        <w:rPr>
          <w:rFonts w:ascii="Times New Roman" w:hAnsi="Times New Roman" w:cs="Times New Roman"/>
          <w:color w:val="000000" w:themeColor="text1"/>
          <w:sz w:val="28"/>
          <w:szCs w:val="28"/>
          <w:lang w:eastAsia="uk-UA"/>
        </w:rPr>
        <w:t>0005)</w:t>
      </w:r>
      <w:r w:rsidR="00166EB6" w:rsidRPr="00092048">
        <w:rPr>
          <w:rFonts w:ascii="Times New Roman" w:hAnsi="Times New Roman" w:cs="Times New Roman"/>
          <w:color w:val="000000" w:themeColor="text1"/>
          <w:sz w:val="28"/>
          <w:szCs w:val="28"/>
          <w:lang w:val="en-US" w:eastAsia="uk-UA"/>
        </w:rPr>
        <w:t>;</w:t>
      </w:r>
    </w:p>
    <w:p w14:paraId="5BD500C0" w14:textId="68CFAE65" w:rsidR="00357242" w:rsidRPr="00092048" w:rsidRDefault="00903EB8"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забезпечення </w:t>
      </w:r>
      <w:r w:rsidR="00166EB6" w:rsidRPr="00092048">
        <w:rPr>
          <w:rFonts w:ascii="Times New Roman" w:hAnsi="Times New Roman" w:cs="Times New Roman"/>
          <w:color w:val="000000" w:themeColor="text1"/>
          <w:sz w:val="28"/>
          <w:szCs w:val="28"/>
        </w:rPr>
        <w:t>(collateral_id, ID0007);</w:t>
      </w:r>
    </w:p>
    <w:p w14:paraId="158AB373" w14:textId="0EA64126" w:rsidR="00357242"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 xml:space="preserve">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2D18E7" w:rsidRPr="00092048">
        <w:rPr>
          <w:rFonts w:ascii="Times New Roman" w:hAnsi="Times New Roman" w:cs="Times New Roman"/>
          <w:color w:val="000000" w:themeColor="text1"/>
          <w:sz w:val="28"/>
          <w:szCs w:val="28"/>
        </w:rPr>
        <w:t xml:space="preserve"> (initial_agreem_id</w:t>
      </w:r>
      <w:r w:rsidR="002D18E7"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ID0008</w:t>
      </w:r>
      <w:r w:rsidR="002D18E7" w:rsidRPr="00092048">
        <w:rPr>
          <w:rFonts w:ascii="Times New Roman" w:hAnsi="Times New Roman" w:cs="Times New Roman"/>
          <w:color w:val="000000" w:themeColor="text1"/>
          <w:sz w:val="28"/>
          <w:szCs w:val="28"/>
          <w:lang w:eastAsia="uk-UA"/>
        </w:rPr>
        <w:t>)</w:t>
      </w:r>
      <w:r w:rsidR="00166EB6" w:rsidRPr="00092048">
        <w:rPr>
          <w:rFonts w:ascii="Times New Roman" w:hAnsi="Times New Roman" w:cs="Times New Roman"/>
          <w:color w:val="000000" w:themeColor="text1"/>
          <w:sz w:val="28"/>
          <w:szCs w:val="28"/>
          <w:lang w:val="en-US" w:eastAsia="uk-UA"/>
        </w:rPr>
        <w:t>;</w:t>
      </w:r>
    </w:p>
    <w:p w14:paraId="0512F343" w14:textId="680E3B0E" w:rsidR="002D18E7"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lang w:eastAsia="uk-UA"/>
        </w:rPr>
        <w:t xml:space="preserve">попередньої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357242" w:rsidRPr="00092048">
        <w:rPr>
          <w:rFonts w:ascii="Times New Roman" w:hAnsi="Times New Roman" w:cs="Times New Roman"/>
          <w:color w:val="000000" w:themeColor="text1"/>
          <w:sz w:val="28"/>
          <w:szCs w:val="28"/>
          <w:lang w:eastAsia="uk-UA"/>
        </w:rPr>
        <w:t xml:space="preserve"> (prev_agreem_id, ID0009)</w:t>
      </w:r>
      <w:r w:rsidR="00166EB6" w:rsidRPr="00092048">
        <w:rPr>
          <w:rFonts w:ascii="Times New Roman" w:hAnsi="Times New Roman" w:cs="Times New Roman"/>
          <w:color w:val="000000" w:themeColor="text1"/>
          <w:sz w:val="28"/>
          <w:szCs w:val="28"/>
          <w:lang w:val="en-US" w:eastAsia="uk-UA"/>
        </w:rPr>
        <w:t>;</w:t>
      </w:r>
    </w:p>
    <w:p w14:paraId="430AF275" w14:textId="648A0D22" w:rsidR="00357242" w:rsidRPr="00092048" w:rsidRDefault="0035724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rPr>
      </w:pPr>
      <w:r w:rsidRPr="00092048">
        <w:rPr>
          <w:rFonts w:ascii="Times New Roman" w:eastAsia="Times New Roman" w:hAnsi="Times New Roman" w:cs="Times New Roman"/>
          <w:color w:val="000000" w:themeColor="text1"/>
          <w:sz w:val="28"/>
          <w:szCs w:val="28"/>
          <w:lang w:eastAsia="uk-UA"/>
        </w:rPr>
        <w:t>об’єкт</w:t>
      </w:r>
      <w:r w:rsidR="00D710EC" w:rsidRPr="00092048">
        <w:rPr>
          <w:rFonts w:ascii="Times New Roman" w:eastAsia="Times New Roman" w:hAnsi="Times New Roman" w:cs="Times New Roman"/>
          <w:color w:val="000000" w:themeColor="text1"/>
          <w:sz w:val="28"/>
          <w:szCs w:val="28"/>
          <w:lang w:eastAsia="uk-UA"/>
        </w:rPr>
        <w:t>а</w:t>
      </w:r>
      <w:r w:rsidRPr="00092048">
        <w:rPr>
          <w:rFonts w:ascii="Times New Roman" w:eastAsia="Times New Roman" w:hAnsi="Times New Roman" w:cs="Times New Roman"/>
          <w:color w:val="000000" w:themeColor="text1"/>
          <w:sz w:val="28"/>
          <w:szCs w:val="28"/>
          <w:lang w:eastAsia="uk-UA"/>
        </w:rPr>
        <w:t xml:space="preserve"> забезпечення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object_col_id</w:t>
      </w:r>
      <w:r w:rsidRPr="00092048">
        <w:rPr>
          <w:rFonts w:ascii="Times New Roman" w:hAnsi="Times New Roman" w:cs="Times New Roman"/>
          <w:color w:val="000000" w:themeColor="text1"/>
          <w:sz w:val="28"/>
          <w:szCs w:val="28"/>
          <w:lang w:eastAsia="uk-UA"/>
        </w:rPr>
        <w:t>, ID0011)</w:t>
      </w:r>
      <w:r w:rsidR="00166EB6" w:rsidRPr="00092048">
        <w:rPr>
          <w:rFonts w:ascii="Times New Roman" w:hAnsi="Times New Roman" w:cs="Times New Roman"/>
          <w:color w:val="000000" w:themeColor="text1"/>
          <w:sz w:val="28"/>
          <w:szCs w:val="28"/>
          <w:lang w:val="en-US" w:eastAsia="uk-UA"/>
        </w:rPr>
        <w:t>.</w:t>
      </w:r>
    </w:p>
    <w:p w14:paraId="16045749" w14:textId="77777777" w:rsidR="002D18E7" w:rsidRPr="00092048"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5366F0" w:rsidRPr="00092048" w14:paraId="0DF536ED" w14:textId="77777777" w:rsidTr="007F6732">
        <w:tc>
          <w:tcPr>
            <w:tcW w:w="12138" w:type="dxa"/>
          </w:tcPr>
          <w:p w14:paraId="3F954AC2" w14:textId="77777777" w:rsidR="002D18E7" w:rsidRPr="00092048" w:rsidRDefault="002D18E7" w:rsidP="008756E7">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61DA01" w14:textId="77777777" w:rsidR="002D18E7" w:rsidRPr="00092048" w:rsidRDefault="002D18E7" w:rsidP="005D29DA">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Повернутись до </w:t>
            </w:r>
            <w:r w:rsidR="005D29DA" w:rsidRPr="00092048">
              <w:rPr>
                <w:rFonts w:ascii="Times New Roman" w:hAnsi="Times New Roman" w:cs="Times New Roman"/>
                <w:b/>
                <w:bCs/>
                <w:color w:val="000000" w:themeColor="text1"/>
                <w:sz w:val="28"/>
                <w:szCs w:val="28"/>
                <w:lang w:eastAsia="uk-UA"/>
              </w:rPr>
              <w:t xml:space="preserve">ідентифікаторів </w:t>
            </w:r>
            <w:r w:rsidRPr="00092048">
              <w:rPr>
                <w:rFonts w:ascii="Times New Roman" w:hAnsi="Times New Roman" w:cs="Times New Roman"/>
                <w:b/>
                <w:bCs/>
                <w:color w:val="000000" w:themeColor="text1"/>
                <w:sz w:val="28"/>
                <w:szCs w:val="28"/>
                <w:lang w:eastAsia="uk-UA"/>
              </w:rPr>
              <w:t>в наборі даних:</w:t>
            </w:r>
          </w:p>
        </w:tc>
      </w:tr>
    </w:tbl>
    <w:p w14:paraId="5FA8856B" w14:textId="77777777" w:rsidR="00B033D1" w:rsidRPr="00887651" w:rsidRDefault="00B033D1" w:rsidP="00BC5EF4">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092048" w:rsidRPr="00092048" w14:paraId="381BAA90" w14:textId="77777777" w:rsidTr="00BC5EF4">
        <w:trPr>
          <w:trHeight w:val="92"/>
          <w:tblHeader/>
        </w:trPr>
        <w:tc>
          <w:tcPr>
            <w:tcW w:w="12138" w:type="dxa"/>
          </w:tcPr>
          <w:p w14:paraId="0014B622" w14:textId="5B8CC0C6" w:rsidR="00B033D1" w:rsidRPr="00092048" w:rsidRDefault="00B033D1" w:rsidP="00BC5EF4">
            <w:pPr>
              <w:jc w:val="center"/>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1</w:t>
            </w:r>
          </w:p>
        </w:tc>
        <w:tc>
          <w:tcPr>
            <w:tcW w:w="3261" w:type="dxa"/>
            <w:vAlign w:val="center"/>
          </w:tcPr>
          <w:p w14:paraId="359BE136" w14:textId="71FE9BB2" w:rsidR="00B033D1" w:rsidRPr="00887651" w:rsidRDefault="00B033D1"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3B3361C" w14:textId="77777777" w:rsidTr="007F6732">
        <w:trPr>
          <w:trHeight w:val="92"/>
        </w:trPr>
        <w:tc>
          <w:tcPr>
            <w:tcW w:w="12138" w:type="dxa"/>
            <w:vMerge w:val="restart"/>
          </w:tcPr>
          <w:p w14:paraId="1348DE6B" w14:textId="76DD6D23"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 xml:space="preserve">Реквізит набуває унікального </w:t>
            </w:r>
            <w:r w:rsidR="00EE650C" w:rsidRPr="00092048">
              <w:rPr>
                <w:rFonts w:ascii="Times New Roman" w:eastAsia="Calibri" w:hAnsi="Times New Roman" w:cs="Times New Roman"/>
                <w:color w:val="000000" w:themeColor="text1"/>
                <w:sz w:val="28"/>
                <w:szCs w:val="28"/>
                <w:lang w:eastAsia="uk-UA"/>
              </w:rPr>
              <w:t xml:space="preserve">одного </w:t>
            </w:r>
            <w:r w:rsidRPr="00092048">
              <w:rPr>
                <w:rFonts w:ascii="Times New Roman" w:eastAsia="Calibri" w:hAnsi="Times New Roman" w:cs="Times New Roman"/>
                <w:color w:val="000000" w:themeColor="text1"/>
                <w:sz w:val="28"/>
                <w:szCs w:val="28"/>
                <w:lang w:eastAsia="uk-UA"/>
              </w:rPr>
              <w:t xml:space="preserve">значення (в межах відповідного набору даних) для кожної особи, активної операції, для кожного фінансового зобов’язання, забезпечення, траншу, тобто для кожного елементу набору даних. </w:t>
            </w:r>
          </w:p>
          <w:p w14:paraId="6D896AD0" w14:textId="1F26C724"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(person_short), ID03.Фінансове зобов'язання(liability), ID04.Активна операція (loan)</w:t>
            </w:r>
            <w:r w:rsidR="00BC52A3"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 xml:space="preserve">  ID05.Забезпечення (collateral), ID21.Транш (tranche).</w:t>
            </w:r>
          </w:p>
          <w:p w14:paraId="4BD39364" w14:textId="32BB6C91"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(initial_agreem_id, ID0008), попередньої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(prev_agreem_id, ID0009), кожного об</w:t>
            </w:r>
            <w:r w:rsidR="005F3564"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єкт</w:t>
            </w:r>
            <w:r w:rsidR="00D710EC" w:rsidRPr="00092048">
              <w:rPr>
                <w:rFonts w:ascii="Times New Roman" w:eastAsia="Calibri" w:hAnsi="Times New Roman" w:cs="Times New Roman"/>
                <w:color w:val="000000" w:themeColor="text1"/>
                <w:sz w:val="28"/>
                <w:szCs w:val="28"/>
                <w:lang w:eastAsia="uk-UA"/>
              </w:rPr>
              <w:t>а</w:t>
            </w:r>
            <w:r w:rsidRPr="00092048">
              <w:rPr>
                <w:rFonts w:ascii="Times New Roman" w:eastAsia="Calibri" w:hAnsi="Times New Roman" w:cs="Times New Roman"/>
                <w:color w:val="000000" w:themeColor="text1"/>
                <w:sz w:val="28"/>
                <w:szCs w:val="28"/>
                <w:lang w:eastAsia="uk-UA"/>
              </w:rPr>
              <w:t xml:space="preserve"> забезпечення (object_col_id, ID0011).</w:t>
            </w:r>
          </w:p>
          <w:p w14:paraId="7EBEF61E" w14:textId="794FA5E8" w:rsidR="00F177DE" w:rsidRPr="00092048" w:rsidRDefault="00F177DE" w:rsidP="004E59D6">
            <w:pPr>
              <w:rPr>
                <w:rFonts w:ascii="Calibri" w:eastAsia="Calibri" w:hAnsi="Calibri" w:cs="Calibri"/>
                <w:color w:val="000000" w:themeColor="text1"/>
              </w:rPr>
            </w:pPr>
          </w:p>
        </w:tc>
        <w:tc>
          <w:tcPr>
            <w:tcW w:w="3261" w:type="dxa"/>
            <w:vAlign w:val="center"/>
          </w:tcPr>
          <w:p w14:paraId="7EF4E2F1" w14:textId="77777777" w:rsidR="00F177DE" w:rsidRPr="00092048" w:rsidRDefault="002817F1"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092048">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092048" w:rsidRPr="00092048" w14:paraId="62069FCC" w14:textId="77777777" w:rsidTr="007F6732">
        <w:trPr>
          <w:trHeight w:val="89"/>
        </w:trPr>
        <w:tc>
          <w:tcPr>
            <w:tcW w:w="12138" w:type="dxa"/>
            <w:vMerge/>
          </w:tcPr>
          <w:p w14:paraId="5D2F7BB4" w14:textId="77777777" w:rsidR="00F177DE" w:rsidRPr="00092048"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01A996B0" w14:textId="77777777" w:rsidR="00F177DE" w:rsidRPr="00092048" w:rsidRDefault="002817F1"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092048">
                <w:rPr>
                  <w:rStyle w:val="a5"/>
                  <w:rFonts w:ascii="Times New Roman" w:hAnsi="Times New Roman" w:cs="Times New Roman"/>
                  <w:bCs/>
                  <w:color w:val="000000" w:themeColor="text1"/>
                  <w:sz w:val="28"/>
                  <w:szCs w:val="28"/>
                  <w:lang w:eastAsia="uk-UA"/>
                </w:rPr>
                <w:t>ID02.Особа (скорочені відомості)</w:t>
              </w:r>
              <w:r w:rsidR="00F177DE" w:rsidRPr="00092048">
                <w:rPr>
                  <w:rStyle w:val="a5"/>
                  <w:color w:val="000000" w:themeColor="text1"/>
                  <w:sz w:val="28"/>
                  <w:szCs w:val="28"/>
                </w:rPr>
                <w:t xml:space="preserve"> (</w:t>
              </w:r>
              <w:r w:rsidR="00F177DE" w:rsidRPr="00092048">
                <w:rPr>
                  <w:rStyle w:val="a5"/>
                  <w:rFonts w:ascii="Times New Roman" w:hAnsi="Times New Roman" w:cs="Times New Roman"/>
                  <w:bCs/>
                  <w:color w:val="000000" w:themeColor="text1"/>
                  <w:sz w:val="28"/>
                  <w:szCs w:val="28"/>
                  <w:lang w:eastAsia="uk-UA"/>
                </w:rPr>
                <w:t>person_short)</w:t>
              </w:r>
            </w:hyperlink>
          </w:p>
        </w:tc>
      </w:tr>
      <w:tr w:rsidR="00092048" w:rsidRPr="00092048" w14:paraId="2F3AD5D1" w14:textId="77777777" w:rsidTr="007F6732">
        <w:trPr>
          <w:trHeight w:val="89"/>
        </w:trPr>
        <w:tc>
          <w:tcPr>
            <w:tcW w:w="12138" w:type="dxa"/>
            <w:vMerge/>
          </w:tcPr>
          <w:p w14:paraId="332D485A"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B3D7192" w14:textId="77777777" w:rsidR="00F177DE" w:rsidRPr="00092048" w:rsidRDefault="002817F1"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092048">
                <w:rPr>
                  <w:rStyle w:val="a5"/>
                  <w:rFonts w:ascii="Times New Roman" w:hAnsi="Times New Roman" w:cs="Times New Roman"/>
                  <w:bCs/>
                  <w:color w:val="000000" w:themeColor="text1"/>
                  <w:sz w:val="28"/>
                  <w:szCs w:val="28"/>
                  <w:lang w:eastAsia="uk-UA"/>
                </w:rPr>
                <w:t>ID03.Фінансове зобов’язання (liability)</w:t>
              </w:r>
            </w:hyperlink>
            <w:r w:rsidR="00F177DE" w:rsidRPr="00092048">
              <w:rPr>
                <w:rFonts w:ascii="Times New Roman" w:hAnsi="Times New Roman" w:cs="Times New Roman"/>
                <w:bCs/>
                <w:color w:val="000000" w:themeColor="text1"/>
                <w:sz w:val="28"/>
                <w:szCs w:val="28"/>
                <w:lang w:eastAsia="uk-UA"/>
              </w:rPr>
              <w:t xml:space="preserve"> </w:t>
            </w:r>
          </w:p>
        </w:tc>
      </w:tr>
      <w:tr w:rsidR="00092048" w:rsidRPr="00092048" w14:paraId="4CA69A99" w14:textId="77777777" w:rsidTr="007F6732">
        <w:trPr>
          <w:trHeight w:val="89"/>
        </w:trPr>
        <w:tc>
          <w:tcPr>
            <w:tcW w:w="12138" w:type="dxa"/>
            <w:vMerge/>
          </w:tcPr>
          <w:p w14:paraId="7F297C6D"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75976911" w14:textId="77777777" w:rsidR="00F177DE" w:rsidRPr="00092048" w:rsidRDefault="002817F1"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092048">
                <w:rPr>
                  <w:rStyle w:val="a5"/>
                  <w:rFonts w:ascii="Times New Roman" w:hAnsi="Times New Roman" w:cs="Times New Roman"/>
                  <w:bCs/>
                  <w:color w:val="000000" w:themeColor="text1"/>
                  <w:sz w:val="28"/>
                  <w:szCs w:val="28"/>
                  <w:lang w:eastAsia="uk-UA"/>
                </w:rPr>
                <w:t>ID04.Активна операція (loan)</w:t>
              </w:r>
            </w:hyperlink>
          </w:p>
        </w:tc>
      </w:tr>
      <w:tr w:rsidR="00092048" w:rsidRPr="00092048" w14:paraId="529CA6BE" w14:textId="77777777" w:rsidTr="006C5C82">
        <w:trPr>
          <w:trHeight w:val="976"/>
        </w:trPr>
        <w:tc>
          <w:tcPr>
            <w:tcW w:w="12138" w:type="dxa"/>
            <w:vMerge/>
          </w:tcPr>
          <w:p w14:paraId="2E85CF4D" w14:textId="77777777" w:rsidR="004420B2" w:rsidRPr="00092048" w:rsidRDefault="004420B2"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5E6E9024" w14:textId="77777777" w:rsidR="004420B2" w:rsidRPr="00092048" w:rsidRDefault="002817F1"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4420B2" w:rsidRPr="00092048">
                <w:rPr>
                  <w:rStyle w:val="a5"/>
                  <w:rFonts w:ascii="Times New Roman" w:hAnsi="Times New Roman" w:cs="Times New Roman"/>
                  <w:bCs/>
                  <w:color w:val="000000" w:themeColor="text1"/>
                  <w:sz w:val="28"/>
                  <w:szCs w:val="28"/>
                  <w:lang w:eastAsia="uk-UA"/>
                </w:rPr>
                <w:t>ID05.Забезпечення (collateral)</w:t>
              </w:r>
            </w:hyperlink>
          </w:p>
        </w:tc>
      </w:tr>
      <w:tr w:rsidR="00092048" w:rsidRPr="00092048" w14:paraId="35A67218" w14:textId="77777777" w:rsidTr="007F6732">
        <w:trPr>
          <w:trHeight w:val="89"/>
        </w:trPr>
        <w:tc>
          <w:tcPr>
            <w:tcW w:w="12138" w:type="dxa"/>
            <w:vMerge/>
          </w:tcPr>
          <w:p w14:paraId="2651110C"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F07B48E" w14:textId="77777777" w:rsidR="00023F1C" w:rsidRPr="00092048" w:rsidRDefault="002817F1"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092048">
                <w:rPr>
                  <w:rStyle w:val="a5"/>
                  <w:rFonts w:ascii="Times New Roman" w:hAnsi="Times New Roman" w:cs="Times New Roman"/>
                  <w:color w:val="000000" w:themeColor="text1"/>
                  <w:sz w:val="28"/>
                  <w:szCs w:val="28"/>
                </w:rPr>
                <w:t>ID21.Транш (tranche)</w:t>
              </w:r>
            </w:hyperlink>
          </w:p>
        </w:tc>
      </w:tr>
      <w:tr w:rsidR="00092048" w:rsidRPr="00092048" w14:paraId="34C2CBD3" w14:textId="77777777" w:rsidTr="007F6732">
        <w:trPr>
          <w:trHeight w:val="89"/>
        </w:trPr>
        <w:tc>
          <w:tcPr>
            <w:tcW w:w="12138" w:type="dxa"/>
            <w:vMerge/>
          </w:tcPr>
          <w:p w14:paraId="5AFD0AA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88DD8CC" w14:textId="77777777" w:rsidR="00023F1C" w:rsidRPr="00092048" w:rsidRDefault="002817F1"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092048">
                <w:rPr>
                  <w:rStyle w:val="a5"/>
                  <w:rFonts w:ascii="Times New Roman" w:hAnsi="Times New Roman" w:cs="Times New Roman"/>
                  <w:color w:val="000000" w:themeColor="text1"/>
                  <w:sz w:val="28"/>
                  <w:szCs w:val="28"/>
                </w:rPr>
                <w:t>ID29.Особа (person_info)</w:t>
              </w:r>
            </w:hyperlink>
          </w:p>
        </w:tc>
      </w:tr>
      <w:tr w:rsidR="00092048" w:rsidRPr="00092048" w14:paraId="3F5DA60E" w14:textId="77777777" w:rsidTr="007F6732">
        <w:trPr>
          <w:trHeight w:val="89"/>
        </w:trPr>
        <w:tc>
          <w:tcPr>
            <w:tcW w:w="12138" w:type="dxa"/>
            <w:vMerge/>
          </w:tcPr>
          <w:p w14:paraId="30121C98"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1DFBCE0" w14:textId="77777777" w:rsidR="00023F1C" w:rsidRPr="00092048" w:rsidRDefault="002817F1"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ID40.Об’єкт рухомого майна (movable)</w:t>
              </w:r>
            </w:hyperlink>
          </w:p>
        </w:tc>
      </w:tr>
      <w:tr w:rsidR="00092048" w:rsidRPr="00092048" w14:paraId="6D36093D" w14:textId="77777777" w:rsidTr="007F6732">
        <w:trPr>
          <w:trHeight w:val="89"/>
        </w:trPr>
        <w:tc>
          <w:tcPr>
            <w:tcW w:w="12138" w:type="dxa"/>
            <w:vMerge/>
          </w:tcPr>
          <w:p w14:paraId="06B8484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6B94918" w14:textId="77777777" w:rsidR="00023F1C" w:rsidRPr="00092048" w:rsidRDefault="002817F1"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5366F0" w:rsidRPr="00092048" w14:paraId="6ADF78FC" w14:textId="77777777" w:rsidTr="007F6732">
        <w:trPr>
          <w:trHeight w:val="89"/>
        </w:trPr>
        <w:tc>
          <w:tcPr>
            <w:tcW w:w="12138" w:type="dxa"/>
            <w:vMerge/>
          </w:tcPr>
          <w:p w14:paraId="4D0D5C1A"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4931D80" w14:textId="77777777" w:rsidR="00023F1C" w:rsidRPr="00092048" w:rsidRDefault="002817F1"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092048">
                <w:rPr>
                  <w:rStyle w:val="a5"/>
                  <w:rFonts w:ascii="Times New Roman" w:hAnsi="Times New Roman" w:cs="Times New Roman"/>
                  <w:color w:val="000000" w:themeColor="text1"/>
                  <w:sz w:val="28"/>
                  <w:szCs w:val="28"/>
                </w:rPr>
                <w:t>ID42. Фінансове забезпечення (deposit)</w:t>
              </w:r>
            </w:hyperlink>
          </w:p>
        </w:tc>
      </w:tr>
      <w:bookmarkEnd w:id="146"/>
    </w:tbl>
    <w:p w14:paraId="1A315250" w14:textId="66F67C57" w:rsidR="007C7DE8" w:rsidRPr="00092048" w:rsidRDefault="007C7DE8"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22AC859C"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90CF332" w14:textId="4F8E6B24" w:rsidR="007C7DE8" w:rsidRPr="00092048" w:rsidRDefault="002817F1" w:rsidP="002B3ACF">
      <w:pPr>
        <w:rPr>
          <w:rFonts w:ascii="Times New Roman" w:hAnsi="Times New Roman" w:cs="Times New Roman"/>
          <w:b/>
          <w:bCs/>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7C7DE8" w:rsidRPr="00092048">
        <w:rPr>
          <w:rFonts w:ascii="Times New Roman" w:hAnsi="Times New Roman" w:cs="Times New Roman"/>
          <w:b/>
          <w:bCs/>
          <w:color w:val="000000" w:themeColor="text1"/>
          <w:sz w:val="28"/>
          <w:szCs w:val="28"/>
          <w:lang w:eastAsia="uk-UA"/>
        </w:rPr>
        <w:br w:type="page"/>
      </w:r>
    </w:p>
    <w:p w14:paraId="30EA6EEF" w14:textId="2159E1D7" w:rsidR="00CA5427" w:rsidRPr="00092048" w:rsidRDefault="00CA5427" w:rsidP="00CA5427">
      <w:pPr>
        <w:jc w:val="center"/>
        <w:outlineLvl w:val="2"/>
        <w:rPr>
          <w:rFonts w:ascii="Times New Roman" w:hAnsi="Times New Roman" w:cs="Times New Roman"/>
          <w:b/>
          <w:bCs/>
          <w:color w:val="000000" w:themeColor="text1"/>
          <w:sz w:val="28"/>
          <w:szCs w:val="28"/>
          <w:lang w:eastAsia="uk-UA"/>
        </w:rPr>
      </w:pPr>
      <w:bookmarkStart w:id="149" w:name="Додаток0051"/>
      <w:bookmarkStart w:id="150" w:name="_Toc222495100"/>
      <w:r w:rsidRPr="00092048">
        <w:rPr>
          <w:rFonts w:ascii="Times New Roman" w:hAnsi="Times New Roman" w:cs="Times New Roman"/>
          <w:b/>
          <w:bCs/>
          <w:color w:val="000000" w:themeColor="text1"/>
          <w:sz w:val="28"/>
          <w:szCs w:val="28"/>
          <w:lang w:eastAsia="uk-UA"/>
        </w:rPr>
        <w:lastRenderedPageBreak/>
        <w:t>Додаток 1.2.</w:t>
      </w:r>
      <w:bookmarkEnd w:id="149"/>
      <w:r w:rsidR="00DF2B46" w:rsidRPr="00887651">
        <w:rPr>
          <w:rFonts w:ascii="Times New Roman" w:hAnsi="Times New Roman" w:cs="Times New Roman"/>
          <w:b/>
          <w:bCs/>
          <w:color w:val="000000" w:themeColor="text1"/>
          <w:sz w:val="28"/>
          <w:szCs w:val="28"/>
          <w:lang w:eastAsia="uk-UA"/>
        </w:rPr>
        <w:t xml:space="preserve">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092048">
        <w:rPr>
          <w:rFonts w:ascii="Times New Roman" w:hAnsi="Times New Roman" w:cs="Times New Roman"/>
          <w:b/>
          <w:bCs/>
          <w:color w:val="000000" w:themeColor="text1"/>
          <w:sz w:val="28"/>
          <w:szCs w:val="28"/>
          <w:lang w:eastAsia="uk-UA"/>
        </w:rPr>
        <w:t>.</w:t>
      </w:r>
      <w:bookmarkEnd w:id="150"/>
    </w:p>
    <w:p w14:paraId="2CAE8B89" w14:textId="77777777" w:rsidR="00CA5427" w:rsidRPr="00092048" w:rsidRDefault="00CA5427" w:rsidP="00CA542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092048">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5366F0" w:rsidRPr="00092048" w14:paraId="15E9D6C6" w14:textId="77777777" w:rsidTr="0073327C">
        <w:trPr>
          <w:trHeight w:val="1032"/>
        </w:trPr>
        <w:tc>
          <w:tcPr>
            <w:tcW w:w="2117" w:type="dxa"/>
            <w:hideMark/>
          </w:tcPr>
          <w:p w14:paraId="3F2BCFE6"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0ED38F30"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6528D5BD"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6A9CA16E" w14:textId="507DFB60"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Можливе значення </w:t>
            </w:r>
            <w:r w:rsidR="005C3F82" w:rsidRPr="00092048">
              <w:rPr>
                <w:rFonts w:ascii="Times New Roman" w:hAnsi="Times New Roman" w:cs="Times New Roman"/>
                <w:b/>
                <w:bCs/>
                <w:color w:val="000000" w:themeColor="text1"/>
                <w:sz w:val="28"/>
                <w:szCs w:val="28"/>
                <w:lang w:eastAsia="uk-UA"/>
              </w:rPr>
              <w:t>Довідник</w:t>
            </w:r>
            <w:r w:rsidRPr="00092048">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5AF64F42" w14:textId="77777777" w:rsidR="007C7DE8" w:rsidRPr="00887651" w:rsidRDefault="007C7DE8" w:rsidP="00BC5EF4">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092048" w:rsidRPr="00092048" w14:paraId="2F2482D5" w14:textId="77777777" w:rsidTr="00BC5EF4">
        <w:trPr>
          <w:trHeight w:val="332"/>
          <w:tblHeader/>
        </w:trPr>
        <w:tc>
          <w:tcPr>
            <w:tcW w:w="2117" w:type="dxa"/>
          </w:tcPr>
          <w:p w14:paraId="46E12D4A"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1</w:t>
            </w:r>
          </w:p>
        </w:tc>
        <w:tc>
          <w:tcPr>
            <w:tcW w:w="3265" w:type="dxa"/>
          </w:tcPr>
          <w:p w14:paraId="4793550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2</w:t>
            </w:r>
          </w:p>
        </w:tc>
        <w:tc>
          <w:tcPr>
            <w:tcW w:w="2693" w:type="dxa"/>
          </w:tcPr>
          <w:p w14:paraId="7A321C5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w:t>
            </w:r>
          </w:p>
        </w:tc>
        <w:tc>
          <w:tcPr>
            <w:tcW w:w="7053" w:type="dxa"/>
          </w:tcPr>
          <w:p w14:paraId="6F76799E"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w:t>
            </w:r>
          </w:p>
        </w:tc>
      </w:tr>
      <w:tr w:rsidR="00092048" w:rsidRPr="00092048" w14:paraId="259D9C9D" w14:textId="77777777" w:rsidTr="00BC5EF4">
        <w:trPr>
          <w:trHeight w:val="720"/>
        </w:trPr>
        <w:tc>
          <w:tcPr>
            <w:tcW w:w="2117" w:type="dxa"/>
            <w:vAlign w:val="center"/>
            <w:hideMark/>
          </w:tcPr>
          <w:p w14:paraId="26BBF687" w14:textId="6B9A1712" w:rsidR="00CA5427" w:rsidRPr="00092048" w:rsidRDefault="00AC689B"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13ED6805"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vAlign w:val="center"/>
            <w:hideMark/>
          </w:tcPr>
          <w:p w14:paraId="15BC4C87" w14:textId="4E90FCB8"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ID01.00.00.00.0051</w:t>
            </w:r>
          </w:p>
        </w:tc>
        <w:tc>
          <w:tcPr>
            <w:tcW w:w="7053" w:type="dxa"/>
            <w:vAlign w:val="center"/>
            <w:hideMark/>
          </w:tcPr>
          <w:p w14:paraId="680A7823" w14:textId="24356EF4" w:rsidR="007C7DE8" w:rsidRPr="002B0038" w:rsidRDefault="00CA5427">
            <w:pPr>
              <w:rPr>
                <w:rFonts w:ascii="Times New Roman" w:hAnsi="Times New Roman" w:cs="Times New Roman"/>
                <w:bCs/>
                <w:color w:val="000000" w:themeColor="text1"/>
                <w:sz w:val="28"/>
                <w:szCs w:val="28"/>
                <w:lang w:val="ru-RU"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val="ru-RU" w:eastAsia="uk-UA"/>
              </w:rPr>
              <w:t>.</w:t>
            </w:r>
          </w:p>
          <w:p w14:paraId="6362E6FF" w14:textId="383D018E" w:rsidR="00E1124C" w:rsidRPr="002B0038" w:rsidRDefault="00E1124C" w:rsidP="00E1124C">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73D0A02C" w14:textId="2610E03A"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4B116B" w:rsidRPr="002B0038">
              <w:rPr>
                <w:rFonts w:ascii="Times New Roman" w:hAnsi="Times New Roman" w:cs="Times New Roman"/>
                <w:bCs/>
                <w:color w:val="000000" w:themeColor="text1"/>
                <w:sz w:val="28"/>
                <w:szCs w:val="28"/>
                <w:lang w:eastAsia="uk-UA"/>
              </w:rPr>
              <w:t xml:space="preserve"> та інших причин.</w:t>
            </w:r>
          </w:p>
        </w:tc>
      </w:tr>
      <w:tr w:rsidR="00092048" w:rsidRPr="00092048" w14:paraId="57E3633D" w14:textId="77777777" w:rsidTr="00BC5EF4">
        <w:trPr>
          <w:trHeight w:val="1440"/>
        </w:trPr>
        <w:tc>
          <w:tcPr>
            <w:tcW w:w="2117" w:type="dxa"/>
            <w:vAlign w:val="center"/>
            <w:hideMark/>
          </w:tcPr>
          <w:p w14:paraId="2A8E0AC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64042AB" w14:textId="0C2162CD" w:rsidR="00CA5427" w:rsidRPr="00092048" w:rsidRDefault="00CA5427" w:rsidP="005D1FE1">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ID32.Пов’язана особа (related_person)</w:t>
            </w:r>
          </w:p>
        </w:tc>
        <w:tc>
          <w:tcPr>
            <w:tcW w:w="2693" w:type="dxa"/>
            <w:noWrap/>
            <w:vAlign w:val="center"/>
            <w:hideMark/>
          </w:tcPr>
          <w:p w14:paraId="0A4A73D0" w14:textId="6AE9F915"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ID01.32.00.00.0051</w:t>
            </w:r>
          </w:p>
        </w:tc>
        <w:tc>
          <w:tcPr>
            <w:tcW w:w="7053" w:type="dxa"/>
            <w:vAlign w:val="center"/>
            <w:hideMark/>
          </w:tcPr>
          <w:p w14:paraId="6549B64C" w14:textId="407D2BF4"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4B116B" w:rsidRPr="002B0038">
              <w:rPr>
                <w:rFonts w:ascii="Times New Roman" w:hAnsi="Times New Roman" w:cs="Times New Roman"/>
                <w:bCs/>
                <w:color w:val="000000" w:themeColor="text1"/>
                <w:sz w:val="28"/>
                <w:szCs w:val="28"/>
                <w:lang w:eastAsia="uk-UA"/>
              </w:rPr>
              <w:t>.</w:t>
            </w:r>
          </w:p>
        </w:tc>
      </w:tr>
      <w:tr w:rsidR="00092048" w:rsidRPr="00092048" w14:paraId="76B540BC" w14:textId="77777777" w:rsidTr="00BC5EF4">
        <w:trPr>
          <w:trHeight w:val="1080"/>
        </w:trPr>
        <w:tc>
          <w:tcPr>
            <w:tcW w:w="2117" w:type="dxa"/>
            <w:vAlign w:val="center"/>
            <w:hideMark/>
          </w:tcPr>
          <w:p w14:paraId="49630F00"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784345C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ID03.Фінансове зобов'язання (liability)</w:t>
            </w:r>
          </w:p>
        </w:tc>
        <w:tc>
          <w:tcPr>
            <w:tcW w:w="2693" w:type="dxa"/>
            <w:noWrap/>
            <w:vAlign w:val="center"/>
            <w:hideMark/>
          </w:tcPr>
          <w:p w14:paraId="47D971EF" w14:textId="5A8C764D"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ID03.00.00.00.0051</w:t>
            </w:r>
          </w:p>
        </w:tc>
        <w:tc>
          <w:tcPr>
            <w:tcW w:w="7053" w:type="dxa"/>
            <w:vAlign w:val="center"/>
            <w:hideMark/>
          </w:tcPr>
          <w:p w14:paraId="70497EDF" w14:textId="4E505F12"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0334090" w14:textId="2F29A957"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7BF4BAF5" w14:textId="40E1DC48"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37641D96" w14:textId="77777777" w:rsidTr="00BC5EF4">
        <w:trPr>
          <w:trHeight w:val="1080"/>
        </w:trPr>
        <w:tc>
          <w:tcPr>
            <w:tcW w:w="2117" w:type="dxa"/>
            <w:vAlign w:val="center"/>
            <w:hideMark/>
          </w:tcPr>
          <w:p w14:paraId="228176B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5BB32AA8"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vAlign w:val="center"/>
            <w:hideMark/>
          </w:tcPr>
          <w:p w14:paraId="03785E61" w14:textId="4C8CF57A"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ID03.21.00.00.0051</w:t>
            </w:r>
          </w:p>
        </w:tc>
        <w:tc>
          <w:tcPr>
            <w:tcW w:w="7053" w:type="dxa"/>
            <w:vAlign w:val="center"/>
            <w:hideMark/>
          </w:tcPr>
          <w:p w14:paraId="268E0EBC" w14:textId="7046234F"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70D165C" w14:textId="4154CB3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CC6717"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CC6717" w:rsidRPr="002B0038" w:rsidDel="00CC6717">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3BC95F91" w14:textId="69E377FD"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0E5DD5A2" w14:textId="77777777" w:rsidTr="00BC5EF4">
        <w:trPr>
          <w:trHeight w:val="2160"/>
        </w:trPr>
        <w:tc>
          <w:tcPr>
            <w:tcW w:w="2117" w:type="dxa"/>
            <w:vAlign w:val="center"/>
            <w:hideMark/>
          </w:tcPr>
          <w:p w14:paraId="16CFCA2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3C8AF8A9"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ID04.Активна операція (loan)</w:t>
            </w:r>
          </w:p>
        </w:tc>
        <w:tc>
          <w:tcPr>
            <w:tcW w:w="2693" w:type="dxa"/>
            <w:noWrap/>
            <w:vAlign w:val="center"/>
            <w:hideMark/>
          </w:tcPr>
          <w:p w14:paraId="3A72319A" w14:textId="4449C710"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ID04.00.00.00.0051</w:t>
            </w:r>
          </w:p>
        </w:tc>
        <w:tc>
          <w:tcPr>
            <w:tcW w:w="7053" w:type="dxa"/>
            <w:vAlign w:val="center"/>
            <w:hideMark/>
          </w:tcPr>
          <w:p w14:paraId="7BFD848F" w14:textId="3EE9A7F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CAC28DD" w14:textId="12F7085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8E014CC" w14:textId="3DA49A8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F8E5DD0" w14:textId="7172BC5B"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B9542C" w:rsidRPr="002B0038" w:rsidDel="00B9542C">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1E76F34C" w14:textId="7F346A10"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49E5C25A" w14:textId="33B3DD64"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092048" w:rsidRPr="00092048" w14:paraId="50A26579" w14:textId="77777777" w:rsidTr="00BC5EF4">
        <w:trPr>
          <w:trHeight w:val="2160"/>
        </w:trPr>
        <w:tc>
          <w:tcPr>
            <w:tcW w:w="2117" w:type="dxa"/>
            <w:vAlign w:val="center"/>
            <w:hideMark/>
          </w:tcPr>
          <w:p w14:paraId="40D960A6"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6E5D8E0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vAlign w:val="center"/>
            <w:hideMark/>
          </w:tcPr>
          <w:p w14:paraId="161DA411" w14:textId="19AF3DF1"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ID04.21.00.00.0051</w:t>
            </w:r>
          </w:p>
        </w:tc>
        <w:tc>
          <w:tcPr>
            <w:tcW w:w="7053" w:type="dxa"/>
            <w:vAlign w:val="center"/>
            <w:hideMark/>
          </w:tcPr>
          <w:p w14:paraId="4040B060" w14:textId="641EBCE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53CBD4E7" w14:textId="64653611"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377198B" w14:textId="514C136A"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9ED58B8" w14:textId="5F9582E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w:t>
            </w:r>
            <w:r w:rsidRPr="002B0038">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044402" w:rsidRPr="002B0038">
              <w:rPr>
                <w:rFonts w:ascii="Times New Roman" w:hAnsi="Times New Roman" w:cs="Times New Roman"/>
                <w:bCs/>
                <w:color w:val="000000" w:themeColor="text1"/>
                <w:sz w:val="28"/>
                <w:szCs w:val="28"/>
                <w:lang w:eastAsia="uk-UA"/>
              </w:rPr>
              <w:t>.</w:t>
            </w:r>
          </w:p>
          <w:p w14:paraId="170DC9C6" w14:textId="0974A1CC"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0A2BE2A4" w14:textId="3AD9C686"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CA5427" w:rsidRPr="00092048" w14:paraId="79C4BE97" w14:textId="77777777" w:rsidTr="00BC5EF4">
        <w:trPr>
          <w:trHeight w:val="720"/>
        </w:trPr>
        <w:tc>
          <w:tcPr>
            <w:tcW w:w="2117" w:type="dxa"/>
            <w:vAlign w:val="center"/>
            <w:hideMark/>
          </w:tcPr>
          <w:p w14:paraId="011BC022"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0A67E6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ID05.Забезпечення (collateral)</w:t>
            </w:r>
          </w:p>
        </w:tc>
        <w:tc>
          <w:tcPr>
            <w:tcW w:w="2693" w:type="dxa"/>
            <w:noWrap/>
            <w:vAlign w:val="center"/>
            <w:hideMark/>
          </w:tcPr>
          <w:p w14:paraId="2E4C8CD7" w14:textId="4D67C5C9"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ID05.00.00.00.0051</w:t>
            </w:r>
          </w:p>
        </w:tc>
        <w:tc>
          <w:tcPr>
            <w:tcW w:w="7053" w:type="dxa"/>
            <w:vAlign w:val="center"/>
            <w:hideMark/>
          </w:tcPr>
          <w:p w14:paraId="603B0462" w14:textId="19D0AD06" w:rsidR="007C7DE8"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044402" w:rsidRPr="00092048">
              <w:rPr>
                <w:rFonts w:ascii="Times New Roman" w:hAnsi="Times New Roman" w:cs="Times New Roman"/>
                <w:bCs/>
                <w:color w:val="000000" w:themeColor="text1"/>
                <w:sz w:val="28"/>
                <w:szCs w:val="28"/>
                <w:lang w:eastAsia="uk-UA"/>
              </w:rPr>
              <w:t>.</w:t>
            </w:r>
          </w:p>
          <w:p w14:paraId="758A78DF" w14:textId="31B19A2E" w:rsidR="00044402" w:rsidRPr="00092048" w:rsidRDefault="00044402"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882A7C" w:rsidRPr="0009204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вимоги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18F8B8D8" w14:textId="2735D5C1" w:rsidR="00CA5427"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B116B">
              <w:rPr>
                <w:rFonts w:ascii="Times New Roman" w:hAnsi="Times New Roman" w:cs="Times New Roman"/>
                <w:bCs/>
                <w:color w:val="000000" w:themeColor="text1"/>
                <w:sz w:val="28"/>
                <w:szCs w:val="28"/>
                <w:lang w:eastAsia="uk-UA"/>
              </w:rPr>
              <w:t>.</w:t>
            </w:r>
          </w:p>
          <w:p w14:paraId="73657F38" w14:textId="768F96B9" w:rsidR="00AA21CE" w:rsidRPr="00887651" w:rsidRDefault="00AA21CE" w:rsidP="00F07220">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410 – </w:t>
            </w:r>
            <w:r w:rsidRPr="00887651">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4B116B">
              <w:rPr>
                <w:rFonts w:ascii="Times New Roman" w:hAnsi="Times New Roman" w:cs="Times New Roman"/>
                <w:color w:val="000000" w:themeColor="text1"/>
                <w:sz w:val="28"/>
                <w:szCs w:val="28"/>
                <w:lang w:eastAsia="uk-UA"/>
              </w:rPr>
              <w:t>.</w:t>
            </w:r>
          </w:p>
          <w:p w14:paraId="0A576578" w14:textId="3016F0C4"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430 – Припинена через втрату заставленого майна</w:t>
            </w:r>
            <w:r w:rsidR="0006236B" w:rsidRPr="00092048">
              <w:rPr>
                <w:rFonts w:ascii="Times New Roman" w:hAnsi="Times New Roman" w:cs="Times New Roman"/>
                <w:bCs/>
                <w:color w:val="000000" w:themeColor="text1"/>
                <w:sz w:val="28"/>
                <w:szCs w:val="28"/>
                <w:lang w:eastAsia="uk-UA"/>
              </w:rPr>
              <w:t>.</w:t>
            </w:r>
          </w:p>
          <w:p w14:paraId="7B1F65F8" w14:textId="37521938" w:rsidR="0006236B"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431 – Припинена в результаті знищення (втрати) переданої в іпотеку будівлі (споруди), якщо іпотекодавець не відновив її</w:t>
            </w:r>
            <w:r w:rsidR="004B116B">
              <w:rPr>
                <w:rFonts w:ascii="Times New Roman" w:hAnsi="Times New Roman" w:cs="Times New Roman"/>
                <w:bCs/>
                <w:color w:val="000000" w:themeColor="text1"/>
                <w:sz w:val="28"/>
                <w:szCs w:val="28"/>
                <w:lang w:eastAsia="uk-UA"/>
              </w:rPr>
              <w:t>.</w:t>
            </w:r>
          </w:p>
          <w:p w14:paraId="55DC7439" w14:textId="05CCCB5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432 </w:t>
            </w:r>
            <w:r w:rsidR="003C2185" w:rsidRPr="00092048">
              <w:rPr>
                <w:rFonts w:ascii="Times New Roman" w:hAnsi="Times New Roman" w:cs="Times New Roman"/>
                <w:bCs/>
                <w:color w:val="000000" w:themeColor="text1"/>
                <w:sz w:val="28"/>
                <w:szCs w:val="28"/>
                <w:lang w:eastAsia="uk-UA"/>
              </w:rPr>
              <w:t>– Припинена через набуття заставодержателем / іпотекодержателем права власності на заставлене майно / предмет іпотеки</w:t>
            </w:r>
          </w:p>
          <w:p w14:paraId="0563A16D" w14:textId="641FA921"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433 </w:t>
            </w:r>
            <w:r w:rsidR="003C2185" w:rsidRPr="00092048">
              <w:rPr>
                <w:rFonts w:ascii="Times New Roman" w:hAnsi="Times New Roman" w:cs="Times New Roman"/>
                <w:bCs/>
                <w:color w:val="000000" w:themeColor="text1"/>
                <w:sz w:val="28"/>
                <w:szCs w:val="28"/>
                <w:lang w:eastAsia="uk-UA"/>
              </w:rPr>
              <w:t>– Припинена через примусовий продаж заставленого майна /реалізацію предмета іпотеки</w:t>
            </w:r>
            <w:r w:rsidR="004B116B">
              <w:rPr>
                <w:rFonts w:ascii="Times New Roman" w:hAnsi="Times New Roman" w:cs="Times New Roman"/>
                <w:bCs/>
                <w:color w:val="000000" w:themeColor="text1"/>
                <w:sz w:val="28"/>
                <w:szCs w:val="28"/>
                <w:lang w:eastAsia="uk-UA"/>
              </w:rPr>
              <w:t>.</w:t>
            </w:r>
          </w:p>
          <w:p w14:paraId="5A348998" w14:textId="1863FB4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434 </w:t>
            </w:r>
            <w:r w:rsidR="003C2185" w:rsidRPr="00092048">
              <w:rPr>
                <w:rFonts w:ascii="Times New Roman" w:hAnsi="Times New Roman" w:cs="Times New Roman"/>
                <w:bCs/>
                <w:color w:val="000000" w:themeColor="text1"/>
                <w:sz w:val="28"/>
                <w:szCs w:val="28"/>
                <w:lang w:eastAsia="uk-UA"/>
              </w:rPr>
              <w:t>– Припинення через завершення терміну дії права / строку дії іпотечного договору, що є предметом застави / іпотек</w:t>
            </w:r>
            <w:r w:rsidR="00961943">
              <w:rPr>
                <w:rFonts w:ascii="Times New Roman" w:hAnsi="Times New Roman" w:cs="Times New Roman"/>
                <w:bCs/>
                <w:color w:val="000000" w:themeColor="text1"/>
                <w:sz w:val="28"/>
                <w:szCs w:val="28"/>
                <w:lang w:eastAsia="uk-UA"/>
              </w:rPr>
              <w:t>и</w:t>
            </w:r>
            <w:r w:rsidR="004B116B">
              <w:rPr>
                <w:rFonts w:ascii="Times New Roman" w:hAnsi="Times New Roman" w:cs="Times New Roman"/>
                <w:bCs/>
                <w:color w:val="000000" w:themeColor="text1"/>
                <w:sz w:val="28"/>
                <w:szCs w:val="28"/>
                <w:lang w:eastAsia="uk-UA"/>
              </w:rPr>
              <w:t>.</w:t>
            </w:r>
          </w:p>
          <w:p w14:paraId="162849A8" w14:textId="77777777"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29E6B81" w14:textId="5752008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4B116B">
              <w:rPr>
                <w:rFonts w:ascii="Times New Roman" w:hAnsi="Times New Roman" w:cs="Times New Roman"/>
                <w:bCs/>
                <w:color w:val="000000" w:themeColor="text1"/>
                <w:sz w:val="28"/>
                <w:szCs w:val="28"/>
                <w:lang w:eastAsia="uk-UA"/>
              </w:rPr>
              <w:t>.</w:t>
            </w:r>
          </w:p>
          <w:p w14:paraId="328EF38E" w14:textId="1238E6D1"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4B116B">
              <w:rPr>
                <w:rFonts w:ascii="Times New Roman" w:hAnsi="Times New Roman" w:cs="Times New Roman"/>
                <w:bCs/>
                <w:color w:val="000000" w:themeColor="text1"/>
                <w:sz w:val="28"/>
                <w:szCs w:val="28"/>
                <w:lang w:eastAsia="uk-UA"/>
              </w:rPr>
              <w:t>.</w:t>
            </w:r>
          </w:p>
          <w:p w14:paraId="49C3DB66" w14:textId="631A9EE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r w:rsidR="004B116B">
              <w:rPr>
                <w:rFonts w:ascii="Times New Roman" w:hAnsi="Times New Roman" w:cs="Times New Roman"/>
                <w:bCs/>
                <w:color w:val="000000" w:themeColor="text1"/>
                <w:sz w:val="28"/>
                <w:szCs w:val="28"/>
                <w:lang w:eastAsia="uk-UA"/>
              </w:rPr>
              <w:t>.</w:t>
            </w:r>
          </w:p>
        </w:tc>
      </w:tr>
    </w:tbl>
    <w:p w14:paraId="1DE59EBC" w14:textId="77777777" w:rsidR="00CA5427" w:rsidRPr="00092048" w:rsidRDefault="00CA5427" w:rsidP="00CA5427">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092048" w:rsidRPr="00092048" w14:paraId="6EB5A470" w14:textId="77777777" w:rsidTr="00F62979">
        <w:tc>
          <w:tcPr>
            <w:tcW w:w="15163" w:type="dxa"/>
          </w:tcPr>
          <w:p w14:paraId="0D075E34"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43346AA5" w14:textId="77777777" w:rsidTr="00F62979">
        <w:trPr>
          <w:trHeight w:val="92"/>
        </w:trPr>
        <w:tc>
          <w:tcPr>
            <w:tcW w:w="15163" w:type="dxa"/>
            <w:vAlign w:val="center"/>
          </w:tcPr>
          <w:p w14:paraId="49725BB1" w14:textId="77777777" w:rsidR="00CA5427" w:rsidRPr="00092048" w:rsidRDefault="002817F1" w:rsidP="0073327C">
            <w:pPr>
              <w:jc w:val="both"/>
              <w:rPr>
                <w:rFonts w:ascii="Times New Roman" w:hAnsi="Times New Roman" w:cs="Times New Roman"/>
                <w:bCs/>
                <w:color w:val="000000" w:themeColor="text1"/>
                <w:sz w:val="28"/>
                <w:szCs w:val="28"/>
                <w:lang w:eastAsia="uk-UA"/>
              </w:rPr>
            </w:pPr>
            <w:hyperlink w:anchor="ОсобаРозшир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092048" w:rsidRPr="00092048" w14:paraId="176892B4" w14:textId="77777777" w:rsidTr="00F62979">
        <w:trPr>
          <w:trHeight w:val="89"/>
        </w:trPr>
        <w:tc>
          <w:tcPr>
            <w:tcW w:w="15163" w:type="dxa"/>
            <w:vAlign w:val="center"/>
          </w:tcPr>
          <w:p w14:paraId="4CEC1182" w14:textId="77777777" w:rsidR="00CA5427" w:rsidRPr="00092048" w:rsidRDefault="002817F1" w:rsidP="0073327C">
            <w:pPr>
              <w:jc w:val="both"/>
              <w:rPr>
                <w:rFonts w:ascii="Times New Roman" w:hAnsi="Times New Roman" w:cs="Times New Roman"/>
                <w:bCs/>
                <w:color w:val="000000" w:themeColor="text1"/>
                <w:sz w:val="28"/>
                <w:szCs w:val="28"/>
                <w:lang w:eastAsia="uk-UA"/>
              </w:rPr>
            </w:pPr>
            <w:hyperlink w:anchor="ФінЗобовяза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CA5427" w:rsidRPr="00092048">
              <w:rPr>
                <w:rFonts w:ascii="Times New Roman" w:hAnsi="Times New Roman" w:cs="Times New Roman"/>
                <w:bCs/>
                <w:color w:val="000000" w:themeColor="text1"/>
                <w:sz w:val="28"/>
                <w:szCs w:val="28"/>
                <w:lang w:eastAsia="uk-UA"/>
              </w:rPr>
              <w:t xml:space="preserve"> </w:t>
            </w:r>
          </w:p>
        </w:tc>
      </w:tr>
      <w:tr w:rsidR="00092048" w:rsidRPr="00092048" w14:paraId="5FA80CF2" w14:textId="77777777" w:rsidTr="00F62979">
        <w:trPr>
          <w:trHeight w:val="89"/>
        </w:trPr>
        <w:tc>
          <w:tcPr>
            <w:tcW w:w="15163" w:type="dxa"/>
            <w:vAlign w:val="center"/>
          </w:tcPr>
          <w:p w14:paraId="21D0BB24" w14:textId="77777777" w:rsidR="00CA5427" w:rsidRPr="00092048" w:rsidRDefault="002817F1" w:rsidP="0073327C">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6B16197E" w14:textId="77777777" w:rsidTr="00F62979">
        <w:trPr>
          <w:trHeight w:val="428"/>
        </w:trPr>
        <w:tc>
          <w:tcPr>
            <w:tcW w:w="15163" w:type="dxa"/>
            <w:vAlign w:val="center"/>
          </w:tcPr>
          <w:p w14:paraId="4D059AF2" w14:textId="77777777" w:rsidR="00CA5427" w:rsidRPr="00092048" w:rsidRDefault="002817F1" w:rsidP="0073327C">
            <w:pPr>
              <w:rPr>
                <w:rFonts w:ascii="Times New Roman" w:hAnsi="Times New Roman" w:cs="Times New Roman"/>
                <w:b/>
                <w:bCs/>
                <w:color w:val="000000" w:themeColor="text1"/>
                <w:sz w:val="28"/>
                <w:szCs w:val="28"/>
                <w:lang w:eastAsia="uk-UA"/>
              </w:rPr>
            </w:pPr>
            <w:hyperlink w:anchor="Забезпече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0995F62D" w14:textId="77777777" w:rsidTr="00F62979">
        <w:trPr>
          <w:trHeight w:val="425"/>
        </w:trPr>
        <w:tc>
          <w:tcPr>
            <w:tcW w:w="15163" w:type="dxa"/>
            <w:vAlign w:val="center"/>
          </w:tcPr>
          <w:p w14:paraId="2E764085" w14:textId="77777777" w:rsidR="00CA5427" w:rsidRPr="00092048" w:rsidRDefault="002817F1" w:rsidP="0073327C">
            <w:pPr>
              <w:tabs>
                <w:tab w:val="left" w:pos="603"/>
              </w:tabs>
              <w:rPr>
                <w:rFonts w:ascii="Times New Roman" w:hAnsi="Times New Roman" w:cs="Times New Roman"/>
                <w:b/>
                <w:bCs/>
                <w:color w:val="000000" w:themeColor="text1"/>
                <w:sz w:val="28"/>
                <w:szCs w:val="28"/>
                <w:lang w:eastAsia="uk-UA"/>
              </w:rPr>
            </w:pPr>
            <w:hyperlink w:anchor="Транш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21.Транш (tranche)</w:t>
              </w:r>
            </w:hyperlink>
          </w:p>
        </w:tc>
      </w:tr>
      <w:tr w:rsidR="005366F0" w:rsidRPr="00092048" w14:paraId="1C7B3686" w14:textId="77777777" w:rsidTr="00F62979">
        <w:trPr>
          <w:trHeight w:val="425"/>
        </w:trPr>
        <w:tc>
          <w:tcPr>
            <w:tcW w:w="15163" w:type="dxa"/>
            <w:vAlign w:val="center"/>
          </w:tcPr>
          <w:p w14:paraId="5911D73D" w14:textId="77777777" w:rsidR="00CA5427" w:rsidRPr="00092048" w:rsidRDefault="002817F1" w:rsidP="0073327C">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A5427" w:rsidRPr="00092048">
                <w:rPr>
                  <w:rStyle w:val="a5"/>
                  <w:rFonts w:ascii="Times New Roman" w:hAnsi="Times New Roman" w:cs="Times New Roman"/>
                  <w:color w:val="000000" w:themeColor="text1"/>
                  <w:sz w:val="28"/>
                  <w:szCs w:val="28"/>
                  <w:lang w:val="en-US"/>
                </w:rPr>
                <w:t>ID</w:t>
              </w:r>
              <w:r w:rsidR="00CA5427" w:rsidRPr="00092048">
                <w:rPr>
                  <w:rStyle w:val="a5"/>
                  <w:rFonts w:ascii="Times New Roman" w:hAnsi="Times New Roman" w:cs="Times New Roman"/>
                  <w:color w:val="000000" w:themeColor="text1"/>
                  <w:sz w:val="28"/>
                  <w:szCs w:val="28"/>
                </w:rPr>
                <w:t>32.Пов’язана особа (related_person)</w:t>
              </w:r>
            </w:hyperlink>
          </w:p>
        </w:tc>
      </w:tr>
    </w:tbl>
    <w:p w14:paraId="3E90287E" w14:textId="4E2C723C" w:rsidR="00536F05" w:rsidRPr="00092048" w:rsidRDefault="00536F05" w:rsidP="00CA5427">
      <w:pPr>
        <w:rPr>
          <w:rFonts w:ascii="Times New Roman" w:hAnsi="Times New Roman" w:cs="Times New Roman"/>
          <w:b/>
          <w:bCs/>
          <w:color w:val="000000" w:themeColor="text1"/>
          <w:sz w:val="28"/>
          <w:szCs w:val="28"/>
          <w:lang w:eastAsia="uk-UA"/>
        </w:rPr>
      </w:pPr>
    </w:p>
    <w:p w14:paraId="5FD4A521"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6B6825FE" w14:textId="10D2EBD6" w:rsidR="00536F05" w:rsidRPr="00887651" w:rsidRDefault="002817F1" w:rsidP="00536F05">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BBDF15" w14:textId="77777777" w:rsidR="00536F05" w:rsidRPr="00092048" w:rsidRDefault="00536F05">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4ED1845" w14:textId="4AEC255C" w:rsidR="00A34E59" w:rsidRPr="00092048"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1" w:name="Додаток0052"/>
      <w:bookmarkStart w:id="152" w:name="_Toc222495101"/>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A5427"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Дата події</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event_date</w:t>
      </w:r>
      <w:r w:rsidRPr="00092048">
        <w:rPr>
          <w:rFonts w:ascii="Times New Roman" w:hAnsi="Times New Roman" w:cs="Times New Roman"/>
          <w:b/>
          <w:color w:val="000000" w:themeColor="text1"/>
          <w:sz w:val="28"/>
          <w:szCs w:val="28"/>
          <w:lang w:eastAsia="uk-UA"/>
        </w:rPr>
        <w:t xml:space="preserve">, </w:t>
      </w:r>
      <w:r w:rsidR="00F6294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372628" w:rsidRPr="00092048">
        <w:rPr>
          <w:rFonts w:ascii="Times New Roman" w:hAnsi="Times New Roman" w:cs="Times New Roman"/>
          <w:b/>
          <w:color w:val="000000" w:themeColor="text1"/>
          <w:sz w:val="28"/>
          <w:szCs w:val="28"/>
          <w:lang w:eastAsia="uk-UA"/>
        </w:rPr>
        <w:t>52</w:t>
      </w:r>
      <w:r w:rsidRPr="00092048">
        <w:rPr>
          <w:rFonts w:ascii="Times New Roman" w:hAnsi="Times New Roman" w:cs="Times New Roman"/>
          <w:b/>
          <w:color w:val="000000" w:themeColor="text1"/>
          <w:sz w:val="28"/>
          <w:szCs w:val="28"/>
          <w:lang w:eastAsia="uk-UA"/>
        </w:rPr>
        <w:t>)</w:t>
      </w:r>
      <w:bookmarkEnd w:id="152"/>
    </w:p>
    <w:bookmarkEnd w:id="151"/>
    <w:p w14:paraId="56C8F6B1" w14:textId="77777777" w:rsidR="00A34E59" w:rsidRPr="00092048"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420AD84" w14:textId="77777777" w:rsidTr="00A94B50">
        <w:tc>
          <w:tcPr>
            <w:tcW w:w="11902" w:type="dxa"/>
          </w:tcPr>
          <w:p w14:paraId="76ACC627"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3ACEE9"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6D5806" w14:textId="77777777" w:rsidR="00FF6842" w:rsidRPr="00887651" w:rsidRDefault="00FF6842"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0F8D09FA" w14:textId="77777777" w:rsidTr="00BC5EF4">
        <w:trPr>
          <w:trHeight w:val="92"/>
          <w:tblHeader/>
        </w:trPr>
        <w:tc>
          <w:tcPr>
            <w:tcW w:w="11902" w:type="dxa"/>
          </w:tcPr>
          <w:p w14:paraId="61F33841" w14:textId="299698CB" w:rsidR="00FF6842" w:rsidRPr="00092048" w:rsidRDefault="00FF6842"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4AC20029" w14:textId="7DE4356D" w:rsidR="00FF6842" w:rsidRPr="00887651" w:rsidRDefault="00FF6842"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E16595E" w14:textId="77777777" w:rsidTr="00A94B50">
        <w:trPr>
          <w:trHeight w:val="92"/>
        </w:trPr>
        <w:tc>
          <w:tcPr>
            <w:tcW w:w="11902" w:type="dxa"/>
            <w:vMerge w:val="restart"/>
          </w:tcPr>
          <w:p w14:paraId="64AD77DE" w14:textId="5406E088" w:rsidR="00A25938" w:rsidRPr="00092048" w:rsidRDefault="00A25938" w:rsidP="00A259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тип даних якого Дата</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з урахуванням типу події:</w:t>
            </w:r>
          </w:p>
          <w:p w14:paraId="6DDC7476" w14:textId="06AE1FCD"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3D6CB386" w14:textId="6106B1A5"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Діюча</w:t>
            </w:r>
            <w:r w:rsidR="00B4727F"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092048">
              <w:rPr>
                <w:rFonts w:ascii="Times New Roman" w:hAnsi="Times New Roman" w:cs="Times New Roman"/>
                <w:color w:val="000000" w:themeColor="text1"/>
                <w:sz w:val="28"/>
                <w:szCs w:val="28"/>
                <w:lang w:eastAsia="uk-UA"/>
              </w:rPr>
              <w:t xml:space="preserve">, </w:t>
            </w:r>
            <w:r w:rsidRPr="00092048">
              <w:rPr>
                <w:rFonts w:ascii="Times New Roman" w:eastAsia="Calibri"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0052).</w:t>
            </w:r>
          </w:p>
          <w:p w14:paraId="5EDCDBDE" w14:textId="20CDF1CC" w:rsidR="007D383F"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всіх подій з ознакою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Припинена...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8001E3" w:rsidRPr="00092048">
              <w:rPr>
                <w:rFonts w:ascii="Times New Roman" w:hAnsi="Times New Roman" w:cs="Times New Roman"/>
                <w:color w:val="000000" w:themeColor="text1"/>
                <w:sz w:val="28"/>
                <w:szCs w:val="28"/>
              </w:rPr>
              <w:t xml:space="preserve">фінансового </w:t>
            </w:r>
            <w:r w:rsidRPr="00092048">
              <w:rPr>
                <w:rFonts w:ascii="Times New Roman" w:hAnsi="Times New Roman" w:cs="Times New Roman"/>
                <w:color w:val="000000" w:themeColor="text1"/>
                <w:sz w:val="28"/>
                <w:szCs w:val="28"/>
              </w:rPr>
              <w:t>зобов’язан</w:t>
            </w:r>
            <w:r w:rsidR="008001E3" w:rsidRPr="00092048">
              <w:rPr>
                <w:rFonts w:ascii="Times New Roman" w:hAnsi="Times New Roman" w:cs="Times New Roman"/>
                <w:color w:val="000000" w:themeColor="text1"/>
                <w:sz w:val="28"/>
                <w:szCs w:val="28"/>
              </w:rPr>
              <w:t>ня</w:t>
            </w:r>
            <w:r w:rsidR="004425CF" w:rsidRPr="00092048">
              <w:rPr>
                <w:rFonts w:ascii="Times New Roman" w:hAnsi="Times New Roman" w:cs="Times New Roman"/>
                <w:color w:val="000000" w:themeColor="text1"/>
                <w:sz w:val="28"/>
                <w:szCs w:val="28"/>
              </w:rPr>
              <w:t xml:space="preserve"> або припинення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погашення заборгованості</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припинення дії правочину</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0E3001CF" w14:textId="430C2AEF" w:rsidR="008001E3" w:rsidRPr="00092048" w:rsidRDefault="008001E3"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2C22BC7" w14:textId="77777777" w:rsidR="007D383F" w:rsidRPr="00092048" w:rsidRDefault="002817F1"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092048">
                <w:rPr>
                  <w:rStyle w:val="a5"/>
                  <w:rFonts w:ascii="Times New Roman" w:hAnsi="Times New Roman" w:cs="Times New Roman"/>
                  <w:bCs/>
                  <w:color w:val="000000" w:themeColor="text1"/>
                  <w:sz w:val="28"/>
                  <w:szCs w:val="28"/>
                  <w:lang w:val="en-US" w:eastAsia="uk-UA"/>
                </w:rPr>
                <w:t>ID</w:t>
              </w:r>
              <w:r w:rsidR="009B59F1" w:rsidRPr="00092048">
                <w:rPr>
                  <w:rStyle w:val="a5"/>
                  <w:rFonts w:ascii="Times New Roman" w:hAnsi="Times New Roman" w:cs="Times New Roman"/>
                  <w:bCs/>
                  <w:color w:val="000000" w:themeColor="text1"/>
                  <w:sz w:val="28"/>
                  <w:szCs w:val="28"/>
                  <w:lang w:eastAsia="uk-UA"/>
                </w:rPr>
                <w:t>01</w:t>
              </w:r>
              <w:r w:rsidR="00857555" w:rsidRPr="00092048">
                <w:rPr>
                  <w:rStyle w:val="a5"/>
                  <w:rFonts w:ascii="Times New Roman" w:hAnsi="Times New Roman" w:cs="Times New Roman"/>
                  <w:bCs/>
                  <w:color w:val="000000" w:themeColor="text1"/>
                  <w:sz w:val="28"/>
                  <w:szCs w:val="28"/>
                  <w:lang w:eastAsia="uk-UA"/>
                </w:rPr>
                <w:t>.</w:t>
              </w:r>
              <w:r w:rsidR="009B59F1" w:rsidRPr="00092048">
                <w:rPr>
                  <w:rStyle w:val="a5"/>
                  <w:rFonts w:ascii="Times New Roman" w:hAnsi="Times New Roman" w:cs="Times New Roman"/>
                  <w:bCs/>
                  <w:color w:val="000000" w:themeColor="text1"/>
                  <w:sz w:val="28"/>
                  <w:szCs w:val="28"/>
                  <w:lang w:eastAsia="uk-UA"/>
                </w:rPr>
                <w:t>О</w:t>
              </w:r>
              <w:r w:rsidR="00E31911" w:rsidRPr="00092048">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092048" w:rsidRPr="00092048" w14:paraId="3EF8C9CA" w14:textId="77777777" w:rsidTr="004420B2">
        <w:trPr>
          <w:trHeight w:val="725"/>
        </w:trPr>
        <w:tc>
          <w:tcPr>
            <w:tcW w:w="11902" w:type="dxa"/>
            <w:vMerge/>
          </w:tcPr>
          <w:p w14:paraId="4A6F5074"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6E3BCC" w14:textId="77777777" w:rsidR="00A47E3F" w:rsidRPr="00092048" w:rsidRDefault="002817F1"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A47E3F" w:rsidRPr="00092048">
              <w:rPr>
                <w:rFonts w:ascii="Times New Roman" w:hAnsi="Times New Roman" w:cs="Times New Roman"/>
                <w:bCs/>
                <w:color w:val="000000" w:themeColor="text1"/>
                <w:sz w:val="28"/>
                <w:szCs w:val="28"/>
                <w:lang w:eastAsia="uk-UA"/>
              </w:rPr>
              <w:t xml:space="preserve"> </w:t>
            </w:r>
          </w:p>
        </w:tc>
      </w:tr>
      <w:tr w:rsidR="00092048" w:rsidRPr="00092048" w14:paraId="631C9BE9" w14:textId="77777777" w:rsidTr="00A94B50">
        <w:trPr>
          <w:trHeight w:val="89"/>
        </w:trPr>
        <w:tc>
          <w:tcPr>
            <w:tcW w:w="11902" w:type="dxa"/>
            <w:vMerge/>
          </w:tcPr>
          <w:p w14:paraId="69622B90"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62E23B4" w14:textId="77777777" w:rsidR="00A47E3F" w:rsidRPr="00092048" w:rsidRDefault="002817F1"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3CFB607F" w14:textId="77777777" w:rsidTr="003A5507">
        <w:trPr>
          <w:trHeight w:val="873"/>
        </w:trPr>
        <w:tc>
          <w:tcPr>
            <w:tcW w:w="11902" w:type="dxa"/>
            <w:vMerge/>
          </w:tcPr>
          <w:p w14:paraId="5B962CA8" w14:textId="77777777" w:rsidR="004420B2" w:rsidRPr="00092048" w:rsidRDefault="004420B2"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3C2244" w14:textId="77777777" w:rsidR="004420B2" w:rsidRPr="00092048" w:rsidRDefault="002817F1" w:rsidP="00A47E3F">
            <w:pPr>
              <w:rPr>
                <w:rFonts w:ascii="Times New Roman" w:hAnsi="Times New Roman" w:cs="Times New Roman"/>
                <w:b/>
                <w:bCs/>
                <w:color w:val="000000" w:themeColor="text1"/>
                <w:sz w:val="28"/>
                <w:szCs w:val="28"/>
                <w:lang w:eastAsia="uk-UA"/>
              </w:rPr>
            </w:pPr>
            <w:hyperlink w:anchor="ЗабезпеченняРекв0052" w:history="1">
              <w:r w:rsidR="004420B2" w:rsidRPr="00092048">
                <w:rPr>
                  <w:rStyle w:val="a5"/>
                  <w:rFonts w:ascii="Times New Roman" w:hAnsi="Times New Roman" w:cs="Times New Roman"/>
                  <w:bCs/>
                  <w:color w:val="000000" w:themeColor="text1"/>
                  <w:sz w:val="28"/>
                  <w:szCs w:val="28"/>
                  <w:lang w:val="en-US" w:eastAsia="uk-UA"/>
                </w:rPr>
                <w:t>ID</w:t>
              </w:r>
              <w:r w:rsidR="004420B2"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6BE7417A" w14:textId="77777777" w:rsidTr="00A94B50">
        <w:trPr>
          <w:trHeight w:val="425"/>
        </w:trPr>
        <w:tc>
          <w:tcPr>
            <w:tcW w:w="11902" w:type="dxa"/>
            <w:vMerge/>
          </w:tcPr>
          <w:p w14:paraId="07F7E34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BD600BD" w14:textId="77777777" w:rsidR="00023F1C" w:rsidRPr="00092048" w:rsidRDefault="002817F1"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092048">
                <w:rPr>
                  <w:rStyle w:val="a5"/>
                  <w:rFonts w:ascii="Times New Roman" w:hAnsi="Times New Roman" w:cs="Times New Roman"/>
                  <w:bCs/>
                  <w:color w:val="000000" w:themeColor="text1"/>
                  <w:sz w:val="28"/>
                  <w:szCs w:val="28"/>
                  <w:lang w:val="en-US" w:eastAsia="uk-UA"/>
                </w:rPr>
                <w:t>ID</w:t>
              </w:r>
              <w:r w:rsidR="00023F1C" w:rsidRPr="00092048">
                <w:rPr>
                  <w:rStyle w:val="a5"/>
                  <w:rFonts w:ascii="Times New Roman" w:hAnsi="Times New Roman" w:cs="Times New Roman"/>
                  <w:bCs/>
                  <w:color w:val="000000" w:themeColor="text1"/>
                  <w:sz w:val="28"/>
                  <w:szCs w:val="28"/>
                  <w:lang w:eastAsia="uk-UA"/>
                </w:rPr>
                <w:t>21.Транш (tranche)</w:t>
              </w:r>
            </w:hyperlink>
          </w:p>
        </w:tc>
      </w:tr>
      <w:tr w:rsidR="00023F1C" w:rsidRPr="00092048" w14:paraId="5572929D" w14:textId="77777777" w:rsidTr="00A94B50">
        <w:trPr>
          <w:trHeight w:val="425"/>
        </w:trPr>
        <w:tc>
          <w:tcPr>
            <w:tcW w:w="11902" w:type="dxa"/>
            <w:vMerge/>
          </w:tcPr>
          <w:p w14:paraId="21C7D7F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AB4CEEA" w14:textId="77777777" w:rsidR="00023F1C" w:rsidRPr="00092048" w:rsidRDefault="002817F1"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092048">
                <w:rPr>
                  <w:rStyle w:val="a5"/>
                  <w:rFonts w:ascii="Times New Roman" w:hAnsi="Times New Roman" w:cs="Times New Roman"/>
                  <w:color w:val="000000" w:themeColor="text1"/>
                  <w:sz w:val="28"/>
                  <w:szCs w:val="28"/>
                  <w:lang w:val="en-US"/>
                </w:rPr>
                <w:t>ID</w:t>
              </w:r>
              <w:r w:rsidR="00023F1C" w:rsidRPr="00092048">
                <w:rPr>
                  <w:rStyle w:val="a5"/>
                  <w:rFonts w:ascii="Times New Roman" w:hAnsi="Times New Roman" w:cs="Times New Roman"/>
                  <w:color w:val="000000" w:themeColor="text1"/>
                  <w:sz w:val="28"/>
                  <w:szCs w:val="28"/>
                </w:rPr>
                <w:t>32.Пов’язана особа (related_person)</w:t>
              </w:r>
            </w:hyperlink>
          </w:p>
        </w:tc>
      </w:tr>
    </w:tbl>
    <w:p w14:paraId="276F864D"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4A8563A9"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5D0338B" w14:textId="0100C5A6" w:rsidR="00E442CE" w:rsidRPr="00887651" w:rsidRDefault="002817F1" w:rsidP="00E442CE">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7C7FF5B6" w14:textId="20AA504C" w:rsidR="00E442CE" w:rsidRPr="00092048" w:rsidRDefault="00E442CE">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4023ABB" w14:textId="53144049" w:rsidR="00E52649" w:rsidRPr="00092048"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53" w:name="_Toc133930138"/>
      <w:bookmarkStart w:id="154" w:name="Додаток0055"/>
      <w:bookmarkStart w:id="155" w:name="_Toc222495102"/>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451415"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Дата укладення</w:t>
      </w:r>
      <w:r w:rsidR="00EF15F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набуття</w:t>
      </w:r>
      <w:r w:rsidR="007F6732" w:rsidRPr="00092048">
        <w:rPr>
          <w:rFonts w:ascii="Times New Roman" w:hAnsi="Times New Roman" w:cs="Times New Roman"/>
          <w:b/>
          <w:color w:val="000000" w:themeColor="text1"/>
          <w:sz w:val="28"/>
          <w:szCs w:val="28"/>
          <w:lang w:eastAsia="uk-UA"/>
        </w:rPr>
        <w:t xml:space="preserve">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rPr>
        <w:t>(</w:t>
      </w: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r w:rsidR="009271DF"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0055)</w:t>
      </w:r>
      <w:bookmarkEnd w:id="153"/>
      <w:bookmarkEnd w:id="155"/>
    </w:p>
    <w:p w14:paraId="7493FC42" w14:textId="77777777" w:rsidR="000C0BE1" w:rsidRPr="00092048"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0DE740AD" w14:textId="77777777" w:rsidTr="00F276B5">
        <w:tc>
          <w:tcPr>
            <w:tcW w:w="11902" w:type="dxa"/>
          </w:tcPr>
          <w:bookmarkEnd w:id="154"/>
          <w:p w14:paraId="6C41787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6B8782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E7CFB0" w14:textId="77777777" w:rsidR="00805117" w:rsidRPr="00887651" w:rsidRDefault="0080511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24D6D2AA" w14:textId="77777777" w:rsidTr="00BC5EF4">
        <w:trPr>
          <w:trHeight w:val="168"/>
          <w:tblHeader/>
        </w:trPr>
        <w:tc>
          <w:tcPr>
            <w:tcW w:w="11902" w:type="dxa"/>
          </w:tcPr>
          <w:p w14:paraId="7509771C" w14:textId="0CEF7A8A" w:rsidR="00805117" w:rsidRPr="00092048" w:rsidRDefault="00805117"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072B57E0" w14:textId="238153B3" w:rsidR="00805117" w:rsidRPr="00887651" w:rsidRDefault="00805117"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6EA8B4BA" w14:textId="77777777" w:rsidTr="004420B2">
        <w:trPr>
          <w:trHeight w:val="787"/>
        </w:trPr>
        <w:tc>
          <w:tcPr>
            <w:tcW w:w="11902" w:type="dxa"/>
            <w:vMerge w:val="restart"/>
          </w:tcPr>
          <w:p w14:paraId="7BA8D6A8" w14:textId="6391C89A" w:rsidR="00101FC4" w:rsidRPr="00092048" w:rsidRDefault="00101FC4" w:rsidP="00101FC4">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укладення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 згідно з якою</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яким:</w:t>
            </w:r>
          </w:p>
          <w:p w14:paraId="173FD283" w14:textId="6AC99F09"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(фінансового зобов’язання), відображення якої відбувається на позабалансових рахунках обліку (до прикладу: гарантії тощо).</w:t>
            </w:r>
          </w:p>
          <w:p w14:paraId="067B993A" w14:textId="53E711C2"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відображення заборгованості за якою відбувається на балансових рахунках обліку (до прикладу, кредитна лінія тощо).</w:t>
            </w:r>
          </w:p>
          <w:p w14:paraId="4EB1EAEF" w14:textId="5841168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Боржник забезпечує виконання зобов’язань перед респондентом за активною операцією (до прикладу: договір забезпечення, договір поруки, договір гарантії тощо).</w:t>
            </w:r>
            <w:r w:rsidR="00F169C2"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F169C2"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w:t>
            </w:r>
            <w:r w:rsidR="0063272E" w:rsidRPr="00092048">
              <w:rPr>
                <w:rFonts w:ascii="Times New Roman" w:hAnsi="Times New Roman" w:cs="Times New Roman"/>
                <w:bCs/>
                <w:color w:val="000000" w:themeColor="text1"/>
                <w:sz w:val="28"/>
                <w:szCs w:val="28"/>
                <w:lang w:eastAsia="uk-UA"/>
              </w:rPr>
              <w:t xml:space="preserve"> правочину</w:t>
            </w:r>
            <w:r w:rsidR="00F169C2" w:rsidRPr="00092048">
              <w:rPr>
                <w:rFonts w:ascii="Times New Roman" w:hAnsi="Times New Roman" w:cs="Times New Roman"/>
                <w:bCs/>
                <w:color w:val="000000" w:themeColor="text1"/>
                <w:sz w:val="28"/>
                <w:szCs w:val="28"/>
                <w:lang w:eastAsia="uk-UA"/>
              </w:rPr>
              <w:t xml:space="preserve">, зазначається номер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00F169C2" w:rsidRPr="00092048">
              <w:rPr>
                <w:rFonts w:ascii="Times New Roman" w:hAnsi="Times New Roman" w:cs="Times New Roman"/>
                <w:bCs/>
                <w:color w:val="000000" w:themeColor="text1"/>
                <w:sz w:val="28"/>
                <w:szCs w:val="28"/>
                <w:lang w:eastAsia="uk-UA"/>
              </w:rPr>
              <w:t xml:space="preserve"> на здійснення активної операції.</w:t>
            </w:r>
          </w:p>
          <w:p w14:paraId="1A8EBAC1" w14:textId="5CFDAEC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7B464A35" w14:textId="77777777" w:rsidR="00CF362A" w:rsidRPr="00887651" w:rsidRDefault="00CF362A" w:rsidP="00CF362A">
            <w:pPr>
              <w:pStyle w:val="a3"/>
              <w:numPr>
                <w:ilvl w:val="0"/>
                <w:numId w:val="47"/>
              </w:numPr>
              <w:tabs>
                <w:tab w:val="left" w:pos="872"/>
              </w:tabs>
              <w:spacing w:after="160" w:line="259"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25DF63CC" w14:textId="25654E2A" w:rsidR="002507BC" w:rsidRPr="00092048" w:rsidRDefault="00CF362A" w:rsidP="00887651">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F8061E" w:rsidRPr="00092048">
              <w:rPr>
                <w:rFonts w:ascii="Times New Roman" w:hAnsi="Times New Roman" w:cs="Times New Roman"/>
                <w:color w:val="000000" w:themeColor="text1"/>
                <w:sz w:val="28"/>
                <w:szCs w:val="28"/>
              </w:rPr>
              <w:t xml:space="preserve">В момент першого подання набору даних </w:t>
            </w:r>
            <w:r w:rsidR="00101FC4" w:rsidRPr="00092048">
              <w:rPr>
                <w:rFonts w:ascii="Times New Roman" w:hAnsi="Times New Roman" w:cs="Times New Roman"/>
                <w:color w:val="000000" w:themeColor="text1"/>
                <w:sz w:val="28"/>
                <w:szCs w:val="28"/>
              </w:rPr>
              <w:t xml:space="preserve">значення реквізиту </w:t>
            </w:r>
            <w:r w:rsidR="00101FC4" w:rsidRPr="00092048">
              <w:rPr>
                <w:rFonts w:ascii="Times New Roman" w:hAnsi="Times New Roman" w:cs="Times New Roman"/>
                <w:color w:val="000000" w:themeColor="text1"/>
                <w:sz w:val="28"/>
                <w:szCs w:val="28"/>
                <w:lang w:eastAsia="uk-UA"/>
              </w:rPr>
              <w:t>Дата укладення</w:t>
            </w:r>
            <w:r w:rsidR="00275388" w:rsidRPr="00092048">
              <w:rPr>
                <w:rFonts w:ascii="Times New Roman" w:hAnsi="Times New Roman" w:cs="Times New Roman"/>
                <w:color w:val="000000" w:themeColor="text1"/>
                <w:sz w:val="28"/>
                <w:szCs w:val="28"/>
                <w:lang w:eastAsia="uk-UA"/>
              </w:rPr>
              <w:t xml:space="preserve"> / </w:t>
            </w:r>
            <w:r w:rsidR="00101FC4" w:rsidRPr="00092048">
              <w:rPr>
                <w:rFonts w:ascii="Times New Roman" w:hAnsi="Times New Roman" w:cs="Times New Roman"/>
                <w:color w:val="000000" w:themeColor="text1"/>
                <w:sz w:val="28"/>
                <w:szCs w:val="28"/>
                <w:lang w:eastAsia="uk-UA"/>
              </w:rPr>
              <w:t xml:space="preserve">набуття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val="en-US" w:eastAsia="uk-UA"/>
              </w:rPr>
              <w:t>agreem</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start</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0055) </w:t>
            </w:r>
            <w:r w:rsidR="00101FC4" w:rsidRPr="00092048">
              <w:rPr>
                <w:rFonts w:ascii="Times New Roman" w:hAnsi="Times New Roman" w:cs="Times New Roman"/>
                <w:color w:val="000000" w:themeColor="text1"/>
                <w:sz w:val="28"/>
                <w:szCs w:val="28"/>
              </w:rPr>
              <w:t>має відповідати значенню реквізиту Дата події (event_date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0052)</w:t>
            </w:r>
            <w:r w:rsidR="003D4169" w:rsidRPr="00092048">
              <w:rPr>
                <w:rFonts w:ascii="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lang w:eastAsia="uk-UA"/>
              </w:rPr>
              <w:t xml:space="preserve"> а реквізит</w:t>
            </w:r>
            <w:r w:rsidR="00101FC4" w:rsidRPr="00092048">
              <w:rPr>
                <w:rFonts w:ascii="Times New Roman" w:hAnsi="Times New Roman" w:cs="Times New Roman"/>
                <w:color w:val="000000" w:themeColor="text1"/>
                <w:sz w:val="28"/>
                <w:szCs w:val="28"/>
              </w:rPr>
              <w:t xml:space="preserve"> </w:t>
            </w:r>
            <w:r w:rsidR="00101FC4" w:rsidRPr="00092048">
              <w:rPr>
                <w:rFonts w:ascii="Times New Roman" w:hAnsi="Times New Roman" w:cs="Times New Roman"/>
                <w:color w:val="000000" w:themeColor="text1"/>
                <w:sz w:val="28"/>
                <w:szCs w:val="28"/>
                <w:lang w:eastAsia="uk-UA"/>
              </w:rPr>
              <w:t xml:space="preserve">Подія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eastAsia="uk-UA"/>
              </w:rPr>
              <w:t xml:space="preserve">f150_event,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0051) </w:t>
            </w:r>
            <w:r w:rsidR="00101FC4" w:rsidRPr="00092048">
              <w:rPr>
                <w:rFonts w:ascii="Times New Roman" w:hAnsi="Times New Roman" w:cs="Times New Roman"/>
                <w:color w:val="000000" w:themeColor="text1"/>
                <w:sz w:val="28"/>
                <w:szCs w:val="28"/>
              </w:rPr>
              <w:t xml:space="preserve">набуває значення </w:t>
            </w:r>
            <w:r w:rsidR="00B4727F" w:rsidRPr="00092048">
              <w:rPr>
                <w:rFonts w:ascii="Times New Roman" w:eastAsia="Times New Roman" w:hAnsi="Times New Roman" w:cs="Times New Roman"/>
                <w:color w:val="000000" w:themeColor="text1"/>
                <w:sz w:val="28"/>
                <w:szCs w:val="28"/>
                <w:lang w:eastAsia="uk-UA"/>
              </w:rPr>
              <w:t>“</w:t>
            </w:r>
            <w:r w:rsidR="00B4727F"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rPr>
              <w:t>.</w:t>
            </w:r>
          </w:p>
        </w:tc>
        <w:tc>
          <w:tcPr>
            <w:tcW w:w="3261" w:type="dxa"/>
            <w:vAlign w:val="center"/>
          </w:tcPr>
          <w:p w14:paraId="0604511F" w14:textId="77777777" w:rsidR="00E52649" w:rsidRPr="00092048" w:rsidRDefault="002817F1"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eastAsia="uk-UA"/>
                </w:rPr>
                <w:t>03.Ф</w:t>
              </w:r>
              <w:r w:rsidR="00E52649"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4138222" w14:textId="77777777" w:rsidTr="004420B2">
        <w:trPr>
          <w:trHeight w:val="1108"/>
        </w:trPr>
        <w:tc>
          <w:tcPr>
            <w:tcW w:w="11902" w:type="dxa"/>
            <w:vMerge/>
          </w:tcPr>
          <w:p w14:paraId="592A32B0"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E7722A" w14:textId="77777777" w:rsidR="00E52649" w:rsidRPr="00092048" w:rsidRDefault="002817F1"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val="ru-RU" w:eastAsia="uk-UA"/>
                </w:rPr>
                <w:t>04</w:t>
              </w:r>
              <w:r w:rsidR="00E15A4D" w:rsidRPr="00092048">
                <w:rPr>
                  <w:rStyle w:val="a5"/>
                  <w:rFonts w:ascii="Times New Roman" w:hAnsi="Times New Roman" w:cs="Times New Roman"/>
                  <w:bCs/>
                  <w:color w:val="000000" w:themeColor="text1"/>
                  <w:sz w:val="28"/>
                  <w:szCs w:val="28"/>
                  <w:lang w:eastAsia="uk-UA"/>
                </w:rPr>
                <w:t>.Активна операція (loan</w:t>
              </w:r>
              <w:r w:rsidR="00E52649" w:rsidRPr="00092048">
                <w:rPr>
                  <w:rStyle w:val="a5"/>
                  <w:rFonts w:ascii="Times New Roman" w:hAnsi="Times New Roman" w:cs="Times New Roman"/>
                  <w:bCs/>
                  <w:color w:val="000000" w:themeColor="text1"/>
                  <w:sz w:val="28"/>
                  <w:szCs w:val="28"/>
                  <w:lang w:eastAsia="uk-UA"/>
                </w:rPr>
                <w:t>)</w:t>
              </w:r>
            </w:hyperlink>
          </w:p>
        </w:tc>
      </w:tr>
      <w:tr w:rsidR="00092048" w:rsidRPr="00092048" w14:paraId="55635C02" w14:textId="77777777" w:rsidTr="004420B2">
        <w:trPr>
          <w:trHeight w:val="1126"/>
        </w:trPr>
        <w:tc>
          <w:tcPr>
            <w:tcW w:w="11902" w:type="dxa"/>
            <w:vMerge/>
          </w:tcPr>
          <w:p w14:paraId="3B743A21"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E6CD6A" w14:textId="77777777" w:rsidR="00E52649" w:rsidRPr="00092048" w:rsidRDefault="002817F1"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092048">
                <w:rPr>
                  <w:rStyle w:val="a5"/>
                  <w:rFonts w:ascii="Times New Roman" w:hAnsi="Times New Roman" w:cs="Times New Roman"/>
                  <w:bCs/>
                  <w:color w:val="000000" w:themeColor="text1"/>
                  <w:sz w:val="28"/>
                  <w:szCs w:val="28"/>
                  <w:lang w:val="en-US" w:eastAsia="uk-UA"/>
                </w:rPr>
                <w:t>ID05</w:t>
              </w:r>
              <w:r w:rsidR="00E15A4D" w:rsidRPr="00092048">
                <w:rPr>
                  <w:rStyle w:val="a5"/>
                  <w:rFonts w:ascii="Times New Roman" w:hAnsi="Times New Roman" w:cs="Times New Roman"/>
                  <w:bCs/>
                  <w:color w:val="000000" w:themeColor="text1"/>
                  <w:sz w:val="28"/>
                  <w:szCs w:val="28"/>
                  <w:lang w:eastAsia="uk-UA"/>
                </w:rPr>
                <w:t>.З</w:t>
              </w:r>
              <w:r w:rsidR="00E52649" w:rsidRPr="00092048">
                <w:rPr>
                  <w:rStyle w:val="a5"/>
                  <w:rFonts w:ascii="Times New Roman" w:hAnsi="Times New Roman" w:cs="Times New Roman"/>
                  <w:bCs/>
                  <w:color w:val="000000" w:themeColor="text1"/>
                  <w:sz w:val="28"/>
                  <w:szCs w:val="28"/>
                  <w:lang w:eastAsia="uk-UA"/>
                </w:rPr>
                <w:t>абезпечення (collateral)</w:t>
              </w:r>
            </w:hyperlink>
          </w:p>
        </w:tc>
      </w:tr>
      <w:tr w:rsidR="005366F0" w:rsidRPr="00092048" w14:paraId="3B3DE0DB" w14:textId="77777777" w:rsidTr="006C5C82">
        <w:trPr>
          <w:trHeight w:val="654"/>
        </w:trPr>
        <w:tc>
          <w:tcPr>
            <w:tcW w:w="11902" w:type="dxa"/>
            <w:vMerge/>
          </w:tcPr>
          <w:p w14:paraId="5FCDA658" w14:textId="77777777" w:rsidR="00345D48" w:rsidRPr="00092048" w:rsidRDefault="00345D48"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F737434" w14:textId="550ACE06" w:rsidR="00345D48" w:rsidRPr="00092048" w:rsidRDefault="002817F1" w:rsidP="00345D48">
            <w:pPr>
              <w:rPr>
                <w:rFonts w:ascii="Times New Roman" w:hAnsi="Times New Roman" w:cs="Times New Roman"/>
                <w:b/>
                <w:bCs/>
                <w:color w:val="000000" w:themeColor="text1"/>
                <w:sz w:val="28"/>
                <w:szCs w:val="28"/>
                <w:lang w:eastAsia="uk-UA"/>
              </w:rPr>
            </w:pPr>
            <w:hyperlink w:anchor="ТраншРекв0055" w:history="1">
              <w:r w:rsidR="00345D48" w:rsidRPr="00092048">
                <w:rPr>
                  <w:rStyle w:val="a5"/>
                  <w:rFonts w:ascii="Times New Roman" w:hAnsi="Times New Roman" w:cs="Times New Roman"/>
                  <w:color w:val="000000" w:themeColor="text1"/>
                  <w:sz w:val="28"/>
                  <w:szCs w:val="28"/>
                </w:rPr>
                <w:t>ID21.Транш (tranche)</w:t>
              </w:r>
            </w:hyperlink>
          </w:p>
        </w:tc>
      </w:tr>
    </w:tbl>
    <w:p w14:paraId="16531D5F" w14:textId="637C24B7" w:rsidR="00E52649" w:rsidRPr="00092048" w:rsidRDefault="00E52649" w:rsidP="004749D2">
      <w:pPr>
        <w:spacing w:after="0" w:line="240" w:lineRule="auto"/>
        <w:ind w:firstLine="709"/>
        <w:jc w:val="center"/>
        <w:rPr>
          <w:rFonts w:ascii="Times New Roman" w:hAnsi="Times New Roman" w:cs="Times New Roman"/>
          <w:b/>
          <w:color w:val="000000" w:themeColor="text1"/>
          <w:sz w:val="28"/>
          <w:szCs w:val="28"/>
          <w:lang w:eastAsia="uk-UA"/>
        </w:rPr>
      </w:pPr>
    </w:p>
    <w:p w14:paraId="5B7A6D6C"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03F7523" w14:textId="6558CD67" w:rsidR="00805117" w:rsidRPr="00887651" w:rsidRDefault="002817F1" w:rsidP="0080511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C996D34" w14:textId="40664F24" w:rsidR="00805117" w:rsidRPr="00092048" w:rsidRDefault="00805117">
      <w:pPr>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br w:type="page"/>
      </w:r>
    </w:p>
    <w:p w14:paraId="0D9A8727" w14:textId="5C6FB123" w:rsidR="00FE6DF5"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6" w:name="Додаток0056"/>
      <w:bookmarkStart w:id="157" w:name="_Toc222495103"/>
      <w:r w:rsidRPr="00092048">
        <w:rPr>
          <w:rFonts w:ascii="Times New Roman" w:hAnsi="Times New Roman" w:cs="Times New Roman"/>
          <w:b/>
          <w:bCs/>
          <w:color w:val="000000" w:themeColor="text1"/>
          <w:sz w:val="28"/>
          <w:szCs w:val="28"/>
          <w:lang w:eastAsia="uk-UA"/>
        </w:rPr>
        <w:lastRenderedPageBreak/>
        <w:t>Додаток 1</w:t>
      </w:r>
      <w:r w:rsidR="00FE6DF5"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5</w:t>
      </w:r>
      <w:r w:rsidR="00FE6DF5" w:rsidRPr="00092048">
        <w:rPr>
          <w:rFonts w:ascii="Times New Roman" w:hAnsi="Times New Roman" w:cs="Times New Roman"/>
          <w:b/>
          <w:bCs/>
          <w:color w:val="000000" w:themeColor="text1"/>
          <w:sz w:val="28"/>
          <w:szCs w:val="28"/>
          <w:lang w:eastAsia="uk-UA"/>
        </w:rPr>
        <w:t>. Реквізит:</w:t>
      </w:r>
      <w:r w:rsidR="00FE6DF5" w:rsidRPr="00092048">
        <w:rPr>
          <w:rFonts w:ascii="Times New Roman" w:hAnsi="Times New Roman" w:cs="Times New Roman"/>
          <w:b/>
          <w:color w:val="000000" w:themeColor="text1"/>
          <w:sz w:val="28"/>
          <w:szCs w:val="28"/>
        </w:rPr>
        <w:t xml:space="preserve"> </w:t>
      </w:r>
      <w:r w:rsidR="00584B12" w:rsidRPr="00092048">
        <w:rPr>
          <w:rFonts w:ascii="Times New Roman" w:hAnsi="Times New Roman" w:cs="Times New Roman"/>
          <w:b/>
          <w:color w:val="000000" w:themeColor="text1"/>
          <w:sz w:val="28"/>
          <w:szCs w:val="28"/>
        </w:rPr>
        <w:t xml:space="preserve">Дата фактичного виникнення заборгованості </w:t>
      </w:r>
      <w:r w:rsidR="00FE6DF5" w:rsidRPr="00092048">
        <w:rPr>
          <w:rFonts w:ascii="Times New Roman" w:hAnsi="Times New Roman" w:cs="Times New Roman"/>
          <w:b/>
          <w:color w:val="000000" w:themeColor="text1"/>
          <w:sz w:val="28"/>
          <w:szCs w:val="28"/>
        </w:rPr>
        <w:t>(</w:t>
      </w:r>
      <w:r w:rsidR="00584B12" w:rsidRPr="00092048">
        <w:rPr>
          <w:rFonts w:ascii="Times New Roman" w:hAnsi="Times New Roman" w:cs="Times New Roman"/>
          <w:b/>
          <w:color w:val="000000" w:themeColor="text1"/>
          <w:sz w:val="28"/>
          <w:szCs w:val="28"/>
        </w:rPr>
        <w:t>debt_start_date</w:t>
      </w:r>
      <w:r w:rsidR="00FE6DF5"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00FE6DF5" w:rsidRPr="00092048">
        <w:rPr>
          <w:rFonts w:ascii="Times New Roman" w:hAnsi="Times New Roman" w:cs="Times New Roman"/>
          <w:b/>
          <w:color w:val="000000" w:themeColor="text1"/>
          <w:sz w:val="28"/>
          <w:szCs w:val="28"/>
          <w:lang w:eastAsia="uk-UA"/>
        </w:rPr>
        <w:t>00</w:t>
      </w:r>
      <w:r w:rsidR="007D4B0C" w:rsidRPr="00092048">
        <w:rPr>
          <w:rFonts w:ascii="Times New Roman" w:hAnsi="Times New Roman" w:cs="Times New Roman"/>
          <w:b/>
          <w:color w:val="000000" w:themeColor="text1"/>
          <w:sz w:val="28"/>
          <w:szCs w:val="28"/>
          <w:lang w:eastAsia="uk-UA"/>
        </w:rPr>
        <w:t>5</w:t>
      </w:r>
      <w:r w:rsidR="00584B12" w:rsidRPr="00092048">
        <w:rPr>
          <w:rFonts w:ascii="Times New Roman" w:hAnsi="Times New Roman" w:cs="Times New Roman"/>
          <w:b/>
          <w:color w:val="000000" w:themeColor="text1"/>
          <w:sz w:val="28"/>
          <w:szCs w:val="28"/>
          <w:lang w:eastAsia="uk-UA"/>
        </w:rPr>
        <w:t>6</w:t>
      </w:r>
      <w:bookmarkEnd w:id="156"/>
      <w:r w:rsidR="00FE6DF5" w:rsidRPr="00092048">
        <w:rPr>
          <w:rFonts w:ascii="Times New Roman" w:hAnsi="Times New Roman" w:cs="Times New Roman"/>
          <w:b/>
          <w:color w:val="000000" w:themeColor="text1"/>
          <w:sz w:val="28"/>
          <w:szCs w:val="28"/>
          <w:lang w:eastAsia="uk-UA"/>
        </w:rPr>
        <w:t>)</w:t>
      </w:r>
      <w:bookmarkEnd w:id="157"/>
    </w:p>
    <w:p w14:paraId="7C3F9B23" w14:textId="5BAEFD68"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633C5A0B" w14:textId="77777777" w:rsidR="00E9238C" w:rsidRPr="00092048" w:rsidRDefault="00E9238C"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D03A0BC" w14:textId="77777777" w:rsidTr="00BC5EF4">
        <w:tc>
          <w:tcPr>
            <w:tcW w:w="11902" w:type="dxa"/>
          </w:tcPr>
          <w:p w14:paraId="2F2F81DB"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C957704"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2B8E8AC" w14:textId="77777777" w:rsidR="003A46EF" w:rsidRPr="00887651" w:rsidRDefault="003A46EF"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5E57065" w14:textId="77777777" w:rsidTr="00BC5EF4">
        <w:trPr>
          <w:trHeight w:val="92"/>
          <w:tblHeader/>
        </w:trPr>
        <w:tc>
          <w:tcPr>
            <w:tcW w:w="11902" w:type="dxa"/>
          </w:tcPr>
          <w:p w14:paraId="62595EDA" w14:textId="11C3B367" w:rsidR="003A46EF" w:rsidRPr="00092048" w:rsidRDefault="003A46EF"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998CC61" w14:textId="5CDEB1C6" w:rsidR="003A46EF" w:rsidRPr="00887651" w:rsidRDefault="003A46EF"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1E46865E" w14:textId="77777777" w:rsidTr="00BC5EF4">
        <w:trPr>
          <w:trHeight w:val="92"/>
        </w:trPr>
        <w:tc>
          <w:tcPr>
            <w:tcW w:w="11902" w:type="dxa"/>
            <w:vMerge w:val="restart"/>
          </w:tcPr>
          <w:p w14:paraId="2F39FC54" w14:textId="0E160BE5" w:rsidR="00297BE4" w:rsidRPr="00092048" w:rsidRDefault="00B978F1" w:rsidP="008D2D06">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в яку здійснено відображення</w:t>
            </w:r>
            <w:r w:rsidR="009A1D17" w:rsidRPr="00092048">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092048">
              <w:rPr>
                <w:rFonts w:ascii="Times New Roman" w:hAnsi="Times New Roman" w:cs="Times New Roman"/>
                <w:color w:val="000000" w:themeColor="text1"/>
                <w:sz w:val="28"/>
                <w:szCs w:val="28"/>
              </w:rPr>
              <w:t xml:space="preserve"> операції або </w:t>
            </w:r>
            <w:r w:rsidR="00397988" w:rsidRPr="00092048">
              <w:rPr>
                <w:rFonts w:ascii="Times New Roman" w:hAnsi="Times New Roman" w:cs="Times New Roman"/>
                <w:color w:val="000000" w:themeColor="text1"/>
                <w:sz w:val="28"/>
                <w:szCs w:val="28"/>
              </w:rPr>
              <w:t xml:space="preserve">відображення в обліку </w:t>
            </w:r>
            <w:r w:rsidRPr="00092048">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8001E3" w:rsidRPr="00092048">
              <w:rPr>
                <w:rFonts w:ascii="Times New Roman" w:hAnsi="Times New Roman" w:cs="Times New Roman"/>
                <w:color w:val="000000" w:themeColor="text1"/>
                <w:sz w:val="28"/>
                <w:szCs w:val="28"/>
              </w:rPr>
              <w:t xml:space="preserve">фінансовим </w:t>
            </w:r>
            <w:r w:rsidR="009A1D17" w:rsidRPr="00092048">
              <w:rPr>
                <w:rFonts w:ascii="Times New Roman" w:hAnsi="Times New Roman" w:cs="Times New Roman"/>
                <w:color w:val="000000" w:themeColor="text1"/>
                <w:sz w:val="28"/>
                <w:szCs w:val="28"/>
              </w:rPr>
              <w:t>зобов’язанням</w:t>
            </w:r>
            <w:r w:rsidRPr="00092048">
              <w:rPr>
                <w:rFonts w:ascii="Times New Roman" w:hAnsi="Times New Roman" w:cs="Times New Roman"/>
                <w:color w:val="000000" w:themeColor="text1"/>
                <w:sz w:val="28"/>
                <w:szCs w:val="28"/>
              </w:rPr>
              <w:t xml:space="preserve"> в межах </w:t>
            </w:r>
            <w:r w:rsidR="00843BE5" w:rsidRPr="00092048">
              <w:rPr>
                <w:rFonts w:ascii="Times New Roman" w:hAnsi="Times New Roman" w:cs="Times New Roman"/>
                <w:color w:val="000000" w:themeColor="text1"/>
                <w:sz w:val="28"/>
                <w:szCs w:val="28"/>
              </w:rPr>
              <w:t xml:space="preserve">чинності укладеної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 xml:space="preserve"> правочину</w:t>
            </w:r>
            <w:r w:rsidR="009A1D17" w:rsidRPr="00092048">
              <w:rPr>
                <w:rFonts w:ascii="Times New Roman" w:hAnsi="Times New Roman" w:cs="Times New Roman"/>
                <w:color w:val="000000" w:themeColor="text1"/>
                <w:sz w:val="28"/>
                <w:szCs w:val="28"/>
              </w:rPr>
              <w:t>.</w:t>
            </w:r>
          </w:p>
        </w:tc>
        <w:tc>
          <w:tcPr>
            <w:tcW w:w="3261" w:type="dxa"/>
            <w:vAlign w:val="center"/>
          </w:tcPr>
          <w:p w14:paraId="5E91E68D" w14:textId="77777777" w:rsidR="007D4B0C" w:rsidRPr="00092048" w:rsidRDefault="002817F1"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092048">
                <w:rPr>
                  <w:rStyle w:val="a5"/>
                  <w:rFonts w:ascii="Times New Roman" w:hAnsi="Times New Roman" w:cs="Times New Roman"/>
                  <w:bCs/>
                  <w:color w:val="000000" w:themeColor="text1"/>
                  <w:sz w:val="28"/>
                  <w:szCs w:val="28"/>
                  <w:lang w:val="en-US" w:eastAsia="uk-UA"/>
                </w:rPr>
                <w:t>ID</w:t>
              </w:r>
              <w:r w:rsidR="00CA7967" w:rsidRPr="00092048">
                <w:rPr>
                  <w:rStyle w:val="a5"/>
                  <w:rFonts w:ascii="Times New Roman" w:hAnsi="Times New Roman" w:cs="Times New Roman"/>
                  <w:bCs/>
                  <w:color w:val="000000" w:themeColor="text1"/>
                  <w:sz w:val="28"/>
                  <w:szCs w:val="28"/>
                  <w:lang w:val="ru-RU" w:eastAsia="uk-UA"/>
                </w:rPr>
                <w:t>04</w:t>
              </w:r>
              <w:r w:rsidR="00CA7967" w:rsidRPr="00092048">
                <w:rPr>
                  <w:rStyle w:val="a5"/>
                  <w:rFonts w:ascii="Times New Roman" w:hAnsi="Times New Roman" w:cs="Times New Roman"/>
                  <w:bCs/>
                  <w:color w:val="000000" w:themeColor="text1"/>
                  <w:sz w:val="28"/>
                  <w:szCs w:val="28"/>
                  <w:lang w:eastAsia="uk-UA"/>
                </w:rPr>
                <w:t>.А</w:t>
              </w:r>
              <w:r w:rsidR="002A0C5D" w:rsidRPr="00092048">
                <w:rPr>
                  <w:rStyle w:val="a5"/>
                  <w:rFonts w:ascii="Times New Roman" w:hAnsi="Times New Roman" w:cs="Times New Roman"/>
                  <w:bCs/>
                  <w:color w:val="000000" w:themeColor="text1"/>
                  <w:sz w:val="28"/>
                  <w:szCs w:val="28"/>
                  <w:lang w:eastAsia="uk-UA"/>
                </w:rPr>
                <w:t>кт</w:t>
              </w:r>
              <w:r w:rsidR="00CA7967" w:rsidRPr="00092048">
                <w:rPr>
                  <w:rStyle w:val="a5"/>
                  <w:rFonts w:ascii="Times New Roman" w:hAnsi="Times New Roman" w:cs="Times New Roman"/>
                  <w:bCs/>
                  <w:color w:val="000000" w:themeColor="text1"/>
                  <w:sz w:val="28"/>
                  <w:szCs w:val="28"/>
                  <w:lang w:eastAsia="uk-UA"/>
                </w:rPr>
                <w:t>ивна операція (loan</w:t>
              </w:r>
              <w:r w:rsidR="002A0C5D" w:rsidRPr="00092048">
                <w:rPr>
                  <w:rStyle w:val="a5"/>
                  <w:rFonts w:ascii="Times New Roman" w:hAnsi="Times New Roman" w:cs="Times New Roman"/>
                  <w:bCs/>
                  <w:color w:val="000000" w:themeColor="text1"/>
                  <w:sz w:val="28"/>
                  <w:szCs w:val="28"/>
                  <w:lang w:eastAsia="uk-UA"/>
                </w:rPr>
                <w:t>)</w:t>
              </w:r>
            </w:hyperlink>
          </w:p>
        </w:tc>
      </w:tr>
      <w:tr w:rsidR="005366F0" w:rsidRPr="00092048" w14:paraId="4A17219D" w14:textId="77777777" w:rsidTr="00BC5EF4">
        <w:trPr>
          <w:trHeight w:val="89"/>
        </w:trPr>
        <w:tc>
          <w:tcPr>
            <w:tcW w:w="11902" w:type="dxa"/>
            <w:vMerge/>
          </w:tcPr>
          <w:p w14:paraId="129D8125" w14:textId="77777777" w:rsidR="007D4B0C" w:rsidRPr="00092048"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F70165F" w14:textId="77777777" w:rsidR="007D4B0C" w:rsidRPr="00092048" w:rsidRDefault="002817F1"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092048">
                <w:rPr>
                  <w:rStyle w:val="a5"/>
                  <w:rFonts w:ascii="Times New Roman" w:hAnsi="Times New Roman" w:cs="Times New Roman"/>
                  <w:bCs/>
                  <w:color w:val="000000" w:themeColor="text1"/>
                  <w:sz w:val="28"/>
                  <w:szCs w:val="28"/>
                  <w:lang w:val="en-US" w:eastAsia="uk-UA"/>
                </w:rPr>
                <w:t>ID21</w:t>
              </w:r>
              <w:r w:rsidR="00CA7967" w:rsidRPr="00092048">
                <w:rPr>
                  <w:rStyle w:val="a5"/>
                  <w:rFonts w:ascii="Times New Roman" w:hAnsi="Times New Roman" w:cs="Times New Roman"/>
                  <w:bCs/>
                  <w:color w:val="000000" w:themeColor="text1"/>
                  <w:sz w:val="28"/>
                  <w:szCs w:val="28"/>
                  <w:lang w:eastAsia="uk-UA"/>
                </w:rPr>
                <w:t>.Т</w:t>
              </w:r>
              <w:r w:rsidR="002A0C5D" w:rsidRPr="00092048">
                <w:rPr>
                  <w:rStyle w:val="a5"/>
                  <w:rFonts w:ascii="Times New Roman" w:hAnsi="Times New Roman" w:cs="Times New Roman"/>
                  <w:bCs/>
                  <w:color w:val="000000" w:themeColor="text1"/>
                  <w:sz w:val="28"/>
                  <w:szCs w:val="28"/>
                  <w:lang w:eastAsia="uk-UA"/>
                </w:rPr>
                <w:t>ранш (tranche</w:t>
              </w:r>
            </w:hyperlink>
            <w:r w:rsidR="002A0C5D" w:rsidRPr="00092048">
              <w:rPr>
                <w:rFonts w:ascii="Times New Roman" w:hAnsi="Times New Roman" w:cs="Times New Roman"/>
                <w:bCs/>
                <w:color w:val="000000" w:themeColor="text1"/>
                <w:sz w:val="28"/>
                <w:szCs w:val="28"/>
                <w:lang w:eastAsia="uk-UA"/>
              </w:rPr>
              <w:t>)</w:t>
            </w:r>
          </w:p>
        </w:tc>
      </w:tr>
    </w:tbl>
    <w:p w14:paraId="35FEDB25" w14:textId="2781DEA2" w:rsidR="0017670A" w:rsidRPr="00092048" w:rsidRDefault="0017670A"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2737F1C5"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75814762" w14:textId="3D6D4254" w:rsidR="003A46EF" w:rsidRPr="00887651" w:rsidRDefault="002817F1" w:rsidP="003A46E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C46B801" w14:textId="77777777" w:rsidR="003A46EF" w:rsidRPr="00092048" w:rsidRDefault="003A46EF"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474B06B1" w14:textId="77777777" w:rsidR="0017670A" w:rsidRPr="00092048" w:rsidRDefault="0017670A">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16786566" w14:textId="5B285983" w:rsidR="00FE6DF5" w:rsidRPr="00092048"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8" w:name="Додаток0057"/>
      <w:bookmarkStart w:id="159" w:name="_Toc222495104"/>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6</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7077EB" w:rsidRPr="00092048">
        <w:rPr>
          <w:rFonts w:ascii="Times New Roman" w:hAnsi="Times New Roman" w:cs="Times New Roman"/>
          <w:b/>
          <w:color w:val="000000" w:themeColor="text1"/>
          <w:sz w:val="28"/>
          <w:szCs w:val="28"/>
        </w:rPr>
        <w:t>Дата п</w:t>
      </w:r>
      <w:r w:rsidR="007F6732" w:rsidRPr="00092048">
        <w:rPr>
          <w:rFonts w:ascii="Times New Roman" w:hAnsi="Times New Roman" w:cs="Times New Roman"/>
          <w:b/>
          <w:color w:val="000000" w:themeColor="text1"/>
          <w:sz w:val="28"/>
          <w:szCs w:val="28"/>
        </w:rPr>
        <w:t xml:space="preserve">рипинення чинності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r w:rsidR="007077EB"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w:t>
      </w:r>
      <w:r w:rsidR="007077EB" w:rsidRPr="00092048">
        <w:rPr>
          <w:rFonts w:ascii="Times New Roman" w:hAnsi="Times New Roman" w:cs="Times New Roman"/>
          <w:b/>
          <w:color w:val="000000" w:themeColor="text1"/>
          <w:sz w:val="28"/>
          <w:szCs w:val="28"/>
        </w:rPr>
        <w:t>agreem_end_date</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7077EB" w:rsidRPr="00092048">
        <w:rPr>
          <w:rFonts w:ascii="Times New Roman" w:hAnsi="Times New Roman" w:cs="Times New Roman"/>
          <w:b/>
          <w:color w:val="000000" w:themeColor="text1"/>
          <w:sz w:val="28"/>
          <w:szCs w:val="28"/>
          <w:lang w:eastAsia="uk-UA"/>
        </w:rPr>
        <w:t>57</w:t>
      </w:r>
      <w:r w:rsidRPr="00092048">
        <w:rPr>
          <w:rFonts w:ascii="Times New Roman" w:hAnsi="Times New Roman" w:cs="Times New Roman"/>
          <w:b/>
          <w:color w:val="000000" w:themeColor="text1"/>
          <w:sz w:val="28"/>
          <w:szCs w:val="28"/>
          <w:lang w:eastAsia="uk-UA"/>
        </w:rPr>
        <w:t>)</w:t>
      </w:r>
      <w:bookmarkEnd w:id="158"/>
      <w:bookmarkEnd w:id="159"/>
    </w:p>
    <w:p w14:paraId="23D6CA3B"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734DCEC" w14:textId="77777777" w:rsidTr="004E0E16">
        <w:tc>
          <w:tcPr>
            <w:tcW w:w="11902" w:type="dxa"/>
          </w:tcPr>
          <w:p w14:paraId="0218FA8D"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50A0C8"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3402ABD4" w14:textId="77777777" w:rsidR="00AF777B" w:rsidRPr="00887651" w:rsidRDefault="00AF777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E11FA41" w14:textId="77777777" w:rsidTr="00BC5EF4">
        <w:trPr>
          <w:trHeight w:val="168"/>
          <w:tblHeader/>
        </w:trPr>
        <w:tc>
          <w:tcPr>
            <w:tcW w:w="11902" w:type="dxa"/>
          </w:tcPr>
          <w:p w14:paraId="412A71DD" w14:textId="5F7221F5" w:rsidR="00AF777B" w:rsidRPr="00092048" w:rsidRDefault="00AF777B"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45F10BE" w14:textId="753696F1" w:rsidR="00AF777B" w:rsidRPr="00887651" w:rsidRDefault="00AF777B"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02041BA1" w14:textId="77777777" w:rsidTr="00345D48">
        <w:trPr>
          <w:trHeight w:val="853"/>
        </w:trPr>
        <w:tc>
          <w:tcPr>
            <w:tcW w:w="11902" w:type="dxa"/>
            <w:vMerge w:val="restart"/>
          </w:tcPr>
          <w:p w14:paraId="620C000E" w14:textId="283F1FAC" w:rsidR="00F57A57" w:rsidRPr="00092048" w:rsidRDefault="00E34330"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Реквізит набуває значення дати, в </w:t>
            </w:r>
            <w:r w:rsidR="00F57A57" w:rsidRPr="00092048">
              <w:rPr>
                <w:rFonts w:ascii="Times New Roman" w:hAnsi="Times New Roman" w:cs="Times New Roman"/>
                <w:color w:val="000000" w:themeColor="text1"/>
                <w:sz w:val="28"/>
                <w:szCs w:val="28"/>
                <w:lang w:eastAsia="uk-UA"/>
              </w:rPr>
              <w:t xml:space="preserve">яку закінчується строк чинності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та з якої, відповідно до умов такої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w:t>
            </w:r>
          </w:p>
          <w:p w14:paraId="016B0D61" w14:textId="51B711B1" w:rsidR="00F57A57" w:rsidRPr="00092048" w:rsidRDefault="00F57A57"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Якщо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 гарантії або поруки.</w:t>
            </w:r>
          </w:p>
          <w:p w14:paraId="2BECD33C" w14:textId="3A746ECF" w:rsidR="00F57A57" w:rsidRPr="00092048" w:rsidRDefault="00F57A57" w:rsidP="008D2D0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Якщо дата припинення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Pr="00092048">
              <w:rPr>
                <w:rFonts w:ascii="Times New Roman" w:hAnsi="Times New Roman" w:cs="Times New Roman"/>
                <w:color w:val="000000" w:themeColor="text1"/>
                <w:sz w:val="28"/>
                <w:szCs w:val="28"/>
                <w:lang w:eastAsia="uk-UA"/>
              </w:rPr>
              <w:t>.</w:t>
            </w:r>
          </w:p>
          <w:p w14:paraId="5711455C" w14:textId="578560B2" w:rsidR="007A539B" w:rsidRPr="00092048" w:rsidRDefault="007A539B" w:rsidP="008D2D06">
            <w:p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4C9EC54E" w14:textId="77777777" w:rsidR="00F57A57" w:rsidRPr="00092048" w:rsidRDefault="002817F1"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092048">
                <w:rPr>
                  <w:rStyle w:val="a5"/>
                  <w:rFonts w:ascii="Times New Roman" w:hAnsi="Times New Roman" w:cs="Times New Roman"/>
                  <w:bCs/>
                  <w:color w:val="000000" w:themeColor="text1"/>
                  <w:sz w:val="28"/>
                  <w:szCs w:val="28"/>
                  <w:lang w:val="en-US" w:eastAsia="uk-UA"/>
                </w:rPr>
                <w:t>ID</w:t>
              </w:r>
              <w:r w:rsidR="00F57A57" w:rsidRPr="00092048">
                <w:rPr>
                  <w:rStyle w:val="a5"/>
                  <w:rFonts w:ascii="Times New Roman" w:hAnsi="Times New Roman" w:cs="Times New Roman"/>
                  <w:bCs/>
                  <w:color w:val="000000" w:themeColor="text1"/>
                  <w:sz w:val="28"/>
                  <w:szCs w:val="28"/>
                  <w:lang w:val="ru-RU" w:eastAsia="uk-UA"/>
                </w:rPr>
                <w:t>04.А</w:t>
              </w:r>
              <w:r w:rsidR="00F57A57" w:rsidRPr="00092048">
                <w:rPr>
                  <w:rStyle w:val="a5"/>
                  <w:rFonts w:ascii="Times New Roman" w:hAnsi="Times New Roman" w:cs="Times New Roman"/>
                  <w:bCs/>
                  <w:color w:val="000000" w:themeColor="text1"/>
                  <w:sz w:val="28"/>
                  <w:szCs w:val="28"/>
                  <w:lang w:eastAsia="uk-UA"/>
                </w:rPr>
                <w:t>ктивна операція</w:t>
              </w:r>
              <w:r w:rsidR="00F57A57" w:rsidRPr="00092048">
                <w:rPr>
                  <w:rStyle w:val="a5"/>
                  <w:rFonts w:ascii="Times New Roman" w:hAnsi="Times New Roman" w:cs="Times New Roman"/>
                  <w:bCs/>
                  <w:color w:val="000000" w:themeColor="text1"/>
                  <w:sz w:val="28"/>
                  <w:szCs w:val="28"/>
                  <w:lang w:val="ru-RU" w:eastAsia="uk-UA"/>
                </w:rPr>
                <w:t xml:space="preserve"> </w:t>
              </w:r>
              <w:r w:rsidR="00F57A57" w:rsidRPr="00092048">
                <w:rPr>
                  <w:rStyle w:val="a5"/>
                  <w:rFonts w:ascii="Times New Roman" w:hAnsi="Times New Roman" w:cs="Times New Roman"/>
                  <w:bCs/>
                  <w:color w:val="000000" w:themeColor="text1"/>
                  <w:sz w:val="28"/>
                  <w:szCs w:val="28"/>
                  <w:lang w:eastAsia="uk-UA"/>
                </w:rPr>
                <w:t>(loan)</w:t>
              </w:r>
            </w:hyperlink>
          </w:p>
        </w:tc>
      </w:tr>
      <w:tr w:rsidR="00092048" w:rsidRPr="00092048" w14:paraId="2B5DE3B3" w14:textId="77777777" w:rsidTr="00345D48">
        <w:trPr>
          <w:trHeight w:val="1047"/>
        </w:trPr>
        <w:tc>
          <w:tcPr>
            <w:tcW w:w="11902" w:type="dxa"/>
            <w:vMerge/>
          </w:tcPr>
          <w:p w14:paraId="72A49E3E" w14:textId="77777777" w:rsidR="00F57A57" w:rsidRPr="00092048"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3057978E" w14:textId="77777777" w:rsidR="00F57A57" w:rsidRPr="00092048" w:rsidRDefault="002817F1"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092048">
                <w:rPr>
                  <w:rStyle w:val="a5"/>
                  <w:rFonts w:ascii="Times New Roman" w:hAnsi="Times New Roman" w:cs="Times New Roman"/>
                  <w:bCs/>
                  <w:color w:val="000000" w:themeColor="text1"/>
                  <w:sz w:val="28"/>
                  <w:szCs w:val="28"/>
                  <w:lang w:val="en-US" w:eastAsia="uk-UA"/>
                </w:rPr>
                <w:t>ID05</w:t>
              </w:r>
              <w:r w:rsidR="00F57A57" w:rsidRPr="00092048">
                <w:rPr>
                  <w:rStyle w:val="a5"/>
                  <w:rFonts w:ascii="Times New Roman" w:hAnsi="Times New Roman" w:cs="Times New Roman"/>
                  <w:bCs/>
                  <w:color w:val="000000" w:themeColor="text1"/>
                  <w:sz w:val="28"/>
                  <w:szCs w:val="28"/>
                  <w:lang w:val="ru-RU" w:eastAsia="uk-UA"/>
                </w:rPr>
                <w:t>.</w:t>
              </w:r>
              <w:r w:rsidR="00F57A57" w:rsidRPr="00092048">
                <w:rPr>
                  <w:rStyle w:val="a5"/>
                  <w:rFonts w:ascii="Times New Roman" w:hAnsi="Times New Roman" w:cs="Times New Roman"/>
                  <w:bCs/>
                  <w:color w:val="000000" w:themeColor="text1"/>
                  <w:sz w:val="28"/>
                  <w:szCs w:val="28"/>
                  <w:lang w:eastAsia="uk-UA"/>
                </w:rPr>
                <w:t>Забезпечення (collateral)</w:t>
              </w:r>
            </w:hyperlink>
          </w:p>
        </w:tc>
      </w:tr>
      <w:tr w:rsidR="00345D48" w:rsidRPr="00092048" w14:paraId="05AFEED2" w14:textId="77777777" w:rsidTr="006C5C82">
        <w:trPr>
          <w:trHeight w:val="654"/>
        </w:trPr>
        <w:tc>
          <w:tcPr>
            <w:tcW w:w="11902" w:type="dxa"/>
            <w:vMerge/>
          </w:tcPr>
          <w:p w14:paraId="4BF51DF2" w14:textId="77777777" w:rsidR="00345D48" w:rsidRPr="00092048" w:rsidRDefault="00345D48"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158AB78A" w14:textId="7487A5AB" w:rsidR="00345D48" w:rsidRPr="00092048" w:rsidRDefault="002817F1" w:rsidP="00F57A57">
            <w:pPr>
              <w:tabs>
                <w:tab w:val="left" w:pos="603"/>
              </w:tabs>
              <w:rPr>
                <w:rFonts w:ascii="Times New Roman" w:hAnsi="Times New Roman" w:cs="Times New Roman"/>
                <w:bCs/>
                <w:color w:val="000000" w:themeColor="text1"/>
                <w:sz w:val="28"/>
                <w:szCs w:val="28"/>
                <w:lang w:eastAsia="uk-UA"/>
              </w:rPr>
            </w:pPr>
            <w:hyperlink w:anchor="ТраншРекв0057" w:history="1">
              <w:r w:rsidR="00345D48" w:rsidRPr="00092048">
                <w:rPr>
                  <w:rStyle w:val="a5"/>
                  <w:rFonts w:ascii="Times New Roman" w:hAnsi="Times New Roman" w:cs="Times New Roman"/>
                  <w:bCs/>
                  <w:color w:val="000000" w:themeColor="text1"/>
                  <w:sz w:val="28"/>
                  <w:szCs w:val="28"/>
                  <w:lang w:eastAsia="uk-UA"/>
                </w:rPr>
                <w:t>ID21.Транш (tranche)</w:t>
              </w:r>
            </w:hyperlink>
          </w:p>
        </w:tc>
      </w:tr>
    </w:tbl>
    <w:p w14:paraId="52D69CCC" w14:textId="2E963432"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E2B77F2"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E76C209" w14:textId="5C0ADBC6" w:rsidR="00AF777B" w:rsidRPr="00887651" w:rsidRDefault="002817F1" w:rsidP="00AF777B">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35D1EC8" w14:textId="25A30493" w:rsidR="00AF777B" w:rsidRPr="00092048" w:rsidRDefault="00AF777B">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D4322E7" w14:textId="1EC6B680" w:rsidR="006D6302" w:rsidRPr="00092048"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0" w:name="Додаток0058"/>
      <w:bookmarkStart w:id="161" w:name="_Toc222495105"/>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7</w:t>
      </w:r>
      <w:r w:rsidR="006D6302" w:rsidRPr="00092048">
        <w:rPr>
          <w:rFonts w:ascii="Times New Roman" w:hAnsi="Times New Roman" w:cs="Times New Roman"/>
          <w:b/>
          <w:bCs/>
          <w:color w:val="000000" w:themeColor="text1"/>
          <w:sz w:val="28"/>
          <w:szCs w:val="28"/>
          <w:lang w:eastAsia="uk-UA"/>
        </w:rPr>
        <w:t>. Реквізит:</w:t>
      </w:r>
      <w:r w:rsidR="006D6302" w:rsidRPr="00092048">
        <w:rPr>
          <w:rFonts w:ascii="Times New Roman" w:hAnsi="Times New Roman" w:cs="Times New Roman"/>
          <w:b/>
          <w:color w:val="000000" w:themeColor="text1"/>
          <w:sz w:val="28"/>
          <w:szCs w:val="28"/>
        </w:rPr>
        <w:t xml:space="preserve"> Номер</w:t>
      </w:r>
      <w:r w:rsidR="007F6732"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угоди</w:t>
      </w:r>
      <w:r w:rsidR="00275388" w:rsidRPr="00092048">
        <w:rPr>
          <w:rFonts w:ascii="Times New Roman" w:hAnsi="Times New Roman" w:cs="Times New Roman"/>
          <w:b/>
          <w:color w:val="000000" w:themeColor="text1"/>
          <w:sz w:val="28"/>
          <w:szCs w:val="28"/>
        </w:rPr>
        <w:t xml:space="preserve"> / </w:t>
      </w:r>
      <w:r w:rsidR="0063272E" w:rsidRPr="00092048">
        <w:rPr>
          <w:rFonts w:ascii="Times New Roman" w:hAnsi="Times New Roman" w:cs="Times New Roman"/>
          <w:b/>
          <w:color w:val="000000" w:themeColor="text1"/>
          <w:sz w:val="28"/>
          <w:szCs w:val="28"/>
        </w:rPr>
        <w:t>правочину</w:t>
      </w:r>
      <w:r w:rsidR="006D6302" w:rsidRPr="00092048">
        <w:rPr>
          <w:rFonts w:ascii="Times New Roman" w:hAnsi="Times New Roman" w:cs="Times New Roman"/>
          <w:b/>
          <w:color w:val="000000" w:themeColor="text1"/>
          <w:sz w:val="28"/>
          <w:szCs w:val="28"/>
        </w:rPr>
        <w:t xml:space="preserve"> (agreem_no</w:t>
      </w:r>
      <w:r w:rsidR="00A22C81" w:rsidRPr="00092048">
        <w:rPr>
          <w:rFonts w:ascii="Times New Roman" w:hAnsi="Times New Roman" w:cs="Times New Roman"/>
          <w:b/>
          <w:color w:val="000000" w:themeColor="text1"/>
          <w:sz w:val="28"/>
          <w:szCs w:val="28"/>
          <w:lang w:eastAsia="uk-UA"/>
        </w:rPr>
        <w:t>,</w:t>
      </w:r>
      <w:r w:rsidR="006D6302"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A22C81" w:rsidRPr="00092048">
        <w:rPr>
          <w:rFonts w:ascii="Times New Roman" w:hAnsi="Times New Roman" w:cs="Times New Roman"/>
          <w:b/>
          <w:color w:val="000000" w:themeColor="text1"/>
          <w:sz w:val="28"/>
          <w:szCs w:val="28"/>
          <w:lang w:eastAsia="uk-UA"/>
        </w:rPr>
        <w:t>0058</w:t>
      </w:r>
      <w:r w:rsidR="006D6302" w:rsidRPr="00092048">
        <w:rPr>
          <w:rFonts w:ascii="Times New Roman" w:hAnsi="Times New Roman" w:cs="Times New Roman"/>
          <w:b/>
          <w:color w:val="000000" w:themeColor="text1"/>
          <w:sz w:val="28"/>
          <w:szCs w:val="28"/>
          <w:lang w:eastAsia="uk-UA"/>
        </w:rPr>
        <w:t>)</w:t>
      </w:r>
      <w:bookmarkEnd w:id="161"/>
    </w:p>
    <w:bookmarkEnd w:id="160"/>
    <w:p w14:paraId="239EDEB9" w14:textId="77777777" w:rsidR="00EB5DA7" w:rsidRPr="00092048"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519F1778" w14:textId="77777777" w:rsidTr="00180A2C">
        <w:tc>
          <w:tcPr>
            <w:tcW w:w="11902" w:type="dxa"/>
          </w:tcPr>
          <w:p w14:paraId="20D31AC7" w14:textId="77777777" w:rsidR="00EB5DA7" w:rsidRPr="00092048" w:rsidRDefault="00AE7B4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B70747"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430EBDCB" w14:textId="77777777" w:rsidR="0006389B" w:rsidRPr="00887651" w:rsidRDefault="0006389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20A2F0F" w14:textId="77777777" w:rsidTr="00BC5EF4">
        <w:trPr>
          <w:trHeight w:val="112"/>
          <w:tblHeader/>
        </w:trPr>
        <w:tc>
          <w:tcPr>
            <w:tcW w:w="11902" w:type="dxa"/>
          </w:tcPr>
          <w:p w14:paraId="241354D5" w14:textId="1667ABF1" w:rsidR="00C81CC4" w:rsidRPr="00092048" w:rsidRDefault="00C81CC4" w:rsidP="00BC5EF4">
            <w:pPr>
              <w:jc w:val="center"/>
              <w:rPr>
                <w:rFonts w:ascii="Times New Roman" w:hAnsi="Times New Roman" w:cs="Times New Roman"/>
                <w:bCs/>
                <w:color w:val="000000" w:themeColor="text1"/>
                <w:sz w:val="28"/>
                <w:szCs w:val="28"/>
                <w:lang w:val="en-US" w:eastAsia="uk-UA"/>
              </w:rPr>
            </w:pPr>
            <w:r w:rsidRPr="00092048">
              <w:rPr>
                <w:rFonts w:ascii="Times New Roman" w:hAnsi="Times New Roman" w:cs="Times New Roman"/>
                <w:bCs/>
                <w:color w:val="000000" w:themeColor="text1"/>
                <w:sz w:val="28"/>
                <w:szCs w:val="28"/>
                <w:lang w:val="en-US" w:eastAsia="uk-UA"/>
              </w:rPr>
              <w:t>1</w:t>
            </w:r>
          </w:p>
        </w:tc>
        <w:tc>
          <w:tcPr>
            <w:tcW w:w="3261" w:type="dxa"/>
            <w:vAlign w:val="center"/>
          </w:tcPr>
          <w:p w14:paraId="14AA3D9B" w14:textId="75F237FC" w:rsidR="00C81CC4" w:rsidRPr="00887651" w:rsidRDefault="00C81CC4"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5A16585F" w14:textId="77777777" w:rsidTr="00180A2C">
        <w:trPr>
          <w:trHeight w:val="112"/>
        </w:trPr>
        <w:tc>
          <w:tcPr>
            <w:tcW w:w="11902" w:type="dxa"/>
            <w:vMerge w:val="restart"/>
          </w:tcPr>
          <w:p w14:paraId="5F5426EA" w14:textId="2CB63AF3" w:rsidR="008F03C7" w:rsidRPr="00092048" w:rsidRDefault="008F03C7" w:rsidP="008F03C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Реквізит набуває </w:t>
            </w:r>
            <w:r w:rsidR="008E32F7" w:rsidRPr="00092048">
              <w:rPr>
                <w:rFonts w:ascii="Times New Roman" w:hAnsi="Times New Roman" w:cs="Times New Roman"/>
                <w:bCs/>
                <w:color w:val="000000" w:themeColor="text1"/>
                <w:sz w:val="28"/>
                <w:szCs w:val="28"/>
                <w:lang w:eastAsia="uk-UA"/>
              </w:rPr>
              <w:t>одного значення</w:t>
            </w:r>
            <w:r w:rsidRPr="00092048">
              <w:rPr>
                <w:rFonts w:ascii="Times New Roman" w:hAnsi="Times New Roman" w:cs="Times New Roman"/>
                <w:bCs/>
                <w:color w:val="000000" w:themeColor="text1"/>
                <w:sz w:val="28"/>
                <w:szCs w:val="28"/>
                <w:lang w:eastAsia="uk-UA"/>
              </w:rPr>
              <w:t xml:space="preserve"> унікального номера (ідентифікатора)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Pr="00092048">
              <w:rPr>
                <w:rFonts w:ascii="Times New Roman" w:hAnsi="Times New Roman" w:cs="Times New Roman"/>
                <w:bCs/>
                <w:color w:val="000000" w:themeColor="text1"/>
                <w:sz w:val="28"/>
                <w:szCs w:val="28"/>
                <w:lang w:eastAsia="uk-UA"/>
              </w:rPr>
              <w:t>,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3A65D46C" w14:textId="77952F77"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правочинів за активною операцією, яка передбачає виключно надання фінансових зобов’язань, тобто відображення в обліку яких здійснюється виключно на позабалансових рахунках обліку (до прикладу: гарантія тощо) номер правочину зазначається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w:t>
            </w:r>
          </w:p>
          <w:p w14:paraId="6F92FEE9" w14:textId="314AF09A"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 активною операцією, яка передбачає поступове виконання респондентом зобов’язань, відновлюваність зобов’язань та відображення заборгованості в обліку яких здійснюється на позабалансових та балансових рахунках обліку (до прикладу: невідновлювальна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 xml:space="preserve">відновлювана кредитна лінія тощо) номер правочину зазначений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та в наборі даних </w:t>
            </w:r>
            <w:hyperlink w:anchor="АктивнаОпераці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04.Активна операція (loan)</w:t>
              </w:r>
            </w:hyperlink>
            <w:r w:rsidRPr="00092048">
              <w:rPr>
                <w:rFonts w:ascii="Times New Roman" w:hAnsi="Times New Roman" w:cs="Times New Roman"/>
                <w:bCs/>
                <w:color w:val="000000" w:themeColor="text1"/>
                <w:sz w:val="28"/>
                <w:szCs w:val="28"/>
                <w:lang w:eastAsia="uk-UA"/>
              </w:rPr>
              <w:t xml:space="preserve"> мають співпадати.</w:t>
            </w:r>
          </w:p>
          <w:p w14:paraId="3721AA88" w14:textId="610B151B"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B679F9"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B679F9"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 </w:t>
            </w:r>
            <w:r w:rsidR="0063272E" w:rsidRPr="00092048">
              <w:rPr>
                <w:rFonts w:ascii="Times New Roman" w:hAnsi="Times New Roman" w:cs="Times New Roman"/>
                <w:bCs/>
                <w:color w:val="000000" w:themeColor="text1"/>
                <w:sz w:val="28"/>
                <w:szCs w:val="28"/>
                <w:lang w:eastAsia="uk-UA"/>
              </w:rPr>
              <w:t xml:space="preserve"> правочину</w:t>
            </w:r>
            <w:r w:rsidR="00B679F9" w:rsidRPr="00092048">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72C7905" w14:textId="77777777" w:rsidR="00EB5DA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тощо) зазначається ідентифікатор (номер), який присвоює </w:t>
            </w:r>
            <w:r w:rsidRPr="00092048">
              <w:rPr>
                <w:rFonts w:ascii="Times New Roman" w:hAnsi="Times New Roman" w:cs="Times New Roman"/>
                <w:bCs/>
                <w:color w:val="000000" w:themeColor="text1"/>
                <w:sz w:val="28"/>
                <w:szCs w:val="28"/>
                <w:lang w:eastAsia="uk-UA"/>
              </w:rPr>
              <w:lastRenderedPageBreak/>
              <w:t xml:space="preserve">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8001E3" w:rsidRPr="00887651">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092048">
              <w:rPr>
                <w:rFonts w:ascii="Times New Roman" w:hAnsi="Times New Roman" w:cs="Times New Roman"/>
                <w:bCs/>
                <w:color w:val="000000" w:themeColor="text1"/>
                <w:sz w:val="28"/>
                <w:szCs w:val="28"/>
                <w:lang w:eastAsia="uk-UA"/>
              </w:rPr>
              <w:t>.</w:t>
            </w:r>
          </w:p>
          <w:p w14:paraId="2197FE99" w14:textId="57CC75D9" w:rsidR="00217A3E" w:rsidRPr="00092048" w:rsidRDefault="00217A3E"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5F0EE93B" w14:textId="77777777" w:rsidR="00EB5DA7" w:rsidRPr="00092048" w:rsidRDefault="002817F1"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eastAsia="uk-UA"/>
                </w:rPr>
                <w:t>03.Ф</w:t>
              </w:r>
              <w:r w:rsidR="00EB5DA7"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C0E60A5" w14:textId="77777777" w:rsidTr="00180A2C">
        <w:trPr>
          <w:trHeight w:val="112"/>
        </w:trPr>
        <w:tc>
          <w:tcPr>
            <w:tcW w:w="11902" w:type="dxa"/>
            <w:vMerge/>
          </w:tcPr>
          <w:p w14:paraId="2649097B"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AFD8CC6" w14:textId="77777777" w:rsidR="00EB5DA7" w:rsidRPr="00092048" w:rsidRDefault="002817F1"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val="ru-RU" w:eastAsia="uk-UA"/>
                </w:rPr>
                <w:t>04</w:t>
              </w:r>
              <w:r w:rsidR="00376F3F" w:rsidRPr="00092048">
                <w:rPr>
                  <w:rStyle w:val="a5"/>
                  <w:rFonts w:ascii="Times New Roman" w:hAnsi="Times New Roman" w:cs="Times New Roman"/>
                  <w:bCs/>
                  <w:color w:val="000000" w:themeColor="text1"/>
                  <w:sz w:val="28"/>
                  <w:szCs w:val="28"/>
                  <w:lang w:eastAsia="uk-UA"/>
                </w:rPr>
                <w:t>.А</w:t>
              </w:r>
              <w:r w:rsidR="00EB5DA7" w:rsidRPr="00092048">
                <w:rPr>
                  <w:rStyle w:val="a5"/>
                  <w:rFonts w:ascii="Times New Roman" w:hAnsi="Times New Roman" w:cs="Times New Roman"/>
                  <w:bCs/>
                  <w:color w:val="000000" w:themeColor="text1"/>
                  <w:sz w:val="28"/>
                  <w:szCs w:val="28"/>
                  <w:lang w:eastAsia="uk-UA"/>
                </w:rPr>
                <w:t>ктивна операція (loan)</w:t>
              </w:r>
            </w:hyperlink>
          </w:p>
        </w:tc>
      </w:tr>
      <w:tr w:rsidR="00092048" w:rsidRPr="00092048" w14:paraId="311BC4FF" w14:textId="77777777" w:rsidTr="00180A2C">
        <w:trPr>
          <w:trHeight w:val="112"/>
        </w:trPr>
        <w:tc>
          <w:tcPr>
            <w:tcW w:w="11902" w:type="dxa"/>
            <w:vMerge/>
          </w:tcPr>
          <w:p w14:paraId="5E9E76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0288D32" w14:textId="77777777" w:rsidR="00EB5DA7" w:rsidRPr="00092048" w:rsidRDefault="00971BF6" w:rsidP="004749D2">
            <w:pPr>
              <w:jc w:val="both"/>
              <w:rPr>
                <w:rStyle w:val="a5"/>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begin"/>
            </w:r>
            <w:r w:rsidRPr="00092048">
              <w:rPr>
                <w:rFonts w:ascii="Times New Roman" w:hAnsi="Times New Roman" w:cs="Times New Roman"/>
                <w:bCs/>
                <w:color w:val="000000" w:themeColor="text1"/>
                <w:sz w:val="28"/>
                <w:szCs w:val="28"/>
                <w:lang w:eastAsia="uk-UA"/>
              </w:rPr>
              <w:instrText>HYPERLINK  \l "ЗабезпеченняРекв0058"</w:instrText>
            </w:r>
            <w:r w:rsidRPr="00887651">
              <w:rPr>
                <w:rFonts w:ascii="Times New Roman" w:hAnsi="Times New Roman" w:cs="Times New Roman"/>
                <w:bCs/>
                <w:color w:val="000000" w:themeColor="text1"/>
                <w:sz w:val="28"/>
                <w:szCs w:val="28"/>
                <w:lang w:eastAsia="uk-UA"/>
              </w:rPr>
              <w:fldChar w:fldCharType="separate"/>
            </w:r>
            <w:r w:rsidR="00376F3F" w:rsidRPr="00092048">
              <w:rPr>
                <w:rStyle w:val="a5"/>
                <w:rFonts w:ascii="Times New Roman" w:hAnsi="Times New Roman" w:cs="Times New Roman"/>
                <w:bCs/>
                <w:color w:val="000000" w:themeColor="text1"/>
                <w:sz w:val="28"/>
                <w:szCs w:val="28"/>
                <w:lang w:val="en-US" w:eastAsia="uk-UA"/>
              </w:rPr>
              <w:t>ID05</w:t>
            </w:r>
            <w:r w:rsidR="00376F3F" w:rsidRPr="00092048">
              <w:rPr>
                <w:rStyle w:val="a5"/>
                <w:rFonts w:ascii="Times New Roman" w:hAnsi="Times New Roman" w:cs="Times New Roman"/>
                <w:bCs/>
                <w:color w:val="000000" w:themeColor="text1"/>
                <w:sz w:val="28"/>
                <w:szCs w:val="28"/>
                <w:lang w:eastAsia="uk-UA"/>
              </w:rPr>
              <w:t>.З</w:t>
            </w:r>
            <w:r w:rsidR="00EB5DA7" w:rsidRPr="00092048">
              <w:rPr>
                <w:rStyle w:val="a5"/>
                <w:rFonts w:ascii="Times New Roman" w:hAnsi="Times New Roman" w:cs="Times New Roman"/>
                <w:bCs/>
                <w:color w:val="000000" w:themeColor="text1"/>
                <w:sz w:val="28"/>
                <w:szCs w:val="28"/>
                <w:lang w:eastAsia="uk-UA"/>
              </w:rPr>
              <w:t>абезпечення (collateral)</w:t>
            </w:r>
          </w:p>
          <w:p w14:paraId="2EBD5968" w14:textId="77777777" w:rsidR="00EB5DA7" w:rsidRPr="00092048" w:rsidRDefault="00971BF6" w:rsidP="004749D2">
            <w:pPr>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end"/>
            </w:r>
          </w:p>
        </w:tc>
      </w:tr>
      <w:tr w:rsidR="00EB5DA7" w:rsidRPr="00092048" w14:paraId="45AE46BA" w14:textId="77777777" w:rsidTr="00180A2C">
        <w:trPr>
          <w:trHeight w:val="112"/>
        </w:trPr>
        <w:tc>
          <w:tcPr>
            <w:tcW w:w="11902" w:type="dxa"/>
            <w:vMerge/>
          </w:tcPr>
          <w:p w14:paraId="116147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BF44956" w14:textId="1B2BCEF8" w:rsidR="00EB5DA7" w:rsidRPr="00092048" w:rsidRDefault="00EB5DA7" w:rsidP="00376F3F">
            <w:pPr>
              <w:jc w:val="both"/>
              <w:rPr>
                <w:rFonts w:ascii="Times New Roman" w:hAnsi="Times New Roman" w:cs="Times New Roman"/>
                <w:b/>
                <w:bCs/>
                <w:color w:val="000000" w:themeColor="text1"/>
                <w:sz w:val="28"/>
                <w:szCs w:val="28"/>
                <w:lang w:eastAsia="uk-UA"/>
              </w:rPr>
            </w:pPr>
          </w:p>
        </w:tc>
      </w:tr>
    </w:tbl>
    <w:p w14:paraId="49DC2948"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C0760C"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2A79377D" w14:textId="767EC76B" w:rsidR="00E76D51" w:rsidRPr="00887651" w:rsidRDefault="002817F1" w:rsidP="00E76D51">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289596" w14:textId="0DA9404E" w:rsidR="004B7200" w:rsidRPr="00092048" w:rsidRDefault="004B7200">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15FF5A96" w14:textId="4182DD8E"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2" w:name="Додаток0101"/>
      <w:bookmarkStart w:id="163" w:name="_Toc222495106"/>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A7B93" w:rsidRPr="00092048">
        <w:rPr>
          <w:rFonts w:ascii="Times New Roman" w:hAnsi="Times New Roman" w:cs="Times New Roman"/>
          <w:b/>
          <w:bCs/>
          <w:color w:val="000000" w:themeColor="text1"/>
          <w:sz w:val="28"/>
          <w:szCs w:val="28"/>
          <w:lang w:eastAsia="uk-UA"/>
        </w:rPr>
        <w:t>8</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4B2A07"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3A7D01" w:rsidRPr="00092048">
        <w:rPr>
          <w:rFonts w:ascii="Times New Roman" w:hAnsi="Times New Roman" w:cs="Times New Roman"/>
          <w:b/>
          <w:color w:val="000000" w:themeColor="text1"/>
          <w:sz w:val="28"/>
          <w:szCs w:val="28"/>
        </w:rPr>
        <w:t>(далі – ЄДРПОУ)</w:t>
      </w:r>
      <w:r w:rsidRPr="00092048">
        <w:rPr>
          <w:rFonts w:ascii="Times New Roman" w:hAnsi="Times New Roman" w:cs="Times New Roman"/>
          <w:b/>
          <w:color w:val="000000" w:themeColor="text1"/>
          <w:sz w:val="28"/>
          <w:szCs w:val="28"/>
        </w:rPr>
        <w:t xml:space="preserve"> (</w:t>
      </w:r>
      <w:r w:rsidR="00444C73" w:rsidRPr="00092048">
        <w:rPr>
          <w:rFonts w:ascii="Times New Roman" w:hAnsi="Times New Roman" w:cs="Times New Roman"/>
          <w:b/>
          <w:color w:val="000000" w:themeColor="text1"/>
          <w:sz w:val="28"/>
          <w:szCs w:val="28"/>
        </w:rPr>
        <w:t>entity_code</w:t>
      </w:r>
      <w:r w:rsidRPr="00092048">
        <w:rPr>
          <w:rFonts w:ascii="Times New Roman" w:hAnsi="Times New Roman" w:cs="Times New Roman"/>
          <w:b/>
          <w:color w:val="000000" w:themeColor="text1"/>
          <w:sz w:val="28"/>
          <w:szCs w:val="28"/>
          <w:lang w:eastAsia="uk-UA"/>
        </w:rPr>
        <w:t xml:space="preserve">, </w:t>
      </w:r>
      <w:r w:rsidR="006267A7" w:rsidRPr="00092048">
        <w:rPr>
          <w:rFonts w:ascii="Times New Roman" w:eastAsia="Calibri" w:hAnsi="Times New Roman" w:cs="Times New Roman"/>
          <w:b/>
          <w:color w:val="000000" w:themeColor="text1"/>
          <w:sz w:val="28"/>
          <w:szCs w:val="28"/>
          <w:lang w:eastAsia="uk-UA"/>
        </w:rPr>
        <w:t>ID</w:t>
      </w:r>
      <w:r w:rsidR="006267A7" w:rsidRPr="00092048">
        <w:rPr>
          <w:rFonts w:ascii="Times New Roman" w:hAnsi="Times New Roman" w:cs="Times New Roman"/>
          <w:b/>
          <w:color w:val="000000" w:themeColor="text1"/>
          <w:sz w:val="28"/>
          <w:szCs w:val="28"/>
          <w:lang w:eastAsia="uk-UA"/>
        </w:rPr>
        <w:t>0101</w:t>
      </w:r>
      <w:r w:rsidRPr="00092048">
        <w:rPr>
          <w:rFonts w:ascii="Times New Roman" w:hAnsi="Times New Roman" w:cs="Times New Roman"/>
          <w:b/>
          <w:color w:val="000000" w:themeColor="text1"/>
          <w:sz w:val="28"/>
          <w:szCs w:val="28"/>
          <w:lang w:eastAsia="uk-UA"/>
        </w:rPr>
        <w:t>)</w:t>
      </w:r>
      <w:bookmarkEnd w:id="163"/>
    </w:p>
    <w:bookmarkEnd w:id="162"/>
    <w:p w14:paraId="0042DDB9"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CEC03BF" w14:textId="77777777" w:rsidTr="00F62979">
        <w:tc>
          <w:tcPr>
            <w:tcW w:w="11902" w:type="dxa"/>
            <w:tcBorders>
              <w:bottom w:val="single" w:sz="4" w:space="0" w:color="auto"/>
            </w:tcBorders>
          </w:tcPr>
          <w:p w14:paraId="2040C2A6"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6F7815DF"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F1B023E" w14:textId="77777777" w:rsidR="00FA4896" w:rsidRPr="00887651" w:rsidRDefault="00FA4896"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40DABBA" w14:textId="77777777" w:rsidTr="00BC5EF4">
        <w:trPr>
          <w:trHeight w:val="92"/>
          <w:tblHeader/>
        </w:trPr>
        <w:tc>
          <w:tcPr>
            <w:tcW w:w="11902" w:type="dxa"/>
            <w:tcBorders>
              <w:top w:val="single" w:sz="4" w:space="0" w:color="auto"/>
              <w:left w:val="single" w:sz="4" w:space="0" w:color="auto"/>
              <w:bottom w:val="single" w:sz="4" w:space="0" w:color="auto"/>
              <w:right w:val="single" w:sz="4" w:space="0" w:color="auto"/>
            </w:tcBorders>
          </w:tcPr>
          <w:p w14:paraId="15953147" w14:textId="62B1F019" w:rsidR="00E76D51" w:rsidRPr="00092048" w:rsidRDefault="00E76D51"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tcPr>
          <w:p w14:paraId="179040AB" w14:textId="2413D6AA" w:rsidR="00E76D51" w:rsidRPr="00887651" w:rsidRDefault="00E76D51"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67CFFB7" w14:textId="77777777" w:rsidTr="00F62979">
        <w:trPr>
          <w:trHeight w:val="92"/>
        </w:trPr>
        <w:tc>
          <w:tcPr>
            <w:tcW w:w="11902" w:type="dxa"/>
            <w:vMerge w:val="restart"/>
            <w:tcBorders>
              <w:top w:val="single" w:sz="4" w:space="0" w:color="auto"/>
              <w:left w:val="single" w:sz="4" w:space="0" w:color="auto"/>
              <w:bottom w:val="single" w:sz="4" w:space="0" w:color="auto"/>
              <w:right w:val="single" w:sz="4" w:space="0" w:color="auto"/>
            </w:tcBorders>
          </w:tcPr>
          <w:p w14:paraId="35589A6B" w14:textId="78B54548"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328C13B" w14:textId="77777777"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реквізиту подається:</w:t>
            </w:r>
          </w:p>
          <w:p w14:paraId="6D89BD69" w14:textId="5D2FCB9F" w:rsidR="00E85088"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color w:val="000000" w:themeColor="text1"/>
                <w:sz w:val="28"/>
                <w:szCs w:val="28"/>
              </w:rPr>
              <w:t xml:space="preserve"> або </w:t>
            </w:r>
            <w:hyperlink w:anchor="АктивнаОпераці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val="ru-RU" w:eastAsia="uk-UA"/>
                </w:rPr>
                <w:t>04.</w:t>
              </w:r>
              <w:r w:rsidRPr="00092048">
                <w:rPr>
                  <w:rStyle w:val="a5"/>
                  <w:rFonts w:ascii="Times New Roman" w:hAnsi="Times New Roman" w:cs="Times New Roman"/>
                  <w:bCs/>
                  <w:color w:val="000000" w:themeColor="text1"/>
                  <w:sz w:val="28"/>
                  <w:szCs w:val="28"/>
                  <w:lang w:eastAsia="uk-UA"/>
                </w:rPr>
                <w:t>Активна операція (loan)</w:t>
              </w:r>
            </w:hyperlink>
            <w:r w:rsidR="00FA7C8B" w:rsidRPr="00092048">
              <w:rPr>
                <w:rStyle w:val="a5"/>
                <w:rFonts w:ascii="Times New Roman" w:hAnsi="Times New Roman" w:cs="Times New Roman"/>
                <w:bCs/>
                <w:color w:val="000000" w:themeColor="text1"/>
                <w:sz w:val="28"/>
                <w:szCs w:val="28"/>
                <w:lang w:eastAsia="uk-UA"/>
              </w:rPr>
              <w:t>;</w:t>
            </w:r>
          </w:p>
          <w:p w14:paraId="6CA81E82" w14:textId="0DA38555" w:rsidR="0043089B"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092048">
                <w:rPr>
                  <w:rStyle w:val="a5"/>
                  <w:rFonts w:ascii="Times New Roman" w:hAnsi="Times New Roman" w:cs="Times New Roman"/>
                  <w:color w:val="000000" w:themeColor="text1"/>
                  <w:sz w:val="28"/>
                  <w:szCs w:val="28"/>
                  <w:lang w:val="en-US"/>
                </w:rPr>
                <w:t>ID</w:t>
              </w:r>
              <w:r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rPr>
                <w:t>Юридична особа – резидент (</w:t>
              </w:r>
              <w:r w:rsidR="004944D0" w:rsidRPr="00092048">
                <w:rPr>
                  <w:rStyle w:val="a5"/>
                  <w:rFonts w:ascii="Times New Roman" w:hAnsi="Times New Roman" w:cs="Times New Roman"/>
                  <w:color w:val="000000" w:themeColor="text1"/>
                  <w:sz w:val="28"/>
                  <w:szCs w:val="28"/>
                  <w:lang w:val="ru-RU"/>
                </w:rPr>
                <w:t>entity</w:t>
              </w:r>
              <w:r w:rsidR="004944D0" w:rsidRPr="00092048">
                <w:rPr>
                  <w:rStyle w:val="a5"/>
                  <w:rFonts w:ascii="Times New Roman" w:hAnsi="Times New Roman" w:cs="Times New Roman"/>
                  <w:color w:val="000000" w:themeColor="text1"/>
                  <w:sz w:val="28"/>
                  <w:szCs w:val="28"/>
                </w:rPr>
                <w:t>)</w:t>
              </w:r>
            </w:hyperlink>
            <w:r w:rsidR="00E76D51" w:rsidRPr="00887651">
              <w:rPr>
                <w:color w:val="000000" w:themeColor="text1"/>
              </w:rPr>
              <w:t>.</w:t>
            </w:r>
          </w:p>
        </w:tc>
        <w:tc>
          <w:tcPr>
            <w:tcW w:w="3261" w:type="dxa"/>
            <w:tcBorders>
              <w:top w:val="single" w:sz="4" w:space="0" w:color="auto"/>
              <w:left w:val="single" w:sz="4" w:space="0" w:color="auto"/>
              <w:bottom w:val="single" w:sz="4" w:space="0" w:color="auto"/>
              <w:right w:val="single" w:sz="4" w:space="0" w:color="auto"/>
            </w:tcBorders>
            <w:vAlign w:val="center"/>
          </w:tcPr>
          <w:p w14:paraId="08A75538" w14:textId="77777777" w:rsidR="0043089B" w:rsidRPr="00092048" w:rsidRDefault="002817F1"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092048">
                <w:rPr>
                  <w:rStyle w:val="a5"/>
                  <w:rFonts w:ascii="Times New Roman" w:hAnsi="Times New Roman" w:cs="Times New Roman"/>
                  <w:bCs/>
                  <w:color w:val="000000" w:themeColor="text1"/>
                  <w:sz w:val="28"/>
                  <w:szCs w:val="28"/>
                  <w:lang w:val="en-US" w:eastAsia="uk-UA"/>
                </w:rPr>
                <w:t>ID</w:t>
              </w:r>
              <w:r w:rsidR="00002D09" w:rsidRPr="00092048">
                <w:rPr>
                  <w:rStyle w:val="a5"/>
                  <w:rFonts w:ascii="Times New Roman" w:hAnsi="Times New Roman" w:cs="Times New Roman"/>
                  <w:bCs/>
                  <w:color w:val="000000" w:themeColor="text1"/>
                  <w:sz w:val="28"/>
                  <w:szCs w:val="28"/>
                  <w:lang w:eastAsia="uk-UA"/>
                </w:rPr>
                <w:t>03.</w:t>
              </w:r>
              <w:r w:rsidR="0043089B" w:rsidRPr="00092048">
                <w:rPr>
                  <w:rStyle w:val="a5"/>
                  <w:rFonts w:ascii="Times New Roman" w:hAnsi="Times New Roman" w:cs="Times New Roman"/>
                  <w:bCs/>
                  <w:color w:val="000000" w:themeColor="text1"/>
                  <w:sz w:val="28"/>
                  <w:szCs w:val="28"/>
                  <w:lang w:eastAsia="uk-UA"/>
                </w:rPr>
                <w:t xml:space="preserve">Фінансове </w:t>
              </w:r>
              <w:r w:rsidR="00002D09" w:rsidRPr="00092048">
                <w:rPr>
                  <w:rStyle w:val="a5"/>
                  <w:rFonts w:ascii="Times New Roman" w:hAnsi="Times New Roman" w:cs="Times New Roman"/>
                  <w:bCs/>
                  <w:color w:val="000000" w:themeColor="text1"/>
                  <w:sz w:val="28"/>
                  <w:szCs w:val="28"/>
                  <w:lang w:eastAsia="uk-UA"/>
                </w:rPr>
                <w:t>зобов’язання</w:t>
              </w:r>
              <w:r w:rsidR="0043089B" w:rsidRPr="00092048">
                <w:rPr>
                  <w:rStyle w:val="a5"/>
                  <w:rFonts w:ascii="Times New Roman" w:hAnsi="Times New Roman" w:cs="Times New Roman"/>
                  <w:bCs/>
                  <w:color w:val="000000" w:themeColor="text1"/>
                  <w:sz w:val="28"/>
                  <w:szCs w:val="28"/>
                  <w:lang w:eastAsia="uk-UA"/>
                </w:rPr>
                <w:t xml:space="preserve"> ((liability)</w:t>
              </w:r>
            </w:hyperlink>
            <w:r w:rsidR="0043089B" w:rsidRPr="00092048">
              <w:rPr>
                <w:rFonts w:ascii="Times New Roman" w:hAnsi="Times New Roman" w:cs="Times New Roman"/>
                <w:bCs/>
                <w:color w:val="000000" w:themeColor="text1"/>
                <w:sz w:val="28"/>
                <w:szCs w:val="28"/>
                <w:lang w:eastAsia="uk-UA"/>
              </w:rPr>
              <w:t xml:space="preserve"> </w:t>
            </w:r>
          </w:p>
        </w:tc>
      </w:tr>
      <w:tr w:rsidR="00092048" w:rsidRPr="00092048" w14:paraId="0584FA5C" w14:textId="77777777" w:rsidTr="00F62979">
        <w:trPr>
          <w:trHeight w:val="89"/>
        </w:trPr>
        <w:tc>
          <w:tcPr>
            <w:tcW w:w="11902" w:type="dxa"/>
            <w:vMerge/>
            <w:tcBorders>
              <w:top w:val="single" w:sz="4" w:space="0" w:color="auto"/>
              <w:left w:val="single" w:sz="4" w:space="0" w:color="auto"/>
              <w:bottom w:val="single" w:sz="4" w:space="0" w:color="auto"/>
              <w:right w:val="single" w:sz="4" w:space="0" w:color="auto"/>
            </w:tcBorders>
          </w:tcPr>
          <w:p w14:paraId="546AD610"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21A301B3" w14:textId="77777777" w:rsidR="0043089B" w:rsidRPr="00092048" w:rsidRDefault="002817F1"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092048">
                <w:rPr>
                  <w:rStyle w:val="a5"/>
                  <w:rFonts w:ascii="Times New Roman" w:hAnsi="Times New Roman" w:cs="Times New Roman"/>
                  <w:bCs/>
                  <w:color w:val="000000" w:themeColor="text1"/>
                  <w:sz w:val="28"/>
                  <w:szCs w:val="28"/>
                  <w:lang w:val="en-US" w:eastAsia="uk-UA"/>
                </w:rPr>
                <w:t>ID</w:t>
              </w:r>
              <w:r w:rsidR="0043089B" w:rsidRPr="00092048">
                <w:rPr>
                  <w:rStyle w:val="a5"/>
                  <w:rFonts w:ascii="Times New Roman" w:hAnsi="Times New Roman" w:cs="Times New Roman"/>
                  <w:bCs/>
                  <w:color w:val="000000" w:themeColor="text1"/>
                  <w:sz w:val="28"/>
                  <w:szCs w:val="28"/>
                  <w:lang w:val="ru-RU" w:eastAsia="uk-UA"/>
                </w:rPr>
                <w:t>04.</w:t>
              </w:r>
              <w:r w:rsidR="0043089B" w:rsidRPr="00092048">
                <w:rPr>
                  <w:rStyle w:val="a5"/>
                  <w:rFonts w:ascii="Times New Roman" w:hAnsi="Times New Roman" w:cs="Times New Roman"/>
                  <w:bCs/>
                  <w:color w:val="000000" w:themeColor="text1"/>
                  <w:sz w:val="28"/>
                  <w:szCs w:val="28"/>
                  <w:lang w:eastAsia="uk-UA"/>
                </w:rPr>
                <w:t>Активна операція (loan)</w:t>
              </w:r>
            </w:hyperlink>
          </w:p>
        </w:tc>
      </w:tr>
      <w:tr w:rsidR="005366F0" w:rsidRPr="00092048" w14:paraId="40C102F7" w14:textId="77777777" w:rsidTr="00BC5EF4">
        <w:trPr>
          <w:trHeight w:val="1406"/>
        </w:trPr>
        <w:tc>
          <w:tcPr>
            <w:tcW w:w="11902" w:type="dxa"/>
            <w:vMerge/>
            <w:tcBorders>
              <w:top w:val="single" w:sz="4" w:space="0" w:color="auto"/>
              <w:left w:val="single" w:sz="4" w:space="0" w:color="auto"/>
              <w:bottom w:val="single" w:sz="4" w:space="0" w:color="auto"/>
              <w:right w:val="single" w:sz="4" w:space="0" w:color="auto"/>
            </w:tcBorders>
          </w:tcPr>
          <w:p w14:paraId="59855617"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6B4492CF" w14:textId="6140DAD5" w:rsidR="0043089B" w:rsidRPr="00092048" w:rsidRDefault="002817F1"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092048">
                <w:rPr>
                  <w:rStyle w:val="a5"/>
                  <w:rFonts w:ascii="Times New Roman" w:hAnsi="Times New Roman" w:cs="Times New Roman"/>
                  <w:color w:val="000000" w:themeColor="text1"/>
                  <w:sz w:val="28"/>
                  <w:szCs w:val="28"/>
                  <w:lang w:val="en-US"/>
                </w:rPr>
                <w:t>ID</w:t>
              </w:r>
              <w:r w:rsidR="0043089B"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lang w:val="ru-RU"/>
                </w:rPr>
                <w:t>Юридична особа – резидент (entity)</w:t>
              </w:r>
            </w:hyperlink>
          </w:p>
        </w:tc>
      </w:tr>
    </w:tbl>
    <w:p w14:paraId="479B89A2" w14:textId="054F6B98"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7195DF30"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5D0B077" w14:textId="61FD03B4" w:rsidR="00FA4896" w:rsidRPr="00887651" w:rsidRDefault="002817F1" w:rsidP="00FA4896">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2DF6947" w14:textId="50E905EA" w:rsidR="00FA4896" w:rsidRPr="00092048" w:rsidRDefault="00FA4896">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3EAA68D8" w14:textId="5F078E31" w:rsidR="00154ED6" w:rsidRPr="00092048"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164" w:name="Додаток0102"/>
      <w:bookmarkStart w:id="165" w:name="_Toc222495107"/>
      <w:r w:rsidRPr="00092048">
        <w:rPr>
          <w:rFonts w:ascii="Times New Roman" w:hAnsi="Times New Roman" w:cs="Times New Roman"/>
          <w:b/>
          <w:bCs/>
          <w:color w:val="000000" w:themeColor="text1"/>
          <w:sz w:val="28"/>
          <w:szCs w:val="28"/>
          <w:lang w:eastAsia="uk-UA"/>
        </w:rPr>
        <w:lastRenderedPageBreak/>
        <w:t>Додаток 1</w:t>
      </w:r>
      <w:r w:rsidR="00154ED6" w:rsidRPr="00092048">
        <w:rPr>
          <w:rFonts w:ascii="Times New Roman" w:hAnsi="Times New Roman" w:cs="Times New Roman"/>
          <w:b/>
          <w:bCs/>
          <w:color w:val="000000" w:themeColor="text1"/>
          <w:sz w:val="28"/>
          <w:szCs w:val="28"/>
          <w:lang w:eastAsia="uk-UA"/>
        </w:rPr>
        <w:t>.</w:t>
      </w:r>
      <w:r w:rsidR="0073327C" w:rsidRPr="00092048">
        <w:rPr>
          <w:rFonts w:ascii="Times New Roman" w:hAnsi="Times New Roman" w:cs="Times New Roman"/>
          <w:b/>
          <w:bCs/>
          <w:color w:val="000000" w:themeColor="text1"/>
          <w:sz w:val="28"/>
          <w:szCs w:val="28"/>
          <w:lang w:eastAsia="uk-UA"/>
        </w:rPr>
        <w:t>9</w:t>
      </w:r>
      <w:r w:rsidR="00154ED6" w:rsidRPr="00092048">
        <w:rPr>
          <w:rFonts w:ascii="Times New Roman" w:hAnsi="Times New Roman" w:cs="Times New Roman"/>
          <w:b/>
          <w:bCs/>
          <w:color w:val="000000" w:themeColor="text1"/>
          <w:sz w:val="28"/>
          <w:szCs w:val="28"/>
          <w:lang w:eastAsia="uk-UA"/>
        </w:rPr>
        <w:t>. Реквізит:</w:t>
      </w:r>
      <w:r w:rsidR="00154ED6" w:rsidRPr="00092048">
        <w:rPr>
          <w:rFonts w:ascii="Times New Roman" w:hAnsi="Times New Roman" w:cs="Times New Roman"/>
          <w:b/>
          <w:color w:val="000000" w:themeColor="text1"/>
          <w:sz w:val="28"/>
          <w:szCs w:val="28"/>
        </w:rPr>
        <w:t xml:space="preserve"> </w:t>
      </w:r>
      <w:r w:rsidR="00030701"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 </w:t>
      </w:r>
      <w:r w:rsidR="00030701" w:rsidRPr="00092048">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 xml:space="preserve"> реєстраційний </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податковий код у країні реєстрації</w:t>
      </w:r>
      <w:r w:rsidR="00BF73E1" w:rsidRPr="00092048">
        <w:rPr>
          <w:rFonts w:ascii="Times New Roman" w:hAnsi="Times New Roman" w:cs="Times New Roman"/>
          <w:b/>
          <w:color w:val="000000" w:themeColor="text1"/>
          <w:sz w:val="28"/>
          <w:szCs w:val="28"/>
          <w:lang w:eastAsia="uk-UA"/>
        </w:rPr>
        <w:t xml:space="preserve"> </w:t>
      </w:r>
      <w:r w:rsidR="00154ED6" w:rsidRPr="00092048">
        <w:rPr>
          <w:rFonts w:ascii="Times New Roman" w:hAnsi="Times New Roman" w:cs="Times New Roman"/>
          <w:b/>
          <w:color w:val="000000" w:themeColor="text1"/>
          <w:sz w:val="28"/>
          <w:szCs w:val="28"/>
        </w:rPr>
        <w:t>(</w:t>
      </w:r>
      <w:r w:rsidR="00076B80" w:rsidRPr="00092048">
        <w:rPr>
          <w:rFonts w:ascii="Times New Roman" w:hAnsi="Times New Roman" w:cs="Times New Roman"/>
          <w:b/>
          <w:color w:val="000000" w:themeColor="text1"/>
          <w:sz w:val="28"/>
          <w:szCs w:val="28"/>
        </w:rPr>
        <w:t>person_code</w:t>
      </w:r>
      <w:r w:rsidR="00154ED6"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154ED6" w:rsidRPr="00092048">
        <w:rPr>
          <w:rFonts w:ascii="Times New Roman" w:hAnsi="Times New Roman" w:cs="Times New Roman"/>
          <w:b/>
          <w:color w:val="000000" w:themeColor="text1"/>
          <w:sz w:val="28"/>
          <w:szCs w:val="28"/>
          <w:lang w:eastAsia="uk-UA"/>
        </w:rPr>
        <w:t xml:space="preserve"> </w:t>
      </w:r>
      <w:r w:rsidR="00076B80" w:rsidRPr="00092048">
        <w:rPr>
          <w:rFonts w:ascii="Times New Roman" w:hAnsi="Times New Roman" w:cs="Times New Roman"/>
          <w:b/>
          <w:color w:val="000000" w:themeColor="text1"/>
          <w:sz w:val="28"/>
          <w:szCs w:val="28"/>
          <w:lang w:eastAsia="uk-UA"/>
        </w:rPr>
        <w:t>0102</w:t>
      </w:r>
      <w:r w:rsidR="00154ED6" w:rsidRPr="00092048">
        <w:rPr>
          <w:rFonts w:ascii="Times New Roman" w:hAnsi="Times New Roman" w:cs="Times New Roman"/>
          <w:b/>
          <w:color w:val="000000" w:themeColor="text1"/>
          <w:sz w:val="28"/>
          <w:szCs w:val="28"/>
          <w:lang w:eastAsia="uk-UA"/>
        </w:rPr>
        <w:t>)</w:t>
      </w:r>
      <w:bookmarkEnd w:id="165"/>
    </w:p>
    <w:bookmarkEnd w:id="164"/>
    <w:p w14:paraId="2A84FBBD"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EF1D8C6" w14:textId="77777777" w:rsidTr="00F276B5">
        <w:tc>
          <w:tcPr>
            <w:tcW w:w="11902" w:type="dxa"/>
          </w:tcPr>
          <w:p w14:paraId="4ABA504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5E29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E0D573" w14:textId="77777777" w:rsidR="00160B87" w:rsidRPr="00887651" w:rsidRDefault="00160B8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D75389E" w14:textId="77777777" w:rsidTr="00BC5EF4">
        <w:trPr>
          <w:trHeight w:val="272"/>
          <w:tblHeader/>
        </w:trPr>
        <w:tc>
          <w:tcPr>
            <w:tcW w:w="11902" w:type="dxa"/>
          </w:tcPr>
          <w:p w14:paraId="70D916B1" w14:textId="4A77911B" w:rsidR="00160B87" w:rsidRPr="00092048" w:rsidRDefault="00160B87"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vAlign w:val="center"/>
          </w:tcPr>
          <w:p w14:paraId="5348731E" w14:textId="71F9C83B" w:rsidR="00160B87" w:rsidRPr="00887651" w:rsidRDefault="00160B87"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154ED6" w:rsidRPr="00092048" w14:paraId="5D2732DD" w14:textId="77777777" w:rsidTr="00345D48">
        <w:trPr>
          <w:trHeight w:val="841"/>
        </w:trPr>
        <w:tc>
          <w:tcPr>
            <w:tcW w:w="11902" w:type="dxa"/>
          </w:tcPr>
          <w:p w14:paraId="5F1606AF" w14:textId="77777777" w:rsidR="009B2AFE" w:rsidRPr="00092048" w:rsidRDefault="009B2AFE" w:rsidP="001F385B">
            <w:pPr>
              <w:spacing w:after="160" w:line="259"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6B0B50D9" w14:textId="1FCBD4F7" w:rsidR="00BF73E1" w:rsidRPr="00887651"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r w:rsidR="00621173" w:rsidRPr="00887651">
              <w:rPr>
                <w:rFonts w:ascii="Times New Roman" w:hAnsi="Times New Roman" w:cs="Times New Roman"/>
                <w:color w:val="000000" w:themeColor="text1"/>
                <w:sz w:val="28"/>
                <w:szCs w:val="28"/>
              </w:rPr>
              <w:t xml:space="preserve"> Крім значень визначених правилом формування реквізиту може набувати одного з переліку значень </w:t>
            </w:r>
            <w:r w:rsidR="005C3F82" w:rsidRPr="00887651">
              <w:rPr>
                <w:rFonts w:ascii="Times New Roman" w:hAnsi="Times New Roman" w:cs="Times New Roman"/>
                <w:color w:val="000000" w:themeColor="text1"/>
                <w:sz w:val="28"/>
                <w:szCs w:val="28"/>
              </w:rPr>
              <w:t>Довідник</w:t>
            </w:r>
            <w:r w:rsidR="00621173" w:rsidRPr="00887651">
              <w:rPr>
                <w:rFonts w:ascii="Times New Roman" w:hAnsi="Times New Roman" w:cs="Times New Roman"/>
                <w:color w:val="000000" w:themeColor="text1"/>
                <w:sz w:val="28"/>
                <w:szCs w:val="28"/>
              </w:rPr>
              <w:t>а F170 “Причина неподання значення реквізиту”</w:t>
            </w:r>
          </w:p>
          <w:p w14:paraId="4DB56094" w14:textId="2E61C007" w:rsidR="00BF73E1" w:rsidRPr="00092048"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 xml:space="preserve">ля фізичної особи </w:t>
            </w:r>
            <w:r w:rsidRPr="00092048">
              <w:rPr>
                <w:rFonts w:ascii="Times New Roman" w:hAnsi="Times New Roman" w:cs="Times New Roman"/>
                <w:color w:val="000000" w:themeColor="text1"/>
                <w:sz w:val="28"/>
                <w:szCs w:val="28"/>
                <w:lang w:eastAsia="uk-UA"/>
              </w:rPr>
              <w:t xml:space="preserve">– </w:t>
            </w:r>
            <w:r w:rsidR="00BF73E1" w:rsidRPr="00092048">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246DC71" w14:textId="54C8FAE7" w:rsidR="00154ED6" w:rsidRPr="00092048" w:rsidRDefault="00BF73E1"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Для осіб, які через сво</w:t>
            </w:r>
            <w:r w:rsidR="000243EF" w:rsidRPr="00092048">
              <w:rPr>
                <w:rFonts w:ascii="Times New Roman" w:hAnsi="Times New Roman" w:cs="Times New Roman"/>
                <w:color w:val="000000" w:themeColor="text1"/>
                <w:sz w:val="28"/>
                <w:szCs w:val="28"/>
                <w:lang w:eastAsia="uk-UA"/>
              </w:rPr>
              <w:t>ї релігійні переконання відмовились</w:t>
            </w:r>
            <w:r w:rsidRPr="00092048">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номером паспорта (п. 2 розділу VIІI Положення № 822) реквізит набуває значення</w:t>
            </w:r>
            <w:r w:rsidR="009B2AFE" w:rsidRPr="00092048">
              <w:rPr>
                <w:rFonts w:ascii="Times New Roman" w:hAnsi="Times New Roman" w:cs="Times New Roman"/>
                <w:color w:val="000000" w:themeColor="text1"/>
                <w:sz w:val="28"/>
                <w:szCs w:val="28"/>
                <w:lang w:eastAsia="uk-UA"/>
              </w:rPr>
              <w:t xml:space="preserve"> </w:t>
            </w:r>
            <w:r w:rsidR="00160B87" w:rsidRPr="00092048">
              <w:rPr>
                <w:rFonts w:ascii="Times New Roman" w:hAnsi="Times New Roman" w:cs="Times New Roman"/>
                <w:color w:val="000000" w:themeColor="text1"/>
                <w:sz w:val="28"/>
                <w:szCs w:val="28"/>
                <w:lang w:eastAsia="uk-UA"/>
              </w:rPr>
              <w:t>“</w:t>
            </w:r>
            <w:r w:rsidR="009B2AFE" w:rsidRPr="00092048">
              <w:rPr>
                <w:rFonts w:ascii="Times New Roman" w:hAnsi="Times New Roman" w:cs="Times New Roman"/>
                <w:color w:val="000000" w:themeColor="text1"/>
                <w:sz w:val="28"/>
                <w:szCs w:val="28"/>
                <w:lang w:eastAsia="uk-UA"/>
              </w:rPr>
              <w:t>ХХХХХХХХХХ</w:t>
            </w:r>
            <w:r w:rsidR="00160B87" w:rsidRPr="00092048">
              <w:rPr>
                <w:rFonts w:ascii="Times New Roman" w:hAnsi="Times New Roman" w:cs="Times New Roman"/>
                <w:color w:val="000000" w:themeColor="text1"/>
                <w:sz w:val="28"/>
                <w:szCs w:val="28"/>
                <w:lang w:eastAsia="uk-UA"/>
              </w:rPr>
              <w:t>”</w:t>
            </w:r>
            <w:r w:rsidR="00345D48" w:rsidRPr="00092048">
              <w:rPr>
                <w:rFonts w:ascii="Times New Roman" w:hAnsi="Times New Roman" w:cs="Times New Roman"/>
                <w:color w:val="000000" w:themeColor="text1"/>
                <w:sz w:val="28"/>
                <w:szCs w:val="28"/>
                <w:lang w:eastAsia="uk-UA"/>
              </w:rPr>
              <w:t>.</w:t>
            </w:r>
          </w:p>
        </w:tc>
        <w:tc>
          <w:tcPr>
            <w:tcW w:w="3261" w:type="dxa"/>
            <w:vAlign w:val="center"/>
          </w:tcPr>
          <w:p w14:paraId="3383AA40" w14:textId="77777777" w:rsidR="00154ED6" w:rsidRPr="00092048" w:rsidRDefault="002817F1"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092048">
                <w:rPr>
                  <w:rStyle w:val="a5"/>
                  <w:rFonts w:ascii="Times New Roman" w:hAnsi="Times New Roman" w:cs="Times New Roman"/>
                  <w:bCs/>
                  <w:color w:val="000000" w:themeColor="text1"/>
                  <w:sz w:val="28"/>
                  <w:szCs w:val="28"/>
                  <w:lang w:val="en-US" w:eastAsia="uk-UA"/>
                </w:rPr>
                <w:t>ID</w:t>
              </w:r>
              <w:r w:rsidR="00967B93" w:rsidRPr="00092048">
                <w:rPr>
                  <w:rStyle w:val="a5"/>
                  <w:rFonts w:ascii="Times New Roman" w:hAnsi="Times New Roman" w:cs="Times New Roman"/>
                  <w:bCs/>
                  <w:color w:val="000000" w:themeColor="text1"/>
                  <w:sz w:val="28"/>
                  <w:szCs w:val="28"/>
                  <w:lang w:eastAsia="uk-UA"/>
                </w:rPr>
                <w:t>02.О</w:t>
              </w:r>
              <w:r w:rsidR="00A06DC4"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bl>
    <w:p w14:paraId="43D72B6A"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691CA8"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AEE9D52" w14:textId="02338957" w:rsidR="00160B87" w:rsidRPr="00887651" w:rsidRDefault="002817F1" w:rsidP="00160B8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0A96743" w14:textId="2623980C" w:rsidR="00160B87" w:rsidRPr="00092048" w:rsidRDefault="00160B87">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7560BF5E" w14:textId="3F5EC1F2"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6" w:name="Додаток0107"/>
      <w:bookmarkStart w:id="167" w:name="_Toc222495108"/>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10</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62283E" w:rsidRPr="00092048">
        <w:rPr>
          <w:rFonts w:ascii="Times New Roman" w:hAnsi="Times New Roman" w:cs="Times New Roman"/>
          <w:b/>
          <w:color w:val="000000" w:themeColor="text1"/>
          <w:sz w:val="28"/>
          <w:szCs w:val="28"/>
        </w:rPr>
        <w:t xml:space="preserve">Повне найменування юридичної особи </w:t>
      </w:r>
      <w:r w:rsidRPr="00092048">
        <w:rPr>
          <w:rFonts w:ascii="Times New Roman" w:hAnsi="Times New Roman" w:cs="Times New Roman"/>
          <w:b/>
          <w:color w:val="000000" w:themeColor="text1"/>
          <w:sz w:val="28"/>
          <w:szCs w:val="28"/>
        </w:rPr>
        <w:t>(</w:t>
      </w:r>
      <w:r w:rsidR="0062283E" w:rsidRPr="00092048">
        <w:rPr>
          <w:rFonts w:ascii="Times New Roman" w:hAnsi="Times New Roman" w:cs="Times New Roman"/>
          <w:b/>
          <w:color w:val="000000" w:themeColor="text1"/>
          <w:sz w:val="28"/>
          <w:szCs w:val="28"/>
        </w:rPr>
        <w:t>full_name_entity</w:t>
      </w:r>
      <w:r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w:t>
      </w:r>
      <w:r w:rsidR="0062283E" w:rsidRPr="00092048">
        <w:rPr>
          <w:rFonts w:ascii="Times New Roman" w:hAnsi="Times New Roman" w:cs="Times New Roman"/>
          <w:b/>
          <w:color w:val="000000" w:themeColor="text1"/>
          <w:sz w:val="28"/>
          <w:szCs w:val="28"/>
          <w:lang w:eastAsia="uk-UA"/>
        </w:rPr>
        <w:t>107</w:t>
      </w:r>
      <w:r w:rsidRPr="00092048">
        <w:rPr>
          <w:rFonts w:ascii="Times New Roman" w:hAnsi="Times New Roman" w:cs="Times New Roman"/>
          <w:b/>
          <w:color w:val="000000" w:themeColor="text1"/>
          <w:sz w:val="28"/>
          <w:szCs w:val="28"/>
          <w:lang w:eastAsia="uk-UA"/>
        </w:rPr>
        <w:t>)</w:t>
      </w:r>
      <w:bookmarkEnd w:id="167"/>
    </w:p>
    <w:bookmarkEnd w:id="166"/>
    <w:p w14:paraId="1B9A5C95"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47FC0663" w14:textId="77777777" w:rsidTr="00F276B5">
        <w:tc>
          <w:tcPr>
            <w:tcW w:w="11902" w:type="dxa"/>
          </w:tcPr>
          <w:p w14:paraId="0BDE751B"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3F5064"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79EB4FF1"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719AB5C" w14:textId="77777777" w:rsidTr="00BC5EF4">
        <w:trPr>
          <w:trHeight w:val="92"/>
          <w:tblHeader/>
        </w:trPr>
        <w:tc>
          <w:tcPr>
            <w:tcW w:w="11902" w:type="dxa"/>
          </w:tcPr>
          <w:p w14:paraId="7CC0478D" w14:textId="7AC052A9"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7785E7C7" w14:textId="7B2A9FA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3BD07385" w14:textId="77777777" w:rsidTr="00F276B5">
        <w:trPr>
          <w:trHeight w:val="92"/>
        </w:trPr>
        <w:tc>
          <w:tcPr>
            <w:tcW w:w="11902" w:type="dxa"/>
            <w:vMerge w:val="restart"/>
          </w:tcPr>
          <w:p w14:paraId="2A8DD9C2" w14:textId="576E7A53" w:rsidR="00154ED6" w:rsidRPr="00092048" w:rsidRDefault="008D69B7"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092048">
              <w:rPr>
                <w:rFonts w:ascii="Times New Roman" w:hAnsi="Times New Roman" w:cs="Times New Roman"/>
                <w:color w:val="000000" w:themeColor="text1"/>
                <w:sz w:val="28"/>
                <w:szCs w:val="28"/>
              </w:rPr>
              <w:t>.</w:t>
            </w:r>
          </w:p>
        </w:tc>
        <w:tc>
          <w:tcPr>
            <w:tcW w:w="3261" w:type="dxa"/>
            <w:vAlign w:val="center"/>
          </w:tcPr>
          <w:p w14:paraId="1EE7C07E" w14:textId="77777777" w:rsidR="00154ED6" w:rsidRPr="00092048" w:rsidRDefault="002817F1"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905D2B"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C0777C5" w14:textId="77777777" w:rsidTr="00BC5EF4">
        <w:trPr>
          <w:trHeight w:val="811"/>
        </w:trPr>
        <w:tc>
          <w:tcPr>
            <w:tcW w:w="11902" w:type="dxa"/>
            <w:vMerge/>
          </w:tcPr>
          <w:p w14:paraId="46EC95AD"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D36D7F3" w14:textId="0AF699E1" w:rsidR="00FE5D56" w:rsidRPr="00092048" w:rsidRDefault="002817F1"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8A8907" w14:textId="711F3059"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43ACE68"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48EB97F" w14:textId="6F0D5880" w:rsidR="002B3ACF" w:rsidRPr="00092048" w:rsidRDefault="002817F1"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EB77775" w14:textId="0AE34362" w:rsidR="00BC5EF4" w:rsidRPr="00092048" w:rsidRDefault="00BC5EF4">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F6E99E5" w14:textId="195EDFBF" w:rsidR="00142352"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8" w:name="Додаток0109"/>
      <w:bookmarkStart w:id="169" w:name="_Toc222495109"/>
      <w:r w:rsidRPr="00092048">
        <w:rPr>
          <w:rFonts w:ascii="Times New Roman" w:hAnsi="Times New Roman" w:cs="Times New Roman"/>
          <w:b/>
          <w:bCs/>
          <w:color w:val="000000" w:themeColor="text1"/>
          <w:sz w:val="28"/>
          <w:szCs w:val="28"/>
          <w:lang w:eastAsia="uk-UA"/>
        </w:rPr>
        <w:lastRenderedPageBreak/>
        <w:t>Додаток 1</w:t>
      </w:r>
      <w:r w:rsidR="00142352"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11</w:t>
      </w:r>
      <w:r w:rsidR="00142352" w:rsidRPr="00092048">
        <w:rPr>
          <w:rFonts w:ascii="Times New Roman" w:hAnsi="Times New Roman" w:cs="Times New Roman"/>
          <w:b/>
          <w:bCs/>
          <w:color w:val="000000" w:themeColor="text1"/>
          <w:sz w:val="28"/>
          <w:szCs w:val="28"/>
          <w:lang w:eastAsia="uk-UA"/>
        </w:rPr>
        <w:t>. Реквізит:</w:t>
      </w:r>
      <w:r w:rsidR="00142352" w:rsidRPr="00092048">
        <w:rPr>
          <w:rFonts w:ascii="Times New Roman" w:hAnsi="Times New Roman" w:cs="Times New Roman"/>
          <w:b/>
          <w:color w:val="000000" w:themeColor="text1"/>
          <w:sz w:val="28"/>
          <w:szCs w:val="28"/>
        </w:rPr>
        <w:t xml:space="preserve"> </w:t>
      </w:r>
      <w:r w:rsidR="002A08FB" w:rsidRPr="00092048">
        <w:rPr>
          <w:rFonts w:ascii="Times New Roman" w:hAnsi="Times New Roman" w:cs="Times New Roman"/>
          <w:b/>
          <w:color w:val="000000" w:themeColor="text1"/>
          <w:sz w:val="28"/>
          <w:szCs w:val="28"/>
        </w:rPr>
        <w:t>Скорочене найменування юридичної особи</w:t>
      </w:r>
      <w:r w:rsidR="00142352" w:rsidRPr="00092048">
        <w:rPr>
          <w:rFonts w:ascii="Times New Roman" w:hAnsi="Times New Roman" w:cs="Times New Roman"/>
          <w:b/>
          <w:color w:val="000000" w:themeColor="text1"/>
          <w:sz w:val="28"/>
          <w:szCs w:val="28"/>
        </w:rPr>
        <w:t xml:space="preserve"> (</w:t>
      </w:r>
      <w:r w:rsidR="00BC4343" w:rsidRPr="00092048">
        <w:rPr>
          <w:rFonts w:ascii="Times New Roman" w:hAnsi="Times New Roman" w:cs="Times New Roman"/>
          <w:b/>
          <w:color w:val="000000" w:themeColor="text1"/>
          <w:sz w:val="28"/>
          <w:szCs w:val="28"/>
        </w:rPr>
        <w:t>short_name_entity</w:t>
      </w:r>
      <w:r w:rsidR="00142352"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00142352" w:rsidRPr="00092048">
        <w:rPr>
          <w:rFonts w:ascii="Times New Roman" w:hAnsi="Times New Roman" w:cs="Times New Roman"/>
          <w:b/>
          <w:color w:val="000000" w:themeColor="text1"/>
          <w:sz w:val="28"/>
          <w:szCs w:val="28"/>
          <w:lang w:eastAsia="uk-UA"/>
        </w:rPr>
        <w:t>0</w:t>
      </w:r>
      <w:r w:rsidR="00F575E9" w:rsidRPr="00092048">
        <w:rPr>
          <w:rFonts w:ascii="Times New Roman" w:hAnsi="Times New Roman" w:cs="Times New Roman"/>
          <w:b/>
          <w:color w:val="000000" w:themeColor="text1"/>
          <w:sz w:val="28"/>
          <w:szCs w:val="28"/>
          <w:lang w:eastAsia="uk-UA"/>
        </w:rPr>
        <w:t>10</w:t>
      </w:r>
      <w:r w:rsidR="002A08FB" w:rsidRPr="00092048">
        <w:rPr>
          <w:rFonts w:ascii="Times New Roman" w:hAnsi="Times New Roman" w:cs="Times New Roman"/>
          <w:b/>
          <w:color w:val="000000" w:themeColor="text1"/>
          <w:sz w:val="28"/>
          <w:szCs w:val="28"/>
          <w:lang w:eastAsia="uk-UA"/>
        </w:rPr>
        <w:t>9</w:t>
      </w:r>
      <w:r w:rsidR="00142352" w:rsidRPr="00092048">
        <w:rPr>
          <w:rFonts w:ascii="Times New Roman" w:hAnsi="Times New Roman" w:cs="Times New Roman"/>
          <w:b/>
          <w:color w:val="000000" w:themeColor="text1"/>
          <w:sz w:val="28"/>
          <w:szCs w:val="28"/>
          <w:lang w:eastAsia="uk-UA"/>
        </w:rPr>
        <w:t>)</w:t>
      </w:r>
      <w:bookmarkEnd w:id="169"/>
    </w:p>
    <w:bookmarkEnd w:id="168"/>
    <w:p w14:paraId="6112D096" w14:textId="77777777" w:rsidR="00142352" w:rsidRPr="00092048"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10A7891" w14:textId="77777777" w:rsidTr="00F276B5">
        <w:tc>
          <w:tcPr>
            <w:tcW w:w="11902" w:type="dxa"/>
          </w:tcPr>
          <w:p w14:paraId="29D90800"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614A4FF"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B5E3C19"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4E1FF4F3" w14:textId="77777777" w:rsidTr="00BC5EF4">
        <w:trPr>
          <w:trHeight w:val="92"/>
          <w:tblHeader/>
        </w:trPr>
        <w:tc>
          <w:tcPr>
            <w:tcW w:w="11902" w:type="dxa"/>
          </w:tcPr>
          <w:p w14:paraId="3882F55F" w14:textId="0377BEE7"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30BFE1A" w14:textId="372890C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7C02B29" w14:textId="77777777" w:rsidTr="00F276B5">
        <w:trPr>
          <w:trHeight w:val="92"/>
        </w:trPr>
        <w:tc>
          <w:tcPr>
            <w:tcW w:w="11902" w:type="dxa"/>
            <w:vMerge w:val="restart"/>
          </w:tcPr>
          <w:p w14:paraId="69C039C6" w14:textId="44579553" w:rsidR="0020015C" w:rsidRPr="00092048" w:rsidRDefault="002C71D1"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0E755EBD" w14:textId="77777777" w:rsidR="0020015C" w:rsidRPr="00092048" w:rsidRDefault="002817F1"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20015C"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9625DA6" w14:textId="77777777" w:rsidTr="00BC5EF4">
        <w:trPr>
          <w:trHeight w:val="776"/>
        </w:trPr>
        <w:tc>
          <w:tcPr>
            <w:tcW w:w="11902" w:type="dxa"/>
            <w:vMerge/>
          </w:tcPr>
          <w:p w14:paraId="3244AE12"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D6AAC7" w14:textId="7A4DDD75" w:rsidR="00FE5D56" w:rsidRPr="00092048" w:rsidRDefault="002817F1"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F35B42" w:rsidRPr="00092048">
                <w:rPr>
                  <w:rStyle w:val="a5"/>
                  <w:rFonts w:ascii="Times New Roman" w:hAnsi="Times New Roman" w:cs="Times New Roman"/>
                  <w:bCs/>
                  <w:color w:val="000000" w:themeColor="text1"/>
                  <w:sz w:val="28"/>
                  <w:szCs w:val="28"/>
                  <w:lang w:val="ru-RU" w:eastAsia="uk-UA"/>
                </w:rPr>
                <w:t>.</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B976311" w14:textId="60FC6023" w:rsidR="00F21E7C" w:rsidRPr="00092048" w:rsidRDefault="00F21E7C" w:rsidP="004749D2">
      <w:pPr>
        <w:spacing w:after="0" w:line="240" w:lineRule="auto"/>
        <w:ind w:firstLine="709"/>
        <w:jc w:val="center"/>
        <w:rPr>
          <w:rFonts w:ascii="Times New Roman" w:hAnsi="Times New Roman" w:cs="Times New Roman"/>
          <w:b/>
          <w:color w:val="000000" w:themeColor="text1"/>
          <w:sz w:val="28"/>
          <w:szCs w:val="28"/>
          <w:lang w:eastAsia="uk-UA"/>
        </w:rPr>
      </w:pPr>
    </w:p>
    <w:p w14:paraId="707CED3B"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4D010F68" w14:textId="03A5DEA8" w:rsidR="00F21E7C" w:rsidRPr="00092048" w:rsidRDefault="002817F1"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F21E7C" w:rsidRPr="00092048">
        <w:rPr>
          <w:rFonts w:ascii="Times New Roman" w:hAnsi="Times New Roman" w:cs="Times New Roman"/>
          <w:b/>
          <w:color w:val="000000" w:themeColor="text1"/>
          <w:sz w:val="28"/>
          <w:szCs w:val="28"/>
          <w:lang w:eastAsia="uk-UA"/>
        </w:rPr>
        <w:br w:type="page"/>
      </w:r>
    </w:p>
    <w:p w14:paraId="49C04796" w14:textId="0D2008E2" w:rsidR="00FA0623"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0" w:name="Додаток0117"/>
      <w:bookmarkStart w:id="171" w:name="_Toc222495110"/>
      <w:r w:rsidRPr="00092048">
        <w:rPr>
          <w:rFonts w:ascii="Times New Roman" w:hAnsi="Times New Roman" w:cs="Times New Roman"/>
          <w:b/>
          <w:bCs/>
          <w:color w:val="000000" w:themeColor="text1"/>
          <w:sz w:val="28"/>
          <w:szCs w:val="28"/>
          <w:lang w:eastAsia="uk-UA"/>
        </w:rPr>
        <w:lastRenderedPageBreak/>
        <w:t>Додаток 1</w:t>
      </w:r>
      <w:r w:rsidR="00FA0623"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12</w:t>
      </w:r>
      <w:r w:rsidR="00FA0623" w:rsidRPr="00092048">
        <w:rPr>
          <w:rFonts w:ascii="Times New Roman" w:hAnsi="Times New Roman" w:cs="Times New Roman"/>
          <w:b/>
          <w:bCs/>
          <w:color w:val="000000" w:themeColor="text1"/>
          <w:sz w:val="28"/>
          <w:szCs w:val="28"/>
          <w:lang w:eastAsia="uk-UA"/>
        </w:rPr>
        <w:t>. Реквізит:</w:t>
      </w:r>
      <w:r w:rsidR="00FA0623" w:rsidRPr="00092048">
        <w:rPr>
          <w:rFonts w:ascii="Times New Roman" w:hAnsi="Times New Roman" w:cs="Times New Roman"/>
          <w:b/>
          <w:color w:val="000000" w:themeColor="text1"/>
          <w:sz w:val="28"/>
          <w:szCs w:val="28"/>
        </w:rPr>
        <w:t xml:space="preserve"> </w:t>
      </w:r>
      <w:r w:rsidR="003D792D" w:rsidRPr="00092048">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092048">
        <w:rPr>
          <w:rFonts w:ascii="Times New Roman" w:hAnsi="Times New Roman" w:cs="Times New Roman"/>
          <w:b/>
          <w:color w:val="000000" w:themeColor="text1"/>
          <w:sz w:val="28"/>
          <w:szCs w:val="28"/>
        </w:rPr>
        <w:t>(</w:t>
      </w:r>
      <w:r w:rsidR="003D792D" w:rsidRPr="00092048">
        <w:rPr>
          <w:rFonts w:ascii="Times New Roman" w:hAnsi="Times New Roman" w:cs="Times New Roman"/>
          <w:b/>
          <w:color w:val="000000" w:themeColor="text1"/>
          <w:sz w:val="28"/>
          <w:szCs w:val="28"/>
        </w:rPr>
        <w:t>k110_activity_type_reg</w:t>
      </w:r>
      <w:r w:rsidR="00FA0623" w:rsidRPr="00092048">
        <w:rPr>
          <w:rFonts w:ascii="Times New Roman" w:hAnsi="Times New Roman" w:cs="Times New Roman"/>
          <w:b/>
          <w:color w:val="000000" w:themeColor="text1"/>
          <w:sz w:val="28"/>
          <w:szCs w:val="28"/>
          <w:lang w:eastAsia="uk-UA"/>
        </w:rPr>
        <w:t xml:space="preserve">, </w:t>
      </w:r>
      <w:r w:rsidR="007B7545" w:rsidRPr="00092048">
        <w:rPr>
          <w:rFonts w:ascii="Times New Roman" w:hAnsi="Times New Roman" w:cs="Times New Roman"/>
          <w:b/>
          <w:color w:val="000000" w:themeColor="text1"/>
          <w:sz w:val="28"/>
          <w:szCs w:val="28"/>
          <w:lang w:eastAsia="uk-UA"/>
        </w:rPr>
        <w:t>ID</w:t>
      </w:r>
      <w:r w:rsidR="00FA0623" w:rsidRPr="00092048">
        <w:rPr>
          <w:rFonts w:ascii="Times New Roman" w:hAnsi="Times New Roman" w:cs="Times New Roman"/>
          <w:b/>
          <w:color w:val="000000" w:themeColor="text1"/>
          <w:sz w:val="28"/>
          <w:szCs w:val="28"/>
          <w:lang w:eastAsia="uk-UA"/>
        </w:rPr>
        <w:t>0117)</w:t>
      </w:r>
      <w:bookmarkEnd w:id="171"/>
    </w:p>
    <w:bookmarkEnd w:id="170"/>
    <w:p w14:paraId="7087191C" w14:textId="77777777" w:rsidR="00FA0623" w:rsidRPr="00092048"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092048" w14:paraId="569F1F4D" w14:textId="77777777" w:rsidTr="00815618">
        <w:tc>
          <w:tcPr>
            <w:tcW w:w="11902" w:type="dxa"/>
          </w:tcPr>
          <w:p w14:paraId="09DB3C4A"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A492C3"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5C1D2B"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092048" w:rsidRPr="00092048" w14:paraId="43F6ED3F" w14:textId="77777777" w:rsidTr="00815618">
        <w:trPr>
          <w:trHeight w:val="92"/>
        </w:trPr>
        <w:tc>
          <w:tcPr>
            <w:tcW w:w="11902" w:type="dxa"/>
          </w:tcPr>
          <w:p w14:paraId="0667C273" w14:textId="259DF5C3" w:rsidR="00F21E7C" w:rsidRPr="00092048" w:rsidRDefault="00F21E7C" w:rsidP="00BC5EF4">
            <w:pPr>
              <w:autoSpaceDE w:val="0"/>
              <w:autoSpaceDN w:val="0"/>
              <w:adjustRightInd w:val="0"/>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559B5ACA" w14:textId="14E02160"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79F86FD0" w14:textId="77777777" w:rsidTr="00815618">
        <w:trPr>
          <w:trHeight w:val="92"/>
        </w:trPr>
        <w:tc>
          <w:tcPr>
            <w:tcW w:w="11902" w:type="dxa"/>
            <w:vMerge w:val="restart"/>
          </w:tcPr>
          <w:p w14:paraId="3180AC5C" w14:textId="69B5D26F"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K110</w:t>
            </w:r>
            <w:r w:rsidR="00F21E7C"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F21E7C"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визначеного як основний вид економічної діяльності на підставі даних з ЄДР</w:t>
            </w:r>
            <w:r w:rsidR="00C00AD2" w:rsidRPr="00092048">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092048">
              <w:rPr>
                <w:rFonts w:ascii="Times New Roman" w:hAnsi="Times New Roman" w:cs="Times New Roman"/>
                <w:color w:val="000000" w:themeColor="text1"/>
                <w:sz w:val="28"/>
                <w:szCs w:val="28"/>
              </w:rPr>
              <w:t>.</w:t>
            </w:r>
          </w:p>
          <w:p w14:paraId="306101AA" w14:textId="54BA9FDB"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08108D" w:rsidRPr="00092048">
              <w:rPr>
                <w:rFonts w:ascii="Times New Roman" w:hAnsi="Times New Roman" w:cs="Times New Roman"/>
                <w:color w:val="000000" w:themeColor="text1"/>
                <w:sz w:val="28"/>
                <w:szCs w:val="28"/>
              </w:rPr>
              <w:t>.</w:t>
            </w:r>
          </w:p>
          <w:p w14:paraId="1489B219" w14:textId="77777777" w:rsidR="00FA0623" w:rsidRPr="00092048" w:rsidRDefault="00D32101" w:rsidP="00D32101">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01822CAC" w14:textId="77777777" w:rsidR="00FA0623" w:rsidRPr="00092048" w:rsidRDefault="002817F1"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eastAsia="uk-UA"/>
                </w:rPr>
                <w:t>02.О</w:t>
              </w:r>
              <w:r w:rsidR="00FA0623"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092048" w:rsidRPr="00092048" w14:paraId="093AB4DE" w14:textId="77777777" w:rsidTr="00815618">
        <w:trPr>
          <w:trHeight w:val="89"/>
        </w:trPr>
        <w:tc>
          <w:tcPr>
            <w:tcW w:w="11902" w:type="dxa"/>
            <w:vMerge/>
          </w:tcPr>
          <w:p w14:paraId="4AE67AA5"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6FBE988" w14:textId="72301425" w:rsidR="003D792D" w:rsidRPr="00092048" w:rsidRDefault="002817F1"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092048">
                <w:rPr>
                  <w:rStyle w:val="a5"/>
                  <w:rFonts w:ascii="Times New Roman" w:hAnsi="Times New Roman" w:cs="Times New Roman"/>
                  <w:color w:val="000000" w:themeColor="text1"/>
                  <w:sz w:val="28"/>
                  <w:szCs w:val="28"/>
                  <w:lang w:val="en-US"/>
                </w:rPr>
                <w:t>ID</w:t>
              </w:r>
              <w:r w:rsidR="00E556FA" w:rsidRPr="00092048">
                <w:rPr>
                  <w:rStyle w:val="a5"/>
                  <w:rFonts w:ascii="Times New Roman" w:hAnsi="Times New Roman" w:cs="Times New Roman"/>
                  <w:color w:val="000000" w:themeColor="text1"/>
                  <w:sz w:val="28"/>
                  <w:szCs w:val="28"/>
                  <w:lang w:val="ru-RU"/>
                </w:rPr>
                <w:t>34.</w:t>
              </w:r>
              <w:r w:rsidR="004944D0" w:rsidRPr="00092048">
                <w:rPr>
                  <w:rStyle w:val="a5"/>
                  <w:rFonts w:ascii="Times New Roman" w:hAnsi="Times New Roman" w:cs="Times New Roman"/>
                  <w:color w:val="000000" w:themeColor="text1"/>
                  <w:sz w:val="28"/>
                  <w:szCs w:val="28"/>
                  <w:lang w:val="ru-RU"/>
                </w:rPr>
                <w:t>Фізична особа – резидент (ind_person)</w:t>
              </w:r>
            </w:hyperlink>
          </w:p>
        </w:tc>
      </w:tr>
      <w:tr w:rsidR="003D792D" w:rsidRPr="00092048" w14:paraId="55D86F6E" w14:textId="77777777" w:rsidTr="00815618">
        <w:trPr>
          <w:trHeight w:val="89"/>
        </w:trPr>
        <w:tc>
          <w:tcPr>
            <w:tcW w:w="11902" w:type="dxa"/>
            <w:vMerge/>
          </w:tcPr>
          <w:p w14:paraId="2C394D71"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5CA2A5" w14:textId="3F92921B" w:rsidR="003D792D" w:rsidRPr="00092048" w:rsidRDefault="002817F1"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6B37A07B" w14:textId="04692E4B" w:rsidR="00D771EE" w:rsidRPr="00092048" w:rsidRDefault="00D771EE" w:rsidP="004749D2">
      <w:pPr>
        <w:spacing w:after="0" w:line="240" w:lineRule="auto"/>
        <w:ind w:firstLine="709"/>
        <w:jc w:val="center"/>
        <w:rPr>
          <w:rFonts w:ascii="Times New Roman" w:hAnsi="Times New Roman" w:cs="Times New Roman"/>
          <w:b/>
          <w:color w:val="000000" w:themeColor="text1"/>
          <w:sz w:val="28"/>
          <w:szCs w:val="28"/>
          <w:lang w:eastAsia="uk-UA"/>
        </w:rPr>
      </w:pPr>
    </w:p>
    <w:p w14:paraId="75B39A91" w14:textId="3138A3AD" w:rsidR="002B3ACF" w:rsidRPr="00092048" w:rsidRDefault="002B3ACF" w:rsidP="002B3ACF">
      <w:pPr>
        <w:rPr>
          <w:rFonts w:ascii="Times New Roman" w:hAnsi="Times New Roman" w:cs="Times New Roman"/>
          <w:b/>
          <w:color w:val="000000" w:themeColor="text1"/>
          <w:sz w:val="28"/>
          <w:szCs w:val="28"/>
          <w:lang w:eastAsia="uk-UA"/>
        </w:rPr>
      </w:pPr>
    </w:p>
    <w:p w14:paraId="63C93733" w14:textId="169378E4"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221B628" w14:textId="063D9488" w:rsidR="00B377DE" w:rsidRPr="00092048" w:rsidRDefault="002817F1"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F737C98" w14:textId="6549856C" w:rsidR="002B3ACF" w:rsidRPr="00092048" w:rsidRDefault="002B3AC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A2E859E" w14:textId="63043373" w:rsidR="00B377DE" w:rsidRPr="00092048" w:rsidRDefault="00B377DE" w:rsidP="00B377DE">
      <w:pPr>
        <w:spacing w:after="0" w:line="240" w:lineRule="auto"/>
        <w:ind w:firstLine="709"/>
        <w:jc w:val="center"/>
        <w:outlineLvl w:val="2"/>
        <w:rPr>
          <w:rFonts w:ascii="Times New Roman" w:hAnsi="Times New Roman" w:cs="Times New Roman"/>
          <w:b/>
          <w:color w:val="000000" w:themeColor="text1"/>
          <w:sz w:val="28"/>
          <w:szCs w:val="28"/>
        </w:rPr>
      </w:pPr>
      <w:bookmarkStart w:id="172" w:name="Додаток0123"/>
      <w:bookmarkStart w:id="173" w:name="_Toc222495111"/>
      <w:r w:rsidRPr="00092048">
        <w:rPr>
          <w:rFonts w:ascii="Times New Roman" w:hAnsi="Times New Roman" w:cs="Times New Roman"/>
          <w:b/>
          <w:bCs/>
          <w:color w:val="000000" w:themeColor="text1"/>
          <w:sz w:val="28"/>
          <w:szCs w:val="28"/>
          <w:lang w:eastAsia="uk-UA"/>
        </w:rPr>
        <w:lastRenderedPageBreak/>
        <w:t>Додаток 1.1</w:t>
      </w:r>
      <w:r w:rsidR="009C4353"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Інституційний сектор економіки (k070_type_sector ID0123)</w:t>
      </w:r>
      <w:bookmarkEnd w:id="172"/>
      <w:bookmarkEnd w:id="173"/>
    </w:p>
    <w:tbl>
      <w:tblPr>
        <w:tblStyle w:val="110"/>
        <w:tblW w:w="15163" w:type="dxa"/>
        <w:tblLook w:val="04A0" w:firstRow="1" w:lastRow="0" w:firstColumn="1" w:lastColumn="0" w:noHBand="0" w:noVBand="1"/>
      </w:tblPr>
      <w:tblGrid>
        <w:gridCol w:w="11902"/>
        <w:gridCol w:w="3261"/>
      </w:tblGrid>
      <w:tr w:rsidR="00092048" w:rsidRPr="00092048" w14:paraId="472F3529" w14:textId="77777777" w:rsidTr="0073327C">
        <w:tc>
          <w:tcPr>
            <w:tcW w:w="11902" w:type="dxa"/>
          </w:tcPr>
          <w:p w14:paraId="483B89E1"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F255B60"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109DA0EC" w14:textId="77777777" w:rsidTr="0073327C">
        <w:trPr>
          <w:trHeight w:val="92"/>
        </w:trPr>
        <w:tc>
          <w:tcPr>
            <w:tcW w:w="11902" w:type="dxa"/>
          </w:tcPr>
          <w:p w14:paraId="01E943CA" w14:textId="1FE70F63" w:rsidR="001B257B" w:rsidRPr="00092048" w:rsidRDefault="001B257B" w:rsidP="00BC5EF4">
            <w:pPr>
              <w:jc w:val="cente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3261" w:type="dxa"/>
            <w:vAlign w:val="center"/>
          </w:tcPr>
          <w:p w14:paraId="6CDA5FE4" w14:textId="2AA3E014" w:rsidR="001B257B" w:rsidRPr="00887651" w:rsidRDefault="001B257B"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32436A6F" w14:textId="77777777" w:rsidTr="0073327C">
        <w:trPr>
          <w:trHeight w:val="92"/>
        </w:trPr>
        <w:tc>
          <w:tcPr>
            <w:tcW w:w="11902" w:type="dxa"/>
            <w:vMerge w:val="restart"/>
          </w:tcPr>
          <w:p w14:paraId="2F4DA222" w14:textId="7F56C9D5" w:rsidR="00C26D51" w:rsidRPr="00092048" w:rsidRDefault="00C26D51" w:rsidP="00C26D51">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hAnsi="Times New Roman" w:cs="Times New Roman"/>
                <w:color w:val="000000" w:themeColor="text1"/>
                <w:sz w:val="28"/>
                <w:szCs w:val="28"/>
              </w:rPr>
              <w:t>.</w:t>
            </w:r>
          </w:p>
          <w:p w14:paraId="5051C1ED" w14:textId="77777777" w:rsidR="00C26D51" w:rsidRPr="00092048" w:rsidRDefault="00C26D51" w:rsidP="00C26D51">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B897730" w14:textId="32917E9F"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3AE6154" w14:textId="091BEFFC"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93268" w:rsidRPr="00092048">
              <w:rPr>
                <w:rFonts w:ascii="Times New Roman" w:hAnsi="Times New Roman" w:cs="Times New Roman"/>
                <w:color w:val="000000" w:themeColor="text1"/>
                <w:sz w:val="28"/>
                <w:szCs w:val="28"/>
              </w:rPr>
              <w:br/>
            </w:r>
            <w:r w:rsidRPr="00092048">
              <w:rPr>
                <w:rFonts w:ascii="Times New Roman" w:hAnsi="Times New Roman" w:cs="Times New Roman"/>
                <w:color w:val="000000" w:themeColor="text1"/>
                <w:sz w:val="28"/>
                <w:szCs w:val="28"/>
              </w:rPr>
              <w:t>від 03 грудня 2014 року № 378 (зі змінами).</w:t>
            </w:r>
          </w:p>
          <w:p w14:paraId="23D894C8" w14:textId="0FD241A2"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46D07826" w14:textId="1C42C5D5"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469E2C2F" w14:textId="142CEE46"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D11F3DF" w14:textId="1ABD9F0A"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74C581F5" w14:textId="2D2C7283"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4CE4C695" w14:textId="1D31D8D8" w:rsidR="00B377DE"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FA32EB2" w14:textId="77777777" w:rsidR="00B377DE" w:rsidRPr="00092048" w:rsidRDefault="002817F1" w:rsidP="00B377DE">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B377DE" w:rsidRPr="00092048">
                <w:rPr>
                  <w:rFonts w:ascii="Times New Roman" w:hAnsi="Times New Roman" w:cs="Times New Roman"/>
                  <w:bCs/>
                  <w:color w:val="000000" w:themeColor="text1"/>
                  <w:sz w:val="28"/>
                  <w:szCs w:val="28"/>
                  <w:u w:val="single"/>
                  <w:lang w:val="en-US" w:eastAsia="uk-UA"/>
                </w:rPr>
                <w:t>ID</w:t>
              </w:r>
              <w:r w:rsidR="00B377DE" w:rsidRPr="00092048">
                <w:rPr>
                  <w:rFonts w:ascii="Times New Roman" w:hAnsi="Times New Roman" w:cs="Times New Roman"/>
                  <w:bCs/>
                  <w:color w:val="000000" w:themeColor="text1"/>
                  <w:sz w:val="28"/>
                  <w:szCs w:val="28"/>
                  <w:u w:val="single"/>
                  <w:lang w:eastAsia="uk-UA"/>
                </w:rPr>
                <w:t>01.Особа (розширені відомості) (person_full)</w:t>
              </w:r>
            </w:hyperlink>
          </w:p>
        </w:tc>
      </w:tr>
      <w:tr w:rsidR="00092048" w:rsidRPr="00092048" w14:paraId="28D13E6B" w14:textId="77777777" w:rsidTr="0073327C">
        <w:trPr>
          <w:trHeight w:val="92"/>
        </w:trPr>
        <w:tc>
          <w:tcPr>
            <w:tcW w:w="11902" w:type="dxa"/>
            <w:vMerge/>
          </w:tcPr>
          <w:p w14:paraId="5F570342" w14:textId="77777777" w:rsidR="00B377DE" w:rsidRPr="00092048" w:rsidRDefault="00B377DE" w:rsidP="00B377DE">
            <w:pPr>
              <w:jc w:val="both"/>
              <w:rPr>
                <w:rFonts w:ascii="Times New Roman" w:hAnsi="Times New Roman" w:cs="Times New Roman"/>
                <w:color w:val="000000" w:themeColor="text1"/>
                <w:sz w:val="28"/>
                <w:szCs w:val="28"/>
                <w:lang w:eastAsia="uk-UA"/>
              </w:rPr>
            </w:pPr>
          </w:p>
        </w:tc>
        <w:tc>
          <w:tcPr>
            <w:tcW w:w="3261" w:type="dxa"/>
            <w:vAlign w:val="center"/>
          </w:tcPr>
          <w:p w14:paraId="2824DA23" w14:textId="1C58945D" w:rsidR="00B377DE" w:rsidRPr="00092048" w:rsidRDefault="002817F1" w:rsidP="00B377DE">
            <w:pPr>
              <w:tabs>
                <w:tab w:val="left" w:pos="603"/>
              </w:tabs>
              <w:rPr>
                <w:rFonts w:ascii="Times New Roman" w:hAnsi="Times New Roman" w:cs="Times New Roman"/>
                <w:color w:val="000000" w:themeColor="text1"/>
                <w:sz w:val="28"/>
                <w:szCs w:val="28"/>
              </w:rPr>
            </w:pPr>
            <w:hyperlink w:anchor="ОсобаСкороченіРекв0123" w:history="1">
              <w:r w:rsidR="00B377DE" w:rsidRPr="00092048">
                <w:rPr>
                  <w:rFonts w:ascii="Times New Roman" w:hAnsi="Times New Roman" w:cs="Times New Roman"/>
                  <w:color w:val="000000" w:themeColor="text1"/>
                  <w:sz w:val="28"/>
                  <w:szCs w:val="28"/>
                  <w:u w:val="single"/>
                </w:rPr>
                <w:t>D02.Особа (скорочені відомості) (person_short)</w:t>
              </w:r>
            </w:hyperlink>
          </w:p>
        </w:tc>
      </w:tr>
      <w:tr w:rsidR="00092048" w:rsidRPr="00092048" w14:paraId="2941DF9A" w14:textId="77777777" w:rsidTr="0073327C">
        <w:trPr>
          <w:trHeight w:val="89"/>
        </w:trPr>
        <w:tc>
          <w:tcPr>
            <w:tcW w:w="11902" w:type="dxa"/>
            <w:vMerge/>
          </w:tcPr>
          <w:p w14:paraId="7E545035"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0395EA15" w14:textId="77777777" w:rsidR="00B377DE" w:rsidRPr="00092048" w:rsidRDefault="00B377DE" w:rsidP="00B377DE">
            <w:pPr>
              <w:tabs>
                <w:tab w:val="left" w:pos="603"/>
              </w:tabs>
              <w:rPr>
                <w:rFonts w:ascii="Times New Roman" w:hAnsi="Times New Roman" w:cs="Times New Roman"/>
                <w:bCs/>
                <w:color w:val="000000" w:themeColor="text1"/>
                <w:sz w:val="28"/>
                <w:szCs w:val="28"/>
                <w:lang w:eastAsia="uk-UA"/>
              </w:rPr>
            </w:pPr>
          </w:p>
        </w:tc>
      </w:tr>
      <w:tr w:rsidR="00B377DE" w:rsidRPr="00092048" w14:paraId="38C7674B" w14:textId="77777777" w:rsidTr="0073327C">
        <w:trPr>
          <w:trHeight w:val="89"/>
        </w:trPr>
        <w:tc>
          <w:tcPr>
            <w:tcW w:w="11902" w:type="dxa"/>
            <w:vMerge/>
          </w:tcPr>
          <w:p w14:paraId="5F2BE4B8"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31F25584" w14:textId="77777777" w:rsidR="00B377DE" w:rsidRPr="00092048" w:rsidRDefault="00B377DE" w:rsidP="003A5507">
            <w:pPr>
              <w:rPr>
                <w:color w:val="000000" w:themeColor="text1"/>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w:t>
            </w:r>
            <w:hyperlink w:anchor="КредРизикРекв0123" w:history="1">
              <w:r w:rsidRPr="00092048">
                <w:rPr>
                  <w:rFonts w:ascii="Times New Roman" w:hAnsi="Times New Roman" w:cs="Times New Roman"/>
                  <w:color w:val="000000" w:themeColor="text1"/>
                  <w:sz w:val="28"/>
                  <w:szCs w:val="28"/>
                  <w:u w:val="single"/>
                </w:rPr>
                <w:t>Кредитний</w:t>
              </w:r>
            </w:hyperlink>
            <w:r w:rsidRPr="00092048">
              <w:rPr>
                <w:rFonts w:ascii="Times New Roman" w:hAnsi="Times New Roman" w:cs="Times New Roman"/>
                <w:color w:val="000000" w:themeColor="text1"/>
                <w:sz w:val="28"/>
                <w:szCs w:val="28"/>
              </w:rPr>
              <w:t xml:space="preserve"> ризик (risk)</w:t>
            </w:r>
          </w:p>
        </w:tc>
      </w:tr>
    </w:tbl>
    <w:p w14:paraId="5DBD2BCC" w14:textId="3B192E5C" w:rsidR="00D771EE" w:rsidRPr="00092048" w:rsidRDefault="00D771EE">
      <w:pPr>
        <w:rPr>
          <w:rFonts w:ascii="Times New Roman" w:hAnsi="Times New Roman" w:cs="Times New Roman"/>
          <w:b/>
          <w:color w:val="000000" w:themeColor="text1"/>
          <w:sz w:val="28"/>
          <w:szCs w:val="28"/>
          <w:lang w:eastAsia="uk-UA"/>
        </w:rPr>
      </w:pPr>
    </w:p>
    <w:p w14:paraId="2430FE15" w14:textId="77777777" w:rsidR="002B3ACF" w:rsidRPr="00887651" w:rsidRDefault="002817F1"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0144867" w14:textId="069025ED" w:rsidR="002B3ACF" w:rsidRPr="00092048" w:rsidRDefault="002817F1"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0ACD0B31" w14:textId="77777777" w:rsidR="002B3ACF" w:rsidRPr="00E409A0" w:rsidRDefault="002B3ACF">
      <w:pPr>
        <w:rPr>
          <w:rFonts w:ascii="Times New Roman" w:hAnsi="Times New Roman" w:cs="Times New Roman"/>
          <w:b/>
          <w:color w:val="000000" w:themeColor="text1"/>
          <w:sz w:val="28"/>
          <w:szCs w:val="28"/>
          <w:lang w:eastAsia="uk-UA"/>
        </w:rPr>
      </w:pPr>
    </w:p>
    <w:p w14:paraId="5458A0FE" w14:textId="465A25B7" w:rsidR="00904293" w:rsidRPr="00E409A0"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4" w:name="Додаток0125"/>
      <w:bookmarkStart w:id="175" w:name="_Toc222495112"/>
      <w:r w:rsidRPr="00E409A0">
        <w:rPr>
          <w:rFonts w:ascii="Times New Roman" w:hAnsi="Times New Roman" w:cs="Times New Roman"/>
          <w:b/>
          <w:bCs/>
          <w:color w:val="000000" w:themeColor="text1"/>
          <w:sz w:val="28"/>
          <w:szCs w:val="28"/>
          <w:lang w:eastAsia="uk-UA"/>
        </w:rPr>
        <w:t>Додаток 1</w:t>
      </w:r>
      <w:r w:rsidR="00904293" w:rsidRPr="00E409A0">
        <w:rPr>
          <w:rFonts w:ascii="Times New Roman" w:hAnsi="Times New Roman" w:cs="Times New Roman"/>
          <w:b/>
          <w:bCs/>
          <w:color w:val="000000" w:themeColor="text1"/>
          <w:sz w:val="28"/>
          <w:szCs w:val="28"/>
          <w:lang w:eastAsia="uk-UA"/>
        </w:rPr>
        <w:t>.</w:t>
      </w:r>
      <w:r w:rsidR="00F701FE" w:rsidRPr="00E409A0">
        <w:rPr>
          <w:rFonts w:ascii="Times New Roman" w:hAnsi="Times New Roman" w:cs="Times New Roman"/>
          <w:b/>
          <w:bCs/>
          <w:color w:val="000000" w:themeColor="text1"/>
          <w:sz w:val="28"/>
          <w:szCs w:val="28"/>
          <w:lang w:eastAsia="uk-UA"/>
        </w:rPr>
        <w:t>14</w:t>
      </w:r>
      <w:r w:rsidR="00904293" w:rsidRPr="00E409A0">
        <w:rPr>
          <w:rFonts w:ascii="Times New Roman" w:hAnsi="Times New Roman" w:cs="Times New Roman"/>
          <w:b/>
          <w:bCs/>
          <w:color w:val="000000" w:themeColor="text1"/>
          <w:sz w:val="28"/>
          <w:szCs w:val="28"/>
          <w:lang w:eastAsia="uk-UA"/>
        </w:rPr>
        <w:t>. Реквізит:</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insolvency_date</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3A3FD6" w:rsidRPr="00E409A0">
        <w:rPr>
          <w:rFonts w:ascii="Times New Roman" w:hAnsi="Times New Roman" w:cs="Times New Roman"/>
          <w:b/>
          <w:color w:val="000000" w:themeColor="text1"/>
          <w:sz w:val="28"/>
          <w:szCs w:val="28"/>
          <w:lang w:eastAsia="uk-UA"/>
        </w:rPr>
        <w:t>125</w:t>
      </w:r>
      <w:r w:rsidR="00904293" w:rsidRPr="00E409A0">
        <w:rPr>
          <w:rFonts w:ascii="Times New Roman" w:hAnsi="Times New Roman" w:cs="Times New Roman"/>
          <w:b/>
          <w:color w:val="000000" w:themeColor="text1"/>
          <w:sz w:val="28"/>
          <w:szCs w:val="28"/>
          <w:lang w:eastAsia="uk-UA"/>
        </w:rPr>
        <w:t>)</w:t>
      </w:r>
      <w:bookmarkEnd w:id="175"/>
    </w:p>
    <w:bookmarkEnd w:id="174"/>
    <w:p w14:paraId="67251460"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F8B01F2" w14:textId="77777777" w:rsidTr="00F276B5">
        <w:tc>
          <w:tcPr>
            <w:tcW w:w="11902" w:type="dxa"/>
          </w:tcPr>
          <w:p w14:paraId="148B9A7E"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B291AA"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07CF5486" w14:textId="77777777" w:rsidR="00DF37B8" w:rsidRPr="00E409A0" w:rsidRDefault="00DF37B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DF37B8" w:rsidRPr="00E409A0" w14:paraId="5F4A550D" w14:textId="77777777" w:rsidTr="00BC5EF4">
        <w:trPr>
          <w:trHeight w:val="92"/>
          <w:tblHeader/>
        </w:trPr>
        <w:tc>
          <w:tcPr>
            <w:tcW w:w="11902" w:type="dxa"/>
          </w:tcPr>
          <w:p w14:paraId="7F633F36" w14:textId="48195213" w:rsidR="00DF37B8" w:rsidRPr="00E409A0" w:rsidRDefault="00DF37B8" w:rsidP="00BC5EF4">
            <w:pPr>
              <w:pStyle w:val="af5"/>
              <w:spacing w:before="0" w:beforeAutospacing="0" w:after="0" w:afterAutospacing="0"/>
              <w:jc w:val="center"/>
              <w:textAlignment w:val="baseline"/>
              <w:rPr>
                <w:color w:val="000000" w:themeColor="text1"/>
                <w:sz w:val="28"/>
                <w:szCs w:val="28"/>
              </w:rPr>
            </w:pPr>
            <w:r w:rsidRPr="00E409A0">
              <w:rPr>
                <w:color w:val="000000" w:themeColor="text1"/>
                <w:sz w:val="28"/>
                <w:szCs w:val="28"/>
              </w:rPr>
              <w:t>1</w:t>
            </w:r>
          </w:p>
        </w:tc>
        <w:tc>
          <w:tcPr>
            <w:tcW w:w="3261" w:type="dxa"/>
            <w:vAlign w:val="center"/>
          </w:tcPr>
          <w:p w14:paraId="1D7CFEDE" w14:textId="7AAFB946" w:rsidR="00DF37B8" w:rsidRPr="00E409A0" w:rsidRDefault="00DF37B8" w:rsidP="00BC5EF4">
            <w:pPr>
              <w:tabs>
                <w:tab w:val="left" w:pos="603"/>
              </w:tabs>
              <w:jc w:val="center"/>
              <w:rPr>
                <w:rFonts w:ascii="Times New Roman" w:hAnsi="Times New Roman" w:cs="Times New Roman"/>
                <w:sz w:val="28"/>
                <w:szCs w:val="28"/>
              </w:rPr>
            </w:pPr>
            <w:r w:rsidRPr="00E409A0">
              <w:rPr>
                <w:rFonts w:ascii="Times New Roman" w:hAnsi="Times New Roman" w:cs="Times New Roman"/>
                <w:sz w:val="28"/>
                <w:szCs w:val="28"/>
              </w:rPr>
              <w:t>2</w:t>
            </w:r>
          </w:p>
        </w:tc>
      </w:tr>
      <w:tr w:rsidR="003A3FD6" w:rsidRPr="00E409A0" w14:paraId="1DAA92F8" w14:textId="77777777" w:rsidTr="00F276B5">
        <w:trPr>
          <w:trHeight w:val="92"/>
        </w:trPr>
        <w:tc>
          <w:tcPr>
            <w:tcW w:w="11902" w:type="dxa"/>
          </w:tcPr>
          <w:p w14:paraId="52D67CED" w14:textId="77777777" w:rsidR="00525A65" w:rsidRPr="00E409A0" w:rsidRDefault="00525A65" w:rsidP="004749D2">
            <w:pPr>
              <w:pStyle w:val="af5"/>
              <w:spacing w:before="0" w:beforeAutospacing="0" w:after="0" w:afterAutospacing="0"/>
              <w:jc w:val="both"/>
              <w:textAlignment w:val="baseline"/>
              <w:rPr>
                <w:color w:val="000000" w:themeColor="text1"/>
                <w:sz w:val="28"/>
                <w:szCs w:val="28"/>
              </w:rPr>
            </w:pPr>
            <w:r w:rsidRPr="00E409A0">
              <w:rPr>
                <w:color w:val="000000" w:themeColor="text1"/>
                <w:sz w:val="28"/>
                <w:szCs w:val="28"/>
              </w:rPr>
              <w:t>Реквізит набуває значення дати:</w:t>
            </w:r>
          </w:p>
          <w:p w14:paraId="09836C0A" w14:textId="77777777" w:rsidR="00525A65" w:rsidRPr="00E409A0" w:rsidRDefault="00525A65" w:rsidP="004545FA">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Рішення боржника, в якому він заявляє про банкрутство.</w:t>
            </w:r>
          </w:p>
          <w:p w14:paraId="11D46A3E" w14:textId="3EAF12EA" w:rsidR="003A3FD6" w:rsidRPr="00E409A0" w:rsidRDefault="00525A65" w:rsidP="008D2D06">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1CFC7F41" w14:textId="3CDB2983" w:rsidR="003A3FD6" w:rsidRPr="00E409A0" w:rsidRDefault="002817F1"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E409A0">
                <w:rPr>
                  <w:rStyle w:val="a5"/>
                  <w:rFonts w:ascii="Times New Roman" w:hAnsi="Times New Roman" w:cs="Times New Roman"/>
                  <w:color w:val="000000" w:themeColor="text1"/>
                  <w:sz w:val="28"/>
                  <w:szCs w:val="28"/>
                  <w:lang w:val="en-US"/>
                </w:rPr>
                <w:t>ID</w:t>
              </w:r>
              <w:r w:rsidR="00E816D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3D4E9F8" w14:textId="5F413BDB" w:rsidR="00142352" w:rsidRPr="00E409A0" w:rsidRDefault="00142352"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35A8849"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4A23CDD" w14:textId="432AF91D" w:rsidR="002B3ACF" w:rsidRPr="00E409A0" w:rsidRDefault="002817F1" w:rsidP="00BC5EF4">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933445C" w14:textId="16C482DF" w:rsidR="002B3ACF" w:rsidRPr="00E409A0" w:rsidRDefault="002B3AC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BDD61C8" w14:textId="42B94B8D" w:rsidR="00BC5EF4" w:rsidRPr="00E409A0" w:rsidRDefault="00BC5EF4">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1FB06503" w14:textId="224CF216" w:rsidR="00904293"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6" w:name="Додаток0151"/>
      <w:bookmarkStart w:id="177" w:name="_Toc222495113"/>
      <w:r w:rsidRPr="00E409A0">
        <w:rPr>
          <w:rFonts w:ascii="Times New Roman" w:hAnsi="Times New Roman" w:cs="Times New Roman"/>
          <w:b/>
          <w:bCs/>
          <w:color w:val="000000" w:themeColor="text1"/>
          <w:sz w:val="28"/>
          <w:szCs w:val="28"/>
          <w:lang w:eastAsia="uk-UA"/>
        </w:rPr>
        <w:lastRenderedPageBreak/>
        <w:t>Додаток 1</w:t>
      </w:r>
      <w:r w:rsidR="00904293"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15</w:t>
      </w:r>
      <w:r w:rsidRPr="00E409A0">
        <w:rPr>
          <w:rFonts w:ascii="Times New Roman" w:hAnsi="Times New Roman" w:cs="Times New Roman"/>
          <w:b/>
          <w:bCs/>
          <w:color w:val="000000" w:themeColor="text1"/>
          <w:sz w:val="28"/>
          <w:szCs w:val="28"/>
          <w:lang w:eastAsia="uk-UA"/>
        </w:rPr>
        <w:t>.</w:t>
      </w:r>
      <w:r w:rsidR="00904293" w:rsidRPr="00E409A0">
        <w:rPr>
          <w:rFonts w:ascii="Times New Roman" w:hAnsi="Times New Roman" w:cs="Times New Roman"/>
          <w:b/>
          <w:bCs/>
          <w:color w:val="000000" w:themeColor="text1"/>
          <w:sz w:val="28"/>
          <w:szCs w:val="28"/>
          <w:lang w:eastAsia="uk-UA"/>
        </w:rPr>
        <w:t xml:space="preserve"> Реквізит:</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РНОКПП</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ind_person_code_ua</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7B589B" w:rsidRPr="00E409A0">
        <w:rPr>
          <w:rFonts w:ascii="Times New Roman" w:hAnsi="Times New Roman" w:cs="Times New Roman"/>
          <w:b/>
          <w:color w:val="000000" w:themeColor="text1"/>
          <w:sz w:val="28"/>
          <w:szCs w:val="28"/>
          <w:lang w:eastAsia="uk-UA"/>
        </w:rPr>
        <w:t>151</w:t>
      </w:r>
      <w:r w:rsidR="00904293" w:rsidRPr="00E409A0">
        <w:rPr>
          <w:rFonts w:ascii="Times New Roman" w:hAnsi="Times New Roman" w:cs="Times New Roman"/>
          <w:b/>
          <w:color w:val="000000" w:themeColor="text1"/>
          <w:sz w:val="28"/>
          <w:szCs w:val="28"/>
          <w:lang w:eastAsia="uk-UA"/>
        </w:rPr>
        <w:t>)</w:t>
      </w:r>
      <w:bookmarkEnd w:id="177"/>
    </w:p>
    <w:bookmarkEnd w:id="176"/>
    <w:p w14:paraId="4D1FD7F1"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1364A72" w14:textId="77777777" w:rsidTr="00F276B5">
        <w:tc>
          <w:tcPr>
            <w:tcW w:w="11902" w:type="dxa"/>
          </w:tcPr>
          <w:p w14:paraId="59AC06B3"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789EC2D"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335E359" w14:textId="77777777" w:rsidR="00A03B57" w:rsidRPr="00E409A0" w:rsidRDefault="00A03B57"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A03B57" w:rsidRPr="00E409A0" w14:paraId="6F4C3C66" w14:textId="77777777" w:rsidTr="00BC5EF4">
        <w:trPr>
          <w:trHeight w:val="92"/>
          <w:tblHeader/>
        </w:trPr>
        <w:tc>
          <w:tcPr>
            <w:tcW w:w="11902" w:type="dxa"/>
          </w:tcPr>
          <w:p w14:paraId="177C2155" w14:textId="4F61DDB4" w:rsidR="00A03B57" w:rsidRPr="00E409A0" w:rsidRDefault="00A03B57"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10177766" w14:textId="5F51534B" w:rsidR="00A03B57" w:rsidRPr="00E409A0" w:rsidRDefault="00A03B5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904293" w:rsidRPr="00E409A0" w14:paraId="79E0FBEA" w14:textId="77777777" w:rsidTr="00F276B5">
        <w:trPr>
          <w:trHeight w:val="92"/>
        </w:trPr>
        <w:tc>
          <w:tcPr>
            <w:tcW w:w="11902" w:type="dxa"/>
          </w:tcPr>
          <w:p w14:paraId="5AD2D7EC" w14:textId="6F085C74" w:rsidR="005B6290" w:rsidRPr="00E409A0" w:rsidRDefault="005B6290" w:rsidP="00BC5EF4">
            <w:pPr>
              <w:jc w:val="both"/>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Реквізит н</w:t>
            </w:r>
            <w:r w:rsidRPr="00E409A0">
              <w:rPr>
                <w:rFonts w:ascii="Times New Roman" w:hAnsi="Times New Roman" w:cs="Times New Roman"/>
                <w:color w:val="000000" w:themeColor="text1"/>
                <w:sz w:val="28"/>
                <w:szCs w:val="28"/>
              </w:rPr>
              <w:t xml:space="preserve">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5B250C6" w14:textId="64B23BA2" w:rsidR="00904293" w:rsidRPr="00E409A0" w:rsidRDefault="005B6290" w:rsidP="00A03B5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E409A0">
              <w:rPr>
                <w:rFonts w:ascii="Times New Roman" w:hAnsi="Times New Roman" w:cs="Times New Roman"/>
                <w:color w:val="000000" w:themeColor="text1"/>
                <w:sz w:val="28"/>
                <w:szCs w:val="28"/>
                <w:lang w:eastAsia="uk-UA"/>
              </w:rPr>
              <w:t xml:space="preserve"> / </w:t>
            </w:r>
            <w:r w:rsidRPr="00E409A0">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ХХХХХХХХХХ</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w:t>
            </w:r>
          </w:p>
        </w:tc>
        <w:tc>
          <w:tcPr>
            <w:tcW w:w="3261" w:type="dxa"/>
            <w:vAlign w:val="center"/>
          </w:tcPr>
          <w:p w14:paraId="04D1A62F" w14:textId="58C2CCE5" w:rsidR="00904293" w:rsidRPr="00E409A0" w:rsidRDefault="002817F1"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E409A0">
                <w:rPr>
                  <w:rStyle w:val="a5"/>
                  <w:rFonts w:ascii="Times New Roman" w:hAnsi="Times New Roman" w:cs="Times New Roman"/>
                  <w:color w:val="000000" w:themeColor="text1"/>
                  <w:sz w:val="28"/>
                  <w:szCs w:val="28"/>
                  <w:lang w:val="en-US"/>
                </w:rPr>
                <w:t>ID</w:t>
              </w:r>
              <w:r w:rsidR="00C9275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D9B16D8" w14:textId="04D43826"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1E5C3412"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7AB9C2" w14:textId="52464E49" w:rsidR="002B3ACF" w:rsidRPr="00E409A0" w:rsidRDefault="002817F1"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AEEACDB" w14:textId="18416B0B" w:rsidR="00D771EE" w:rsidRPr="00E409A0" w:rsidRDefault="00D771EE">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16A1558" w14:textId="18EAB038" w:rsidR="00142352"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Додаток0159"/>
      <w:bookmarkStart w:id="179" w:name="_Toc222495114"/>
      <w:r w:rsidRPr="00E409A0">
        <w:rPr>
          <w:rFonts w:ascii="Times New Roman" w:hAnsi="Times New Roman" w:cs="Times New Roman"/>
          <w:b/>
          <w:bCs/>
          <w:color w:val="000000" w:themeColor="text1"/>
          <w:sz w:val="28"/>
          <w:szCs w:val="28"/>
          <w:lang w:eastAsia="uk-UA"/>
        </w:rPr>
        <w:lastRenderedPageBreak/>
        <w:t>Додаток 1</w:t>
      </w:r>
      <w:r w:rsidR="00142352"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16</w:t>
      </w:r>
      <w:r w:rsidR="00142352" w:rsidRPr="00E409A0">
        <w:rPr>
          <w:rFonts w:ascii="Times New Roman" w:hAnsi="Times New Roman" w:cs="Times New Roman"/>
          <w:b/>
          <w:bCs/>
          <w:color w:val="000000" w:themeColor="text1"/>
          <w:sz w:val="28"/>
          <w:szCs w:val="28"/>
          <w:lang w:eastAsia="uk-UA"/>
        </w:rPr>
        <w:t>. Реквізит:</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Прізвище</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last_name</w:t>
      </w:r>
      <w:r w:rsidR="00142352"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142352" w:rsidRPr="00E409A0">
        <w:rPr>
          <w:rFonts w:ascii="Times New Roman" w:hAnsi="Times New Roman" w:cs="Times New Roman"/>
          <w:b/>
          <w:color w:val="000000" w:themeColor="text1"/>
          <w:sz w:val="28"/>
          <w:szCs w:val="28"/>
          <w:lang w:eastAsia="uk-UA"/>
        </w:rPr>
        <w:t>0</w:t>
      </w:r>
      <w:r w:rsidR="00AF2E40" w:rsidRPr="00E409A0">
        <w:rPr>
          <w:rFonts w:ascii="Times New Roman" w:hAnsi="Times New Roman" w:cs="Times New Roman"/>
          <w:b/>
          <w:color w:val="000000" w:themeColor="text1"/>
          <w:sz w:val="28"/>
          <w:szCs w:val="28"/>
          <w:lang w:eastAsia="uk-UA"/>
        </w:rPr>
        <w:t>159</w:t>
      </w:r>
      <w:r w:rsidR="00142352" w:rsidRPr="00E409A0">
        <w:rPr>
          <w:rFonts w:ascii="Times New Roman" w:hAnsi="Times New Roman" w:cs="Times New Roman"/>
          <w:b/>
          <w:color w:val="000000" w:themeColor="text1"/>
          <w:sz w:val="28"/>
          <w:szCs w:val="28"/>
          <w:lang w:eastAsia="uk-UA"/>
        </w:rPr>
        <w:t>)</w:t>
      </w:r>
      <w:bookmarkEnd w:id="179"/>
    </w:p>
    <w:bookmarkEnd w:id="178"/>
    <w:p w14:paraId="7DC184E4"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102DC30C" w14:textId="77777777" w:rsidTr="00F276B5">
        <w:tc>
          <w:tcPr>
            <w:tcW w:w="11902" w:type="dxa"/>
          </w:tcPr>
          <w:p w14:paraId="04141A50"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2422FBB"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597751E8"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26620A5B" w14:textId="77777777" w:rsidTr="00BC5EF4">
        <w:trPr>
          <w:trHeight w:val="92"/>
          <w:tblHeader/>
        </w:trPr>
        <w:tc>
          <w:tcPr>
            <w:tcW w:w="11902" w:type="dxa"/>
          </w:tcPr>
          <w:p w14:paraId="1FA8AE8B" w14:textId="24739FA3"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53CBE6C" w14:textId="5F27156E"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00D464C" w14:textId="77777777" w:rsidTr="00F276B5">
        <w:trPr>
          <w:trHeight w:val="92"/>
        </w:trPr>
        <w:tc>
          <w:tcPr>
            <w:tcW w:w="11902" w:type="dxa"/>
            <w:vMerge w:val="restart"/>
          </w:tcPr>
          <w:p w14:paraId="46A059FB" w14:textId="24A695E9" w:rsidR="00E03748" w:rsidRPr="00E409A0" w:rsidRDefault="00CF015E"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E409A0">
              <w:rPr>
                <w:rFonts w:ascii="Times New Roman" w:hAnsi="Times New Roman" w:cs="Times New Roman"/>
                <w:color w:val="000000" w:themeColor="text1"/>
                <w:sz w:val="28"/>
                <w:szCs w:val="28"/>
              </w:rPr>
              <w:t>д прізвищем зазначене звернення, до прикладу: Dr, Mg, Mr.</w:t>
            </w:r>
            <w:r w:rsidRPr="00E409A0">
              <w:rPr>
                <w:rFonts w:ascii="Times New Roman" w:hAnsi="Times New Roman" w:cs="Times New Roman"/>
                <w:color w:val="000000" w:themeColor="text1"/>
                <w:sz w:val="28"/>
                <w:szCs w:val="28"/>
              </w:rPr>
              <w:t>, то воно подається разом з прізвищем.</w:t>
            </w:r>
          </w:p>
          <w:p w14:paraId="10A8DBFC" w14:textId="3F89E498" w:rsidR="00142352" w:rsidRPr="00E409A0" w:rsidRDefault="00930B12"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CF015E" w:rsidRPr="00E409A0">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E409A0">
              <w:rPr>
                <w:rFonts w:ascii="Times New Roman" w:hAnsi="Times New Roman" w:cs="Times New Roman"/>
                <w:color w:val="000000" w:themeColor="text1"/>
                <w:sz w:val="28"/>
                <w:szCs w:val="28"/>
                <w:lang w:eastAsia="uk-UA"/>
              </w:rPr>
              <w:t xml:space="preserve">набуває </w:t>
            </w:r>
            <w:r w:rsidR="00CF015E"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CF015E" w:rsidRPr="00E409A0">
              <w:rPr>
                <w:rFonts w:ascii="Times New Roman" w:eastAsia="Times New Roman" w:hAnsi="Times New Roman" w:cs="Times New Roman"/>
                <w:color w:val="000000" w:themeColor="text1"/>
                <w:sz w:val="28"/>
                <w:szCs w:val="28"/>
                <w:lang w:eastAsia="uk-UA"/>
              </w:rPr>
              <w:t>а</w:t>
            </w:r>
            <w:r w:rsidR="00CF015E" w:rsidRPr="00E409A0">
              <w:rPr>
                <w:rFonts w:ascii="Times New Roman" w:hAnsi="Times New Roman" w:cs="Times New Roman"/>
                <w:color w:val="000000" w:themeColor="text1"/>
                <w:sz w:val="28"/>
                <w:szCs w:val="28"/>
                <w:lang w:eastAsia="uk-UA"/>
              </w:rPr>
              <w:t xml:space="preserve"> </w:t>
            </w:r>
            <w:r w:rsidR="00CF015E" w:rsidRPr="00E409A0">
              <w:rPr>
                <w:rFonts w:ascii="Times New Roman" w:hAnsi="Times New Roman" w:cs="Times New Roman"/>
                <w:color w:val="000000" w:themeColor="text1"/>
                <w:sz w:val="28"/>
                <w:szCs w:val="28"/>
                <w:lang w:val="en-US" w:eastAsia="uk-UA"/>
              </w:rPr>
              <w:t>F</w:t>
            </w:r>
            <w:r w:rsidR="00CF015E" w:rsidRPr="00E409A0">
              <w:rPr>
                <w:rFonts w:ascii="Times New Roman" w:hAnsi="Times New Roman" w:cs="Times New Roman"/>
                <w:color w:val="000000" w:themeColor="text1"/>
                <w:sz w:val="28"/>
                <w:szCs w:val="28"/>
                <w:lang w:eastAsia="uk-UA"/>
              </w:rPr>
              <w:t xml:space="preserve">170 </w:t>
            </w:r>
            <w:r w:rsidR="00CF015E" w:rsidRPr="00E409A0">
              <w:rPr>
                <w:rFonts w:ascii="Times New Roman" w:eastAsia="Times New Roman" w:hAnsi="Times New Roman" w:cs="Times New Roman"/>
                <w:color w:val="000000" w:themeColor="text1"/>
                <w:sz w:val="28"/>
                <w:szCs w:val="28"/>
                <w:lang w:eastAsia="uk-UA"/>
              </w:rPr>
              <w:t>“</w:t>
            </w:r>
            <w:r w:rsidR="00D13DC1" w:rsidRPr="00E409A0">
              <w:rPr>
                <w:rFonts w:ascii="Times New Roman" w:eastAsia="Times New Roman" w:hAnsi="Times New Roman" w:cs="Times New Roman"/>
                <w:color w:val="000000" w:themeColor="text1"/>
                <w:sz w:val="28"/>
                <w:szCs w:val="28"/>
                <w:lang w:eastAsia="uk-UA"/>
              </w:rPr>
              <w:t xml:space="preserve">Причина неподання </w:t>
            </w:r>
            <w:r w:rsidR="00CF015E" w:rsidRPr="00E409A0">
              <w:rPr>
                <w:rFonts w:ascii="Times New Roman" w:eastAsia="Times New Roman" w:hAnsi="Times New Roman" w:cs="Times New Roman"/>
                <w:color w:val="000000" w:themeColor="text1"/>
                <w:sz w:val="28"/>
                <w:szCs w:val="28"/>
                <w:lang w:eastAsia="uk-UA"/>
              </w:rPr>
              <w:t>значення реквізиту”</w:t>
            </w:r>
            <w:r w:rsidR="006A2513" w:rsidRPr="00E409A0">
              <w:rPr>
                <w:rFonts w:ascii="Times New Roman" w:eastAsia="Times New Roman" w:hAnsi="Times New Roman" w:cs="Times New Roman"/>
                <w:color w:val="000000" w:themeColor="text1"/>
                <w:sz w:val="28"/>
                <w:szCs w:val="28"/>
                <w:lang w:eastAsia="uk-UA"/>
              </w:rPr>
              <w:t>.</w:t>
            </w:r>
          </w:p>
        </w:tc>
        <w:tc>
          <w:tcPr>
            <w:tcW w:w="3261" w:type="dxa"/>
            <w:vAlign w:val="center"/>
          </w:tcPr>
          <w:p w14:paraId="390C184E" w14:textId="77777777" w:rsidR="00142352" w:rsidRPr="00E409A0" w:rsidRDefault="002817F1"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rPr>
                <w:t>30.Ф</w:t>
              </w:r>
              <w:r w:rsidR="00AF2E40"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AF2E40" w:rsidRPr="00E409A0" w14:paraId="2E9EE9A2" w14:textId="77777777" w:rsidTr="00F276B5">
        <w:trPr>
          <w:trHeight w:val="89"/>
        </w:trPr>
        <w:tc>
          <w:tcPr>
            <w:tcW w:w="11902" w:type="dxa"/>
            <w:vMerge/>
          </w:tcPr>
          <w:p w14:paraId="384EA2E8"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BCC7B31" w14:textId="6228E551" w:rsidR="00AF2E40" w:rsidRPr="00E409A0" w:rsidRDefault="002817F1"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2544D90F" w14:textId="781ADAE0"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6D4FD24E"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394BAAED" w14:textId="2A43F153" w:rsidR="002B3ACF" w:rsidRPr="00E409A0" w:rsidRDefault="002817F1"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3BC9A485" w14:textId="4E7960C4" w:rsidR="00415EC6" w:rsidRPr="00E409A0" w:rsidRDefault="00415EC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1B95723" w14:textId="3641EC40" w:rsidR="00142352" w:rsidRPr="00E409A0"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0" w:name="Додаток0160"/>
      <w:bookmarkStart w:id="181" w:name="_Toc222495115"/>
      <w:r w:rsidRPr="00E409A0">
        <w:rPr>
          <w:rFonts w:ascii="Times New Roman" w:hAnsi="Times New Roman" w:cs="Times New Roman"/>
          <w:b/>
          <w:bCs/>
          <w:color w:val="000000" w:themeColor="text1"/>
          <w:sz w:val="28"/>
          <w:szCs w:val="28"/>
          <w:lang w:eastAsia="uk-UA"/>
        </w:rPr>
        <w:lastRenderedPageBreak/>
        <w:t xml:space="preserve">Додаток </w:t>
      </w:r>
      <w:r w:rsidR="0025368E" w:rsidRPr="00E409A0">
        <w:rPr>
          <w:rFonts w:ascii="Times New Roman" w:hAnsi="Times New Roman" w:cs="Times New Roman"/>
          <w:b/>
          <w:bCs/>
          <w:color w:val="000000" w:themeColor="text1"/>
          <w:sz w:val="28"/>
          <w:szCs w:val="28"/>
          <w:lang w:eastAsia="uk-UA"/>
        </w:rPr>
        <w:t>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17</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944D40" w:rsidRPr="00E409A0">
        <w:rPr>
          <w:rFonts w:ascii="Times New Roman" w:hAnsi="Times New Roman" w:cs="Times New Roman"/>
          <w:b/>
          <w:color w:val="000000" w:themeColor="text1"/>
          <w:sz w:val="28"/>
          <w:szCs w:val="28"/>
          <w:lang w:eastAsia="uk-UA"/>
        </w:rPr>
        <w:t>Власне ім’я</w:t>
      </w:r>
      <w:r w:rsidRPr="00E409A0">
        <w:rPr>
          <w:rFonts w:ascii="Times New Roman" w:hAnsi="Times New Roman" w:cs="Times New Roman"/>
          <w:b/>
          <w:color w:val="000000" w:themeColor="text1"/>
          <w:sz w:val="28"/>
          <w:szCs w:val="28"/>
        </w:rPr>
        <w:t xml:space="preserve"> (</w:t>
      </w:r>
      <w:r w:rsidR="00E12D32" w:rsidRPr="00E409A0">
        <w:rPr>
          <w:rFonts w:ascii="Times New Roman" w:hAnsi="Times New Roman" w:cs="Times New Roman"/>
          <w:b/>
          <w:color w:val="000000" w:themeColor="text1"/>
          <w:sz w:val="28"/>
          <w:szCs w:val="28"/>
        </w:rPr>
        <w:t>first_name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E12D32" w:rsidRPr="00E409A0">
        <w:rPr>
          <w:rFonts w:ascii="Times New Roman" w:hAnsi="Times New Roman" w:cs="Times New Roman"/>
          <w:b/>
          <w:color w:val="000000" w:themeColor="text1"/>
          <w:sz w:val="28"/>
          <w:szCs w:val="28"/>
          <w:lang w:eastAsia="uk-UA"/>
        </w:rPr>
        <w:t>160</w:t>
      </w:r>
      <w:r w:rsidRPr="00E409A0">
        <w:rPr>
          <w:rFonts w:ascii="Times New Roman" w:hAnsi="Times New Roman" w:cs="Times New Roman"/>
          <w:b/>
          <w:color w:val="000000" w:themeColor="text1"/>
          <w:sz w:val="28"/>
          <w:szCs w:val="28"/>
          <w:lang w:eastAsia="uk-UA"/>
        </w:rPr>
        <w:t>)</w:t>
      </w:r>
      <w:bookmarkEnd w:id="181"/>
    </w:p>
    <w:bookmarkEnd w:id="180"/>
    <w:p w14:paraId="7E50A4DD"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79AA0572" w14:textId="77777777" w:rsidTr="00F276B5">
        <w:tc>
          <w:tcPr>
            <w:tcW w:w="11902" w:type="dxa"/>
          </w:tcPr>
          <w:p w14:paraId="76D1B99A"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6CA4AF2"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4E6B6B70"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4AECC7AD" w14:textId="77777777" w:rsidTr="00F276B5">
        <w:trPr>
          <w:trHeight w:val="92"/>
        </w:trPr>
        <w:tc>
          <w:tcPr>
            <w:tcW w:w="11902" w:type="dxa"/>
          </w:tcPr>
          <w:p w14:paraId="1DDD34F1" w14:textId="464DBA8C"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4A44C2AA" w14:textId="53F2E163"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590E9185" w14:textId="77777777" w:rsidTr="00F276B5">
        <w:trPr>
          <w:trHeight w:val="92"/>
        </w:trPr>
        <w:tc>
          <w:tcPr>
            <w:tcW w:w="11902" w:type="dxa"/>
            <w:vMerge w:val="restart"/>
          </w:tcPr>
          <w:p w14:paraId="0A9FD6F6" w14:textId="7293D583" w:rsidR="00E12D32" w:rsidRPr="00E409A0" w:rsidRDefault="00E36D61" w:rsidP="004749D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31064840" w14:textId="77777777" w:rsidR="00E12D32" w:rsidRPr="00E409A0" w:rsidRDefault="002817F1"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E12D32"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E12D32" w:rsidRPr="00E409A0" w14:paraId="6FE98C91" w14:textId="77777777" w:rsidTr="00F276B5">
        <w:trPr>
          <w:trHeight w:val="89"/>
        </w:trPr>
        <w:tc>
          <w:tcPr>
            <w:tcW w:w="11902" w:type="dxa"/>
            <w:vMerge/>
          </w:tcPr>
          <w:p w14:paraId="1EF18617" w14:textId="77777777" w:rsidR="00E12D32" w:rsidRPr="00E409A0"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B1F3FA" w14:textId="4BED0341" w:rsidR="00E12D32" w:rsidRPr="00E409A0" w:rsidRDefault="002817F1"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6DC29334"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6A2254F8"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962DE5" w14:textId="1CE5A8E8" w:rsidR="00D771EE" w:rsidRPr="00E409A0" w:rsidRDefault="002817F1">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D771EE" w:rsidRPr="00E409A0">
        <w:rPr>
          <w:rFonts w:ascii="Times New Roman" w:hAnsi="Times New Roman" w:cs="Times New Roman"/>
          <w:b/>
          <w:color w:val="000000" w:themeColor="text1"/>
          <w:sz w:val="28"/>
          <w:szCs w:val="28"/>
          <w:lang w:eastAsia="uk-UA"/>
        </w:rPr>
        <w:br w:type="page"/>
      </w:r>
    </w:p>
    <w:p w14:paraId="086B9BB6" w14:textId="71D4BBF1" w:rsidR="00AF2E40"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2" w:name="Додаток0161"/>
      <w:bookmarkStart w:id="183" w:name="_Toc222495116"/>
      <w:r w:rsidRPr="00E409A0">
        <w:rPr>
          <w:rFonts w:ascii="Times New Roman" w:hAnsi="Times New Roman" w:cs="Times New Roman"/>
          <w:b/>
          <w:bCs/>
          <w:color w:val="000000" w:themeColor="text1"/>
          <w:sz w:val="28"/>
          <w:szCs w:val="28"/>
          <w:lang w:eastAsia="uk-UA"/>
        </w:rPr>
        <w:lastRenderedPageBreak/>
        <w:t>Додаток 1</w:t>
      </w:r>
      <w:r w:rsidR="00AF2E40"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18</w:t>
      </w:r>
      <w:r w:rsidR="00AF2E40" w:rsidRPr="00E409A0">
        <w:rPr>
          <w:rFonts w:ascii="Times New Roman" w:hAnsi="Times New Roman" w:cs="Times New Roman"/>
          <w:b/>
          <w:bCs/>
          <w:color w:val="000000" w:themeColor="text1"/>
          <w:sz w:val="28"/>
          <w:szCs w:val="28"/>
          <w:lang w:eastAsia="uk-UA"/>
        </w:rPr>
        <w:t>. Реквізит:</w:t>
      </w:r>
      <w:r w:rsidR="00AF2E40" w:rsidRPr="00E409A0">
        <w:rPr>
          <w:rFonts w:ascii="Times New Roman" w:hAnsi="Times New Roman" w:cs="Times New Roman"/>
          <w:b/>
          <w:color w:val="000000" w:themeColor="text1"/>
          <w:sz w:val="28"/>
          <w:szCs w:val="28"/>
        </w:rPr>
        <w:t xml:space="preserve"> </w:t>
      </w:r>
      <w:r w:rsidR="00785D40" w:rsidRPr="00E409A0">
        <w:rPr>
          <w:rFonts w:ascii="Times New Roman" w:hAnsi="Times New Roman" w:cs="Times New Roman"/>
          <w:b/>
          <w:color w:val="000000" w:themeColor="text1"/>
          <w:sz w:val="28"/>
          <w:szCs w:val="28"/>
        </w:rPr>
        <w:t xml:space="preserve">По батькові </w:t>
      </w:r>
      <w:r w:rsidR="00AF2E40" w:rsidRPr="00E409A0">
        <w:rPr>
          <w:rFonts w:ascii="Times New Roman" w:hAnsi="Times New Roman" w:cs="Times New Roman"/>
          <w:b/>
          <w:color w:val="000000" w:themeColor="text1"/>
          <w:sz w:val="28"/>
          <w:szCs w:val="28"/>
        </w:rPr>
        <w:t>(</w:t>
      </w:r>
      <w:r w:rsidR="00785D40" w:rsidRPr="00E409A0">
        <w:rPr>
          <w:rFonts w:ascii="Times New Roman" w:hAnsi="Times New Roman" w:cs="Times New Roman"/>
          <w:b/>
          <w:color w:val="000000" w:themeColor="text1"/>
          <w:sz w:val="28"/>
          <w:szCs w:val="28"/>
        </w:rPr>
        <w:t>patronymic</w:t>
      </w:r>
      <w:r w:rsidR="00AF2E40"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AF2E40" w:rsidRPr="00E409A0">
        <w:rPr>
          <w:rFonts w:ascii="Times New Roman" w:hAnsi="Times New Roman" w:cs="Times New Roman"/>
          <w:b/>
          <w:color w:val="000000" w:themeColor="text1"/>
          <w:sz w:val="28"/>
          <w:szCs w:val="28"/>
          <w:lang w:eastAsia="uk-UA"/>
        </w:rPr>
        <w:t>0</w:t>
      </w:r>
      <w:r w:rsidR="00785D40" w:rsidRPr="00E409A0">
        <w:rPr>
          <w:rFonts w:ascii="Times New Roman" w:hAnsi="Times New Roman" w:cs="Times New Roman"/>
          <w:b/>
          <w:color w:val="000000" w:themeColor="text1"/>
          <w:sz w:val="28"/>
          <w:szCs w:val="28"/>
          <w:lang w:eastAsia="uk-UA"/>
        </w:rPr>
        <w:t>161</w:t>
      </w:r>
      <w:r w:rsidR="00AF2E40" w:rsidRPr="00E409A0">
        <w:rPr>
          <w:rFonts w:ascii="Times New Roman" w:hAnsi="Times New Roman" w:cs="Times New Roman"/>
          <w:b/>
          <w:color w:val="000000" w:themeColor="text1"/>
          <w:sz w:val="28"/>
          <w:szCs w:val="28"/>
          <w:lang w:eastAsia="uk-UA"/>
        </w:rPr>
        <w:t>)</w:t>
      </w:r>
      <w:bookmarkEnd w:id="183"/>
    </w:p>
    <w:bookmarkEnd w:id="182"/>
    <w:p w14:paraId="23414FB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5C429D5" w14:textId="77777777" w:rsidTr="00F276B5">
        <w:tc>
          <w:tcPr>
            <w:tcW w:w="11902" w:type="dxa"/>
          </w:tcPr>
          <w:p w14:paraId="1B9BD49B"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380FD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6BE8A908" w14:textId="77777777" w:rsidR="001149FE" w:rsidRPr="00E409A0" w:rsidRDefault="001149FE"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E23B27" w:rsidRPr="00E409A0" w14:paraId="2725499D" w14:textId="77777777" w:rsidTr="00BC5EF4">
        <w:trPr>
          <w:trHeight w:val="92"/>
          <w:tblHeader/>
        </w:trPr>
        <w:tc>
          <w:tcPr>
            <w:tcW w:w="11902" w:type="dxa"/>
          </w:tcPr>
          <w:p w14:paraId="5467D715" w14:textId="07FD9BD6" w:rsidR="00E23B27" w:rsidRPr="00E409A0" w:rsidRDefault="00E23B27"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EB3147A" w14:textId="17DB8694" w:rsidR="00E23B27" w:rsidRPr="00E409A0" w:rsidRDefault="00E23B2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2833591" w14:textId="77777777" w:rsidTr="00F276B5">
        <w:trPr>
          <w:trHeight w:val="92"/>
        </w:trPr>
        <w:tc>
          <w:tcPr>
            <w:tcW w:w="11902" w:type="dxa"/>
            <w:vMerge w:val="restart"/>
          </w:tcPr>
          <w:p w14:paraId="4185A6D9" w14:textId="318D890D" w:rsidR="006266ED" w:rsidRPr="00E409A0" w:rsidRDefault="006A2513" w:rsidP="00E23B2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3F5E9DD6" w14:textId="28136A92" w:rsidR="00785D40" w:rsidRPr="00E409A0" w:rsidRDefault="00930B1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6A2513" w:rsidRPr="00E409A0">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E409A0">
              <w:rPr>
                <w:rFonts w:ascii="Times New Roman" w:hAnsi="Times New Roman" w:cs="Times New Roman"/>
                <w:color w:val="000000" w:themeColor="text1"/>
                <w:sz w:val="28"/>
                <w:szCs w:val="28"/>
                <w:lang w:eastAsia="uk-UA"/>
              </w:rPr>
              <w:t xml:space="preserve">набуває </w:t>
            </w:r>
            <w:r w:rsidR="006A2513"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6A2513" w:rsidRPr="00E409A0">
              <w:rPr>
                <w:rFonts w:ascii="Times New Roman" w:eastAsia="Times New Roman" w:hAnsi="Times New Roman" w:cs="Times New Roman"/>
                <w:color w:val="000000" w:themeColor="text1"/>
                <w:sz w:val="28"/>
                <w:szCs w:val="28"/>
                <w:lang w:eastAsia="uk-UA"/>
              </w:rPr>
              <w:t>а</w:t>
            </w:r>
            <w:r w:rsidR="006A2513" w:rsidRPr="00E409A0">
              <w:rPr>
                <w:rFonts w:ascii="Times New Roman" w:hAnsi="Times New Roman" w:cs="Times New Roman"/>
                <w:color w:val="000000" w:themeColor="text1"/>
                <w:sz w:val="28"/>
                <w:szCs w:val="28"/>
                <w:lang w:eastAsia="uk-UA"/>
              </w:rPr>
              <w:t xml:space="preserve"> </w:t>
            </w:r>
            <w:r w:rsidR="006A2513" w:rsidRPr="00E409A0">
              <w:rPr>
                <w:rFonts w:ascii="Times New Roman" w:hAnsi="Times New Roman" w:cs="Times New Roman"/>
                <w:color w:val="000000" w:themeColor="text1"/>
                <w:sz w:val="28"/>
                <w:szCs w:val="28"/>
                <w:lang w:val="en-US" w:eastAsia="uk-UA"/>
              </w:rPr>
              <w:t>F</w:t>
            </w:r>
            <w:r w:rsidR="006A2513" w:rsidRPr="00E409A0">
              <w:rPr>
                <w:rFonts w:ascii="Times New Roman" w:hAnsi="Times New Roman" w:cs="Times New Roman"/>
                <w:color w:val="000000" w:themeColor="text1"/>
                <w:sz w:val="28"/>
                <w:szCs w:val="28"/>
                <w:lang w:val="ru-RU" w:eastAsia="uk-UA"/>
              </w:rPr>
              <w:t xml:space="preserve">170 </w:t>
            </w:r>
            <w:r w:rsidR="006A2513" w:rsidRPr="00E409A0">
              <w:rPr>
                <w:rFonts w:ascii="Times New Roman" w:eastAsia="Times New Roman" w:hAnsi="Times New Roman" w:cs="Times New Roman"/>
                <w:color w:val="000000" w:themeColor="text1"/>
                <w:sz w:val="28"/>
                <w:szCs w:val="28"/>
                <w:lang w:eastAsia="uk-UA"/>
              </w:rPr>
              <w:t>“</w:t>
            </w:r>
            <w:r w:rsidR="007525E4" w:rsidRPr="00E409A0">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E409A0">
              <w:rPr>
                <w:rFonts w:ascii="Times New Roman" w:eastAsia="Times New Roman" w:hAnsi="Times New Roman" w:cs="Times New Roman"/>
                <w:color w:val="000000" w:themeColor="text1"/>
                <w:sz w:val="28"/>
                <w:szCs w:val="28"/>
                <w:lang w:eastAsia="uk-UA"/>
              </w:rPr>
              <w:t>”</w:t>
            </w:r>
            <w:r w:rsidR="006A2513" w:rsidRPr="00E409A0">
              <w:rPr>
                <w:rFonts w:ascii="Times New Roman" w:hAnsi="Times New Roman" w:cs="Times New Roman"/>
                <w:color w:val="000000" w:themeColor="text1"/>
                <w:sz w:val="28"/>
                <w:szCs w:val="28"/>
              </w:rPr>
              <w:t>.</w:t>
            </w:r>
          </w:p>
        </w:tc>
        <w:tc>
          <w:tcPr>
            <w:tcW w:w="3261" w:type="dxa"/>
            <w:vAlign w:val="center"/>
          </w:tcPr>
          <w:p w14:paraId="2BD9EDC4" w14:textId="77777777" w:rsidR="00785D40" w:rsidRPr="00E409A0" w:rsidRDefault="002817F1"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785D40" w:rsidRPr="00E409A0">
                <w:rPr>
                  <w:rStyle w:val="a5"/>
                  <w:rFonts w:ascii="Times New Roman" w:hAnsi="Times New Roman" w:cs="Times New Roman"/>
                  <w:color w:val="000000" w:themeColor="text1"/>
                  <w:sz w:val="28"/>
                  <w:szCs w:val="28"/>
                </w:rPr>
                <w:t>ізична особа (скорочені відом</w:t>
              </w:r>
              <w:r w:rsidR="0069431C" w:rsidRPr="00E409A0">
                <w:rPr>
                  <w:rStyle w:val="a5"/>
                  <w:rFonts w:ascii="Times New Roman" w:hAnsi="Times New Roman" w:cs="Times New Roman"/>
                  <w:color w:val="000000" w:themeColor="text1"/>
                  <w:sz w:val="28"/>
                  <w:szCs w:val="28"/>
                </w:rPr>
                <w:t>ості) (ind_person_short</w:t>
              </w:r>
              <w:r w:rsidR="00785D40" w:rsidRPr="00E409A0">
                <w:rPr>
                  <w:rStyle w:val="a5"/>
                  <w:rFonts w:ascii="Times New Roman" w:hAnsi="Times New Roman" w:cs="Times New Roman"/>
                  <w:color w:val="000000" w:themeColor="text1"/>
                  <w:sz w:val="28"/>
                  <w:szCs w:val="28"/>
                </w:rPr>
                <w:t>)</w:t>
              </w:r>
            </w:hyperlink>
          </w:p>
        </w:tc>
      </w:tr>
      <w:tr w:rsidR="00785D40" w:rsidRPr="00E409A0" w14:paraId="18A060C4" w14:textId="77777777" w:rsidTr="00F276B5">
        <w:trPr>
          <w:trHeight w:val="89"/>
        </w:trPr>
        <w:tc>
          <w:tcPr>
            <w:tcW w:w="11902" w:type="dxa"/>
            <w:vMerge/>
          </w:tcPr>
          <w:p w14:paraId="5EAAF2CF" w14:textId="77777777" w:rsidR="00785D40" w:rsidRPr="00E409A0"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F31E80F" w14:textId="79DD32E3" w:rsidR="00785D40" w:rsidRPr="00E409A0" w:rsidRDefault="002817F1"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5BAD0675"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5A6B2B16"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0EEC6B72" w14:textId="3B1960A3" w:rsidR="00DB7FF2" w:rsidRPr="00E409A0" w:rsidRDefault="002817F1" w:rsidP="00DB7FF2">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17DDACBE" w14:textId="76D85509" w:rsidR="00DB7FF2" w:rsidRPr="00E409A0" w:rsidRDefault="00DB7FF2">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E38C0A1" w14:textId="6B1E5A91" w:rsidR="00AF2E40" w:rsidRPr="00E409A0"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4" w:name="Додаток0167"/>
      <w:bookmarkStart w:id="185" w:name="_Toc222495117"/>
      <w:r w:rsidRPr="00E409A0">
        <w:rPr>
          <w:rFonts w:ascii="Times New Roman" w:hAnsi="Times New Roman" w:cs="Times New Roman"/>
          <w:b/>
          <w:bCs/>
          <w:color w:val="000000" w:themeColor="text1"/>
          <w:sz w:val="28"/>
          <w:szCs w:val="28"/>
          <w:lang w:eastAsia="uk-UA"/>
        </w:rPr>
        <w:lastRenderedPageBreak/>
        <w:t>До</w:t>
      </w:r>
      <w:r w:rsidR="0025368E" w:rsidRPr="00E409A0">
        <w:rPr>
          <w:rFonts w:ascii="Times New Roman" w:hAnsi="Times New Roman" w:cs="Times New Roman"/>
          <w:b/>
          <w:bCs/>
          <w:color w:val="000000" w:themeColor="text1"/>
          <w:sz w:val="28"/>
          <w:szCs w:val="28"/>
          <w:lang w:eastAsia="uk-UA"/>
        </w:rPr>
        <w:t>даток 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19</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FB511B" w:rsidRPr="00E409A0">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E409A0">
        <w:rPr>
          <w:rFonts w:ascii="Times New Roman" w:hAnsi="Times New Roman" w:cs="Times New Roman"/>
          <w:b/>
          <w:color w:val="000000" w:themeColor="text1"/>
          <w:sz w:val="28"/>
          <w:szCs w:val="28"/>
        </w:rPr>
        <w:t>(</w:t>
      </w:r>
      <w:r w:rsidR="002F4F67" w:rsidRPr="00E409A0">
        <w:rPr>
          <w:rFonts w:ascii="Times New Roman" w:hAnsi="Times New Roman" w:cs="Times New Roman"/>
          <w:b/>
          <w:color w:val="000000" w:themeColor="text1"/>
          <w:sz w:val="28"/>
          <w:szCs w:val="28"/>
        </w:rPr>
        <w:t>proved_income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FB511B" w:rsidRPr="00E409A0">
        <w:rPr>
          <w:rFonts w:ascii="Times New Roman" w:hAnsi="Times New Roman" w:cs="Times New Roman"/>
          <w:b/>
          <w:color w:val="000000" w:themeColor="text1"/>
          <w:sz w:val="28"/>
          <w:szCs w:val="28"/>
          <w:lang w:eastAsia="uk-UA"/>
        </w:rPr>
        <w:t>167</w:t>
      </w:r>
      <w:r w:rsidRPr="00E409A0">
        <w:rPr>
          <w:rFonts w:ascii="Times New Roman" w:hAnsi="Times New Roman" w:cs="Times New Roman"/>
          <w:b/>
          <w:color w:val="000000" w:themeColor="text1"/>
          <w:sz w:val="28"/>
          <w:szCs w:val="28"/>
          <w:lang w:eastAsia="uk-UA"/>
        </w:rPr>
        <w:t>)</w:t>
      </w:r>
      <w:bookmarkEnd w:id="185"/>
    </w:p>
    <w:bookmarkEnd w:id="184"/>
    <w:p w14:paraId="52429E8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EB04404" w14:textId="77777777" w:rsidTr="00F276B5">
        <w:tc>
          <w:tcPr>
            <w:tcW w:w="11902" w:type="dxa"/>
          </w:tcPr>
          <w:p w14:paraId="60C88A2A"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69676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70AE64" w14:textId="77777777" w:rsidR="00FD086A" w:rsidRPr="00E409A0" w:rsidRDefault="00FD086A"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FD086A" w:rsidRPr="00E409A0" w14:paraId="6E0CF859" w14:textId="77777777" w:rsidTr="00BC5EF4">
        <w:trPr>
          <w:trHeight w:val="92"/>
          <w:tblHeader/>
        </w:trPr>
        <w:tc>
          <w:tcPr>
            <w:tcW w:w="11902" w:type="dxa"/>
          </w:tcPr>
          <w:p w14:paraId="15B23A20" w14:textId="2119C4EF" w:rsidR="00FD086A" w:rsidRPr="00E409A0" w:rsidRDefault="00FD086A"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716C97EB" w14:textId="479E0BB6" w:rsidR="00FD086A" w:rsidRPr="00E409A0" w:rsidRDefault="00FD086A"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0731C7D4" w14:textId="77777777" w:rsidTr="00F276B5">
        <w:trPr>
          <w:trHeight w:val="92"/>
        </w:trPr>
        <w:tc>
          <w:tcPr>
            <w:tcW w:w="11902" w:type="dxa"/>
            <w:vMerge w:val="restart"/>
          </w:tcPr>
          <w:p w14:paraId="794AE381" w14:textId="77777777" w:rsidR="008001E3" w:rsidRPr="00E409A0" w:rsidRDefault="001C30F9" w:rsidP="008001E3">
            <w:pPr>
              <w:jc w:val="both"/>
              <w:rPr>
                <w:rFonts w:ascii="Times New Roman" w:hAnsi="Times New Roman" w:cs="Times New Roman"/>
                <w:sz w:val="28"/>
                <w:szCs w:val="28"/>
                <w:shd w:val="clear" w:color="auto" w:fill="FFFFFF"/>
              </w:rPr>
            </w:pPr>
            <w:r w:rsidRPr="00E409A0">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w:t>
            </w:r>
            <w:r w:rsidR="00930B12" w:rsidRPr="00E409A0">
              <w:rPr>
                <w:rFonts w:ascii="Times New Roman" w:hAnsi="Times New Roman" w:cs="Times New Roman"/>
                <w:color w:val="000000" w:themeColor="text1"/>
                <w:sz w:val="28"/>
                <w:szCs w:val="28"/>
              </w:rPr>
              <w:t>в разі</w:t>
            </w:r>
            <w:r w:rsidRPr="00E409A0">
              <w:rPr>
                <w:rFonts w:ascii="Times New Roman" w:hAnsi="Times New Roman" w:cs="Times New Roman"/>
                <w:color w:val="000000" w:themeColor="text1"/>
                <w:sz w:val="28"/>
                <w:szCs w:val="28"/>
              </w:rPr>
              <w:t xml:space="preserve"> отриманн</w:t>
            </w:r>
            <w:r w:rsidR="00930B12" w:rsidRPr="00E409A0">
              <w:rPr>
                <w:rFonts w:ascii="Times New Roman" w:hAnsi="Times New Roman" w:cs="Times New Roman"/>
                <w:color w:val="000000" w:themeColor="text1"/>
                <w:sz w:val="28"/>
                <w:szCs w:val="28"/>
              </w:rPr>
              <w:t>я</w:t>
            </w:r>
            <w:r w:rsidRPr="00E409A0">
              <w:rPr>
                <w:rFonts w:ascii="Times New Roman" w:hAnsi="Times New Roman" w:cs="Times New Roman"/>
                <w:color w:val="000000" w:themeColor="text1"/>
                <w:sz w:val="28"/>
                <w:szCs w:val="28"/>
              </w:rPr>
              <w:t xml:space="preserve"> доходів в іншій ніж національна валюта) підтвердженого сукупного чистого доходу, а саме </w:t>
            </w:r>
            <w:r w:rsidRPr="00E409A0">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8001E3" w:rsidRPr="00E409A0">
              <w:rPr>
                <w:rFonts w:ascii="Times New Roman" w:hAnsi="Times New Roman" w:cs="Times New Roman"/>
                <w:sz w:val="28"/>
                <w:szCs w:val="28"/>
                <w:shd w:val="clear" w:color="auto" w:fill="FFFFFF"/>
              </w:rPr>
              <w:t xml:space="preserve"> незалежно від участі у бізнес </w:t>
            </w:r>
            <w:r w:rsidR="008001E3" w:rsidRPr="00E409A0">
              <w:rPr>
                <w:rFonts w:ascii="Times New Roman" w:hAnsi="Times New Roman" w:cs="Times New Roman"/>
                <w:sz w:val="28"/>
                <w:szCs w:val="28"/>
              </w:rPr>
              <w:t xml:space="preserve">– </w:t>
            </w:r>
            <w:r w:rsidR="008001E3" w:rsidRPr="00E409A0">
              <w:rPr>
                <w:rFonts w:ascii="Times New Roman" w:hAnsi="Times New Roman" w:cs="Times New Roman"/>
                <w:sz w:val="28"/>
                <w:szCs w:val="28"/>
                <w:shd w:val="clear" w:color="auto" w:fill="FFFFFF"/>
              </w:rPr>
              <w:t>групі</w:t>
            </w:r>
            <w:r w:rsidRPr="00E409A0">
              <w:rPr>
                <w:rFonts w:ascii="Times New Roman" w:hAnsi="Times New Roman" w:cs="Times New Roman"/>
                <w:color w:val="000000" w:themeColor="text1"/>
                <w:sz w:val="28"/>
                <w:szCs w:val="28"/>
                <w:shd w:val="clear" w:color="auto" w:fill="FFFFFF"/>
              </w:rPr>
              <w:t xml:space="preserve"> як суб</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w:t>
            </w:r>
            <w:r w:rsidR="00C229F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язаних із веденням господарської діяльності.</w:t>
            </w:r>
            <w:r w:rsidRPr="00E409A0">
              <w:rPr>
                <w:color w:val="000000" w:themeColor="text1"/>
                <w:sz w:val="28"/>
                <w:szCs w:val="28"/>
              </w:rPr>
              <w:t xml:space="preserve"> </w:t>
            </w:r>
            <w:r w:rsidR="008001E3" w:rsidRPr="00E409A0">
              <w:rPr>
                <w:rFonts w:ascii="Times New Roman" w:hAnsi="Times New Roman" w:cs="Times New Roman"/>
                <w:sz w:val="28"/>
                <w:szCs w:val="28"/>
              </w:rPr>
              <w:t xml:space="preserve">Значення реквізиту про підтверджені </w:t>
            </w:r>
            <w:r w:rsidR="008001E3" w:rsidRPr="00E409A0">
              <w:rPr>
                <w:rFonts w:ascii="Times New Roman" w:hAnsi="Times New Roman" w:cs="Times New Roman"/>
                <w:sz w:val="28"/>
                <w:szCs w:val="28"/>
                <w:shd w:val="clear" w:color="auto" w:fill="FFFFFF"/>
              </w:rPr>
              <w:t>доходи подається для особи, зокрема боржника, з якою респондент має угоду на здійснення активної операції чи іншої угоду:</w:t>
            </w:r>
          </w:p>
          <w:p w14:paraId="4906BC41" w14:textId="223F921D" w:rsidR="008001E3" w:rsidRPr="00E409A0" w:rsidRDefault="008001E3" w:rsidP="008001E3">
            <w:pPr>
              <w:numPr>
                <w:ilvl w:val="0"/>
                <w:numId w:val="67"/>
              </w:numPr>
              <w:spacing w:after="160" w:line="259" w:lineRule="auto"/>
              <w:contextualSpacing/>
              <w:jc w:val="both"/>
              <w:rPr>
                <w:rFonts w:ascii="Times New Roman" w:hAnsi="Times New Roman" w:cs="Times New Roman"/>
                <w:sz w:val="28"/>
                <w:szCs w:val="28"/>
                <w:shd w:val="clear" w:color="auto" w:fill="FFFFFF"/>
              </w:rPr>
            </w:pPr>
            <w:r w:rsidRPr="00E409A0">
              <w:rPr>
                <w:rFonts w:ascii="Times New Roman" w:hAnsi="Times New Roman" w:cs="Times New Roman"/>
                <w:sz w:val="28"/>
                <w:szCs w:val="28"/>
              </w:rPr>
              <w:t xml:space="preserve">на момент укладення </w:t>
            </w:r>
            <w:r w:rsidRPr="00E409A0">
              <w:rPr>
                <w:rFonts w:ascii="Times New Roman" w:hAnsi="Times New Roman" w:cs="Times New Roman"/>
                <w:sz w:val="28"/>
                <w:szCs w:val="28"/>
                <w:shd w:val="clear" w:color="auto" w:fill="FFFFFF"/>
              </w:rPr>
              <w:t>угоди на здійснення такої активної операції чи іншої угоди;</w:t>
            </w:r>
          </w:p>
          <w:p w14:paraId="5B2E1B61" w14:textId="65DA14A5" w:rsidR="00C9615B" w:rsidRPr="00E409A0" w:rsidRDefault="00621173" w:rsidP="00443D74">
            <w:pPr>
              <w:numPr>
                <w:ilvl w:val="0"/>
                <w:numId w:val="67"/>
              </w:numPr>
              <w:spacing w:after="160" w:line="259" w:lineRule="auto"/>
              <w:contextualSpacing/>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 </w:t>
            </w:r>
            <w:r w:rsidR="008001E3" w:rsidRPr="00E409A0">
              <w:rPr>
                <w:rFonts w:ascii="Times New Roman" w:hAnsi="Times New Roman" w:cs="Times New Roman"/>
                <w:sz w:val="28"/>
                <w:szCs w:val="28"/>
              </w:rPr>
              <w:t xml:space="preserve">на момент </w:t>
            </w:r>
            <w:r w:rsidR="008001E3" w:rsidRPr="00E409A0">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12DD2E7C" w14:textId="5C67B527" w:rsidR="002F4F67" w:rsidRPr="00E409A0" w:rsidRDefault="00647288" w:rsidP="00A6474D">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color w:val="000000" w:themeColor="text1"/>
                <w:sz w:val="28"/>
                <w:szCs w:val="28"/>
                <w:shd w:val="clear" w:color="auto" w:fill="FFFFFF"/>
              </w:rPr>
              <w:t>Оновлення</w:t>
            </w:r>
            <w:r w:rsidR="0087772C" w:rsidRPr="00E409A0">
              <w:rPr>
                <w:rFonts w:ascii="Times New Roman" w:hAnsi="Times New Roman" w:cs="Times New Roman"/>
                <w:color w:val="000000" w:themeColor="text1"/>
                <w:sz w:val="28"/>
                <w:szCs w:val="28"/>
                <w:shd w:val="clear" w:color="auto" w:fill="FFFFFF"/>
              </w:rPr>
              <w:t xml:space="preserve"> інформації </w:t>
            </w:r>
            <w:r w:rsidR="008001E3" w:rsidRPr="00E409A0">
              <w:rPr>
                <w:rFonts w:ascii="Times New Roman" w:hAnsi="Times New Roman" w:cs="Times New Roman"/>
                <w:color w:val="000000" w:themeColor="text1"/>
                <w:sz w:val="28"/>
                <w:szCs w:val="28"/>
                <w:shd w:val="clear" w:color="auto" w:fill="FFFFFF"/>
              </w:rPr>
              <w:t xml:space="preserve">про доходи </w:t>
            </w:r>
            <w:r w:rsidR="00A063D5" w:rsidRPr="00E409A0">
              <w:rPr>
                <w:rFonts w:ascii="Times New Roman" w:hAnsi="Times New Roman" w:cs="Times New Roman"/>
                <w:color w:val="000000" w:themeColor="text1"/>
                <w:sz w:val="28"/>
                <w:szCs w:val="28"/>
                <w:shd w:val="clear" w:color="auto" w:fill="FFFFFF"/>
              </w:rPr>
              <w:t xml:space="preserve">відбувається </w:t>
            </w:r>
            <w:r w:rsidR="00A063D5" w:rsidRPr="00E409A0">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tc>
        <w:tc>
          <w:tcPr>
            <w:tcW w:w="3261" w:type="dxa"/>
            <w:vAlign w:val="center"/>
          </w:tcPr>
          <w:p w14:paraId="4A4D0125" w14:textId="77777777" w:rsidR="002F4F67" w:rsidRPr="00E409A0" w:rsidRDefault="002817F1"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rPr>
                <w:t>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E409A0" w14:paraId="4F557603" w14:textId="77777777" w:rsidTr="00F276B5">
        <w:trPr>
          <w:trHeight w:val="89"/>
        </w:trPr>
        <w:tc>
          <w:tcPr>
            <w:tcW w:w="11902" w:type="dxa"/>
            <w:vMerge/>
          </w:tcPr>
          <w:p w14:paraId="1BCBCC4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67DB50" w14:textId="7765B271" w:rsidR="002F4F67" w:rsidRPr="00E409A0" w:rsidRDefault="002817F1"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068C2D4D"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00BD601" w14:textId="639048C8" w:rsidR="00AA2B98" w:rsidRPr="00E409A0" w:rsidRDefault="002817F1" w:rsidP="00AA2B98">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628F92B7" w14:textId="373B8F1E" w:rsidR="00AA2B98" w:rsidRPr="00E409A0" w:rsidRDefault="00AA2B98">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0D7DE07E" w14:textId="0B3856E0" w:rsidR="002F4F67"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6" w:name="Додаток0168"/>
      <w:bookmarkStart w:id="187" w:name="_Toc222495118"/>
      <w:r w:rsidRPr="00E409A0">
        <w:rPr>
          <w:rFonts w:ascii="Times New Roman" w:hAnsi="Times New Roman" w:cs="Times New Roman"/>
          <w:b/>
          <w:bCs/>
          <w:color w:val="000000" w:themeColor="text1"/>
          <w:sz w:val="28"/>
          <w:szCs w:val="28"/>
          <w:lang w:eastAsia="uk-UA"/>
        </w:rPr>
        <w:lastRenderedPageBreak/>
        <w:t>Додаток 1</w:t>
      </w:r>
      <w:r w:rsidR="002F4F67" w:rsidRPr="00E409A0">
        <w:rPr>
          <w:rFonts w:ascii="Times New Roman" w:hAnsi="Times New Roman" w:cs="Times New Roman"/>
          <w:b/>
          <w:bCs/>
          <w:color w:val="000000" w:themeColor="text1"/>
          <w:sz w:val="28"/>
          <w:szCs w:val="28"/>
          <w:lang w:eastAsia="uk-UA"/>
        </w:rPr>
        <w:t>.</w:t>
      </w:r>
      <w:r w:rsidR="00024176" w:rsidRPr="00E409A0">
        <w:rPr>
          <w:rFonts w:ascii="Times New Roman" w:hAnsi="Times New Roman" w:cs="Times New Roman"/>
          <w:b/>
          <w:bCs/>
          <w:color w:val="000000" w:themeColor="text1"/>
          <w:sz w:val="28"/>
          <w:szCs w:val="28"/>
          <w:lang w:eastAsia="uk-UA"/>
        </w:rPr>
        <w:t>20</w:t>
      </w:r>
      <w:r w:rsidR="002F4F67" w:rsidRPr="00E409A0">
        <w:rPr>
          <w:rFonts w:ascii="Times New Roman" w:hAnsi="Times New Roman" w:cs="Times New Roman"/>
          <w:b/>
          <w:bCs/>
          <w:color w:val="000000" w:themeColor="text1"/>
          <w:sz w:val="28"/>
          <w:szCs w:val="28"/>
          <w:lang w:eastAsia="uk-UA"/>
        </w:rPr>
        <w:t>. Реквізит:</w:t>
      </w:r>
      <w:r w:rsidR="002F4F67" w:rsidRPr="00E409A0">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2F4F67" w:rsidRPr="00E409A0">
        <w:rPr>
          <w:rFonts w:ascii="Times New Roman" w:hAnsi="Times New Roman" w:cs="Times New Roman"/>
          <w:b/>
          <w:color w:val="000000" w:themeColor="text1"/>
          <w:sz w:val="28"/>
          <w:szCs w:val="28"/>
          <w:lang w:eastAsia="uk-UA"/>
        </w:rPr>
        <w:t>0168)</w:t>
      </w:r>
      <w:bookmarkEnd w:id="187"/>
    </w:p>
    <w:p w14:paraId="0B697C30" w14:textId="77777777" w:rsidR="00676E93" w:rsidRPr="00E409A0" w:rsidRDefault="00676E93"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9378D22" w14:textId="77777777" w:rsidTr="00F276B5">
        <w:tc>
          <w:tcPr>
            <w:tcW w:w="11902" w:type="dxa"/>
          </w:tcPr>
          <w:bookmarkEnd w:id="186"/>
          <w:p w14:paraId="4B66CF7C"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3292D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FF2E4B" w14:textId="77777777" w:rsidR="00196D38" w:rsidRPr="00E409A0" w:rsidRDefault="00196D3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C63A1" w:rsidRPr="00E409A0" w14:paraId="4B9AD75D" w14:textId="77777777" w:rsidTr="00F276B5">
        <w:trPr>
          <w:trHeight w:val="92"/>
        </w:trPr>
        <w:tc>
          <w:tcPr>
            <w:tcW w:w="11902" w:type="dxa"/>
          </w:tcPr>
          <w:p w14:paraId="0A079DD8" w14:textId="6232A4A4" w:rsidR="002C63A1" w:rsidRPr="00E409A0" w:rsidRDefault="002C63A1"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613F11CD" w14:textId="11D1201B" w:rsidR="002C63A1" w:rsidRPr="00E409A0" w:rsidRDefault="002C63A1"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81DFFF7" w14:textId="77777777" w:rsidTr="00F276B5">
        <w:trPr>
          <w:trHeight w:val="92"/>
        </w:trPr>
        <w:tc>
          <w:tcPr>
            <w:tcW w:w="11902" w:type="dxa"/>
            <w:vMerge w:val="restart"/>
          </w:tcPr>
          <w:p w14:paraId="532E1B15" w14:textId="5ABF9891" w:rsidR="00EC6226" w:rsidRPr="00E409A0" w:rsidRDefault="00EC6226" w:rsidP="00EC6226">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Реквізит </w:t>
            </w:r>
            <w:r w:rsidR="008001E3" w:rsidRPr="00E409A0">
              <w:rPr>
                <w:rFonts w:ascii="Times New Roman" w:hAnsi="Times New Roman" w:cs="Times New Roman"/>
                <w:sz w:val="28"/>
                <w:szCs w:val="28"/>
              </w:rPr>
              <w:t xml:space="preserve">подається в разі відсутності на момент укладення </w:t>
            </w:r>
            <w:r w:rsidR="008001E3" w:rsidRPr="00E409A0">
              <w:rPr>
                <w:rFonts w:ascii="Times New Roman" w:hAnsi="Times New Roman" w:cs="Times New Roman"/>
                <w:sz w:val="28"/>
                <w:szCs w:val="28"/>
                <w:shd w:val="clear" w:color="auto" w:fill="FFFFFF"/>
              </w:rPr>
              <w:t>угоди на здійснення активної операції</w:t>
            </w:r>
            <w:r w:rsidR="008001E3" w:rsidRPr="00E409A0">
              <w:rPr>
                <w:rFonts w:ascii="Times New Roman" w:hAnsi="Times New Roman" w:cs="Times New Roman"/>
                <w:sz w:val="28"/>
                <w:szCs w:val="28"/>
              </w:rPr>
              <w:t xml:space="preserve"> інформації про середньомісячний підтверджений сукупний чистий дохід та</w:t>
            </w:r>
            <w:r w:rsidR="008001E3"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rPr>
              <w:t>набуває значення в сотих частках гривні (</w:t>
            </w:r>
            <w:r w:rsidR="002E0D9A" w:rsidRPr="00E409A0">
              <w:rPr>
                <w:rFonts w:ascii="Times New Roman" w:hAnsi="Times New Roman" w:cs="Times New Roman"/>
                <w:color w:val="000000" w:themeColor="text1"/>
                <w:sz w:val="28"/>
                <w:szCs w:val="28"/>
              </w:rPr>
              <w:t xml:space="preserve">гривневого еквіваленту </w:t>
            </w:r>
            <w:r w:rsidR="008001E3" w:rsidRPr="00E409A0">
              <w:rPr>
                <w:rFonts w:ascii="Times New Roman" w:hAnsi="Times New Roman" w:cs="Times New Roman"/>
                <w:color w:val="000000" w:themeColor="text1"/>
                <w:sz w:val="28"/>
                <w:szCs w:val="28"/>
              </w:rPr>
              <w:t>за</w:t>
            </w:r>
            <w:r w:rsidR="002E0D9A" w:rsidRPr="00E409A0">
              <w:rPr>
                <w:rFonts w:ascii="Times New Roman" w:hAnsi="Times New Roman" w:cs="Times New Roman"/>
                <w:color w:val="000000" w:themeColor="text1"/>
                <w:sz w:val="28"/>
                <w:szCs w:val="28"/>
              </w:rPr>
              <w:t xml:space="preserve"> доході</w:t>
            </w:r>
            <w:r w:rsidR="008001E3" w:rsidRPr="00E409A0">
              <w:rPr>
                <w:rFonts w:ascii="Times New Roman" w:hAnsi="Times New Roman" w:cs="Times New Roman"/>
                <w:color w:val="000000" w:themeColor="text1"/>
                <w:sz w:val="28"/>
                <w:szCs w:val="28"/>
              </w:rPr>
              <w:t>ами отриманими</w:t>
            </w:r>
            <w:r w:rsidR="002E0D9A" w:rsidRPr="00E409A0">
              <w:rPr>
                <w:rFonts w:ascii="Times New Roman" w:hAnsi="Times New Roman" w:cs="Times New Roman"/>
                <w:color w:val="000000" w:themeColor="text1"/>
                <w:sz w:val="28"/>
                <w:szCs w:val="28"/>
              </w:rPr>
              <w:t xml:space="preserve"> в іншій ніж національна валюта</w:t>
            </w:r>
            <w:r w:rsidRPr="00E409A0">
              <w:rPr>
                <w:rFonts w:ascii="Times New Roman" w:hAnsi="Times New Roman" w:cs="Times New Roman"/>
                <w:color w:val="000000" w:themeColor="text1"/>
                <w:sz w:val="28"/>
                <w:szCs w:val="28"/>
              </w:rPr>
              <w:t>)</w:t>
            </w:r>
            <w:r w:rsidR="00C0104A" w:rsidRPr="00E409A0">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275388" w:rsidRPr="00E409A0">
              <w:rPr>
                <w:rFonts w:ascii="Times New Roman" w:hAnsi="Times New Roman" w:cs="Times New Roman"/>
                <w:color w:val="000000" w:themeColor="text1"/>
                <w:sz w:val="28"/>
                <w:szCs w:val="28"/>
              </w:rPr>
              <w:t xml:space="preserve"> / </w:t>
            </w:r>
            <w:r w:rsidR="00C0104A" w:rsidRPr="00E409A0">
              <w:rPr>
                <w:rFonts w:ascii="Times New Roman" w:hAnsi="Times New Roman" w:cs="Times New Roman"/>
                <w:color w:val="000000" w:themeColor="text1"/>
                <w:sz w:val="28"/>
                <w:szCs w:val="28"/>
              </w:rPr>
              <w:t>або надавача поруки (</w:t>
            </w:r>
            <w:r w:rsidRPr="00E409A0">
              <w:rPr>
                <w:rFonts w:ascii="Times New Roman" w:hAnsi="Times New Roman" w:cs="Times New Roman"/>
                <w:color w:val="000000" w:themeColor="text1"/>
                <w:sz w:val="28"/>
                <w:szCs w:val="28"/>
              </w:rPr>
              <w:t>визначеного</w:t>
            </w:r>
            <w:r w:rsidR="00C0104A" w:rsidRPr="00E409A0">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E409A0">
              <w:rPr>
                <w:rFonts w:ascii="Times New Roman" w:hAnsi="Times New Roman" w:cs="Times New Roman"/>
                <w:color w:val="000000" w:themeColor="text1"/>
                <w:sz w:val="28"/>
                <w:szCs w:val="28"/>
              </w:rPr>
              <w:t>о).</w:t>
            </w:r>
          </w:p>
          <w:p w14:paraId="0F9D3986" w14:textId="7079C588" w:rsidR="008001E3" w:rsidRPr="00E409A0" w:rsidRDefault="008001E3" w:rsidP="00F043F6">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Оновлення інформації відбувається </w:t>
            </w:r>
            <w:r w:rsidRPr="00E409A0">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p>
          <w:p w14:paraId="2AD1C448" w14:textId="48802462" w:rsidR="002F4F67" w:rsidRPr="00E409A0" w:rsidRDefault="008001E3" w:rsidP="00F043F6">
            <w:pPr>
              <w:jc w:val="both"/>
              <w:rPr>
                <w:rFonts w:ascii="Times New Roman" w:hAnsi="Times New Roman" w:cs="Times New Roman"/>
                <w:color w:val="000000" w:themeColor="text1"/>
                <w:sz w:val="28"/>
                <w:szCs w:val="28"/>
              </w:rPr>
            </w:pPr>
            <w:r w:rsidRPr="00E409A0">
              <w:rPr>
                <w:rFonts w:ascii="Times New Roman" w:hAnsi="Times New Roman" w:cs="Times New Roman"/>
                <w:sz w:val="28"/>
                <w:szCs w:val="28"/>
                <w:u w:val="single"/>
              </w:rPr>
              <w:t>Виключення</w:t>
            </w:r>
            <w:r w:rsidRPr="00E409A0">
              <w:rPr>
                <w:rFonts w:ascii="Times New Roman" w:hAnsi="Times New Roman" w:cs="Times New Roman"/>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E409A0">
              <w:rPr>
                <w:rFonts w:ascii="Times New Roman" w:hAnsi="Times New Roman" w:cs="Times New Roman"/>
                <w:sz w:val="28"/>
                <w:szCs w:val="28"/>
                <w:lang w:eastAsia="uk-UA"/>
              </w:rPr>
              <w:t xml:space="preserve">, </w:t>
            </w:r>
            <w:r w:rsidRPr="00E409A0">
              <w:rPr>
                <w:rFonts w:ascii="Times New Roman" w:eastAsia="Calibri" w:hAnsi="Times New Roman" w:cs="Times New Roman"/>
                <w:sz w:val="28"/>
                <w:szCs w:val="28"/>
                <w:lang w:eastAsia="uk-UA"/>
              </w:rPr>
              <w:t>ID</w:t>
            </w:r>
            <w:r w:rsidRPr="00E409A0">
              <w:rPr>
                <w:rFonts w:ascii="Times New Roman" w:hAnsi="Times New Roman" w:cs="Times New Roman"/>
                <w:sz w:val="28"/>
                <w:szCs w:val="28"/>
                <w:lang w:eastAsia="uk-UA"/>
              </w:rPr>
              <w:t>0167)</w:t>
            </w:r>
            <w:r w:rsidRPr="00E409A0">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r w:rsidR="009F1F0D" w:rsidRPr="00E409A0">
              <w:rPr>
                <w:rFonts w:ascii="Times New Roman" w:hAnsi="Times New Roman" w:cs="Times New Roman"/>
                <w:color w:val="000000" w:themeColor="text1"/>
                <w:sz w:val="28"/>
                <w:szCs w:val="28"/>
                <w:shd w:val="clear" w:color="auto" w:fill="FFFFFF"/>
              </w:rPr>
              <w:t>.</w:t>
            </w:r>
          </w:p>
        </w:tc>
        <w:tc>
          <w:tcPr>
            <w:tcW w:w="3261" w:type="dxa"/>
            <w:vAlign w:val="center"/>
          </w:tcPr>
          <w:p w14:paraId="4C63B4DA" w14:textId="77777777" w:rsidR="002F4F67" w:rsidRPr="00E409A0" w:rsidRDefault="002817F1"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E409A0">
                <w:rPr>
                  <w:rStyle w:val="a5"/>
                  <w:rFonts w:ascii="Times New Roman" w:hAnsi="Times New Roman" w:cs="Times New Roman"/>
                  <w:color w:val="000000" w:themeColor="text1"/>
                  <w:sz w:val="28"/>
                  <w:szCs w:val="28"/>
                </w:rPr>
                <w:t>ID30.Ф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5366F0" w:rsidRPr="00E409A0" w14:paraId="6C74AED2" w14:textId="77777777" w:rsidTr="00F276B5">
        <w:trPr>
          <w:trHeight w:val="89"/>
        </w:trPr>
        <w:tc>
          <w:tcPr>
            <w:tcW w:w="11902" w:type="dxa"/>
            <w:vMerge/>
          </w:tcPr>
          <w:p w14:paraId="21F1685F"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53DBC7C" w14:textId="56BF3B0C" w:rsidR="002F4F67" w:rsidRPr="00E409A0" w:rsidRDefault="002817F1"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E409A0">
                <w:rPr>
                  <w:rStyle w:val="a5"/>
                  <w:rFonts w:ascii="Times New Roman" w:hAnsi="Times New Roman" w:cs="Times New Roman"/>
                  <w:color w:val="000000" w:themeColor="text1"/>
                  <w:sz w:val="28"/>
                  <w:szCs w:val="28"/>
                </w:rPr>
                <w:t>ID34.</w:t>
              </w:r>
              <w:r w:rsidR="004944D0" w:rsidRPr="00E409A0">
                <w:rPr>
                  <w:rStyle w:val="a5"/>
                  <w:rFonts w:ascii="Times New Roman" w:hAnsi="Times New Roman" w:cs="Times New Roman"/>
                  <w:color w:val="000000" w:themeColor="text1"/>
                  <w:sz w:val="28"/>
                  <w:szCs w:val="28"/>
                </w:rPr>
                <w:t>Фізична особа – резидент (ind_person)</w:t>
              </w:r>
            </w:hyperlink>
          </w:p>
        </w:tc>
      </w:tr>
    </w:tbl>
    <w:p w14:paraId="2F8947C9" w14:textId="77F8EC14" w:rsidR="00024176" w:rsidRPr="00E409A0" w:rsidRDefault="0002417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61F98A0"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DD4034D" w14:textId="6DA3F3BB" w:rsidR="004E6B60" w:rsidRPr="00E409A0" w:rsidRDefault="002817F1" w:rsidP="004E6B60">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385C2BD" w14:textId="77777777" w:rsidR="004E6B60" w:rsidRPr="00E409A0" w:rsidRDefault="004E6B60" w:rsidP="004749D2">
      <w:pPr>
        <w:spacing w:after="0" w:line="240" w:lineRule="auto"/>
        <w:ind w:firstLine="709"/>
        <w:jc w:val="center"/>
        <w:rPr>
          <w:rFonts w:ascii="Times New Roman" w:hAnsi="Times New Roman" w:cs="Times New Roman"/>
          <w:b/>
          <w:color w:val="000000" w:themeColor="text1"/>
          <w:sz w:val="28"/>
          <w:szCs w:val="28"/>
          <w:lang w:eastAsia="uk-UA"/>
        </w:rPr>
      </w:pPr>
    </w:p>
    <w:p w14:paraId="7403EED5" w14:textId="77777777" w:rsidR="00024176" w:rsidRPr="00E409A0" w:rsidRDefault="0002417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31F0492A" w14:textId="12AAABB9" w:rsidR="008F38BA" w:rsidRPr="00E409A0" w:rsidRDefault="008F38BA" w:rsidP="008F38BA">
      <w:pPr>
        <w:spacing w:after="0" w:line="240" w:lineRule="auto"/>
        <w:ind w:firstLine="709"/>
        <w:jc w:val="center"/>
        <w:outlineLvl w:val="2"/>
        <w:rPr>
          <w:rFonts w:ascii="Times New Roman" w:hAnsi="Times New Roman" w:cs="Times New Roman"/>
          <w:b/>
          <w:color w:val="000000" w:themeColor="text1"/>
          <w:sz w:val="28"/>
          <w:szCs w:val="28"/>
        </w:rPr>
      </w:pPr>
      <w:bookmarkStart w:id="188" w:name="_Toc222495119"/>
      <w:r w:rsidRPr="00E409A0">
        <w:rPr>
          <w:rFonts w:ascii="Times New Roman" w:hAnsi="Times New Roman" w:cs="Times New Roman"/>
          <w:b/>
          <w:bCs/>
          <w:color w:val="000000" w:themeColor="text1"/>
          <w:sz w:val="28"/>
          <w:szCs w:val="28"/>
          <w:lang w:eastAsia="uk-UA"/>
        </w:rPr>
        <w:lastRenderedPageBreak/>
        <w:t>Додаток 1.2</w:t>
      </w:r>
      <w:r w:rsidR="00024176" w:rsidRPr="00E409A0">
        <w:rPr>
          <w:rFonts w:ascii="Times New Roman" w:hAnsi="Times New Roman" w:cs="Times New Roman"/>
          <w:b/>
          <w:bCs/>
          <w:color w:val="000000" w:themeColor="text1"/>
          <w:sz w:val="28"/>
          <w:szCs w:val="28"/>
          <w:lang w:val="ru-RU" w:eastAsia="uk-UA"/>
        </w:rPr>
        <w:t>1</w:t>
      </w:r>
      <w:r w:rsidRPr="00E409A0">
        <w:rPr>
          <w:rFonts w:ascii="Times New Roman" w:hAnsi="Times New Roman" w:cs="Times New Roman"/>
          <w:b/>
          <w:bCs/>
          <w:color w:val="000000" w:themeColor="text1"/>
          <w:sz w:val="28"/>
          <w:szCs w:val="28"/>
          <w:lang w:eastAsia="uk-UA"/>
        </w:rPr>
        <w:t xml:space="preserve">. </w:t>
      </w:r>
      <w:bookmarkStart w:id="189" w:name="Додаток0200"/>
      <w:r w:rsidRPr="00E409A0">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188"/>
      <w:bookmarkEnd w:id="189"/>
    </w:p>
    <w:tbl>
      <w:tblPr>
        <w:tblW w:w="15084" w:type="dxa"/>
        <w:tblLook w:val="04A0" w:firstRow="1" w:lastRow="0" w:firstColumn="1" w:lastColumn="0" w:noHBand="0" w:noVBand="1"/>
      </w:tblPr>
      <w:tblGrid>
        <w:gridCol w:w="1469"/>
        <w:gridCol w:w="3533"/>
        <w:gridCol w:w="1805"/>
        <w:gridCol w:w="1425"/>
        <w:gridCol w:w="3622"/>
        <w:gridCol w:w="1805"/>
        <w:gridCol w:w="1425"/>
      </w:tblGrid>
      <w:tr w:rsidR="008001E3" w:rsidRPr="00E409A0" w14:paraId="332F92E9" w14:textId="77777777" w:rsidTr="0073327C">
        <w:trPr>
          <w:trHeight w:val="324"/>
        </w:trPr>
        <w:tc>
          <w:tcPr>
            <w:tcW w:w="1469" w:type="dxa"/>
            <w:tcBorders>
              <w:top w:val="nil"/>
              <w:left w:val="nil"/>
              <w:bottom w:val="nil"/>
              <w:right w:val="nil"/>
            </w:tcBorders>
            <w:shd w:val="clear" w:color="auto" w:fill="auto"/>
            <w:noWrap/>
            <w:vAlign w:val="bottom"/>
            <w:hideMark/>
          </w:tcPr>
          <w:p w14:paraId="2264946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79D622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Дані за боржником 1 </w:t>
            </w:r>
          </w:p>
        </w:tc>
        <w:tc>
          <w:tcPr>
            <w:tcW w:w="1805" w:type="dxa"/>
            <w:tcBorders>
              <w:top w:val="nil"/>
              <w:left w:val="nil"/>
              <w:bottom w:val="nil"/>
              <w:right w:val="nil"/>
            </w:tcBorders>
            <w:shd w:val="clear" w:color="auto" w:fill="auto"/>
            <w:noWrap/>
            <w:vAlign w:val="bottom"/>
            <w:hideMark/>
          </w:tcPr>
          <w:p w14:paraId="3BCA160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BBF1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F297EC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Дані за боржником 2</w:t>
            </w:r>
            <w:r w:rsidRPr="00E409A0">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nil"/>
              <w:right w:val="nil"/>
            </w:tcBorders>
            <w:shd w:val="clear" w:color="auto" w:fill="auto"/>
            <w:noWrap/>
            <w:vAlign w:val="bottom"/>
            <w:hideMark/>
          </w:tcPr>
          <w:p w14:paraId="45F130C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0E9C4C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8001E3" w:rsidRPr="00E409A0" w14:paraId="474D135F" w14:textId="77777777" w:rsidTr="0073327C">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23D574"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50C090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67BB012" w14:textId="1CCA7374"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21E46E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E92033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2937C19" w14:textId="3A4EBD43"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1F0CC0C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r>
    </w:tbl>
    <w:p w14:paraId="4B646B62" w14:textId="77777777" w:rsidR="00470648" w:rsidRPr="00E409A0" w:rsidRDefault="00470648" w:rsidP="00BC5EF4">
      <w:pPr>
        <w:spacing w:after="0" w:line="240" w:lineRule="auto"/>
        <w:rPr>
          <w:rFonts w:ascii="Times New Roman" w:hAnsi="Times New Roman" w:cs="Times New Roman"/>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9979B8" w:rsidRPr="00E409A0" w14:paraId="55D40207" w14:textId="77777777" w:rsidTr="00BC5EF4">
        <w:trPr>
          <w:trHeight w:val="232"/>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62E6A922" w14:textId="0E24C7D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45F3699F" w14:textId="1C8A0C8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2627E4A9" w14:textId="26378321"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637BF073" w14:textId="79CC90A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24C44971" w14:textId="72EEDBB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1942297A" w14:textId="791BBA97"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1A3DF45B" w14:textId="4C93C57F"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7</w:t>
            </w:r>
          </w:p>
        </w:tc>
      </w:tr>
      <w:tr w:rsidR="005366F0" w:rsidRPr="00E409A0" w14:paraId="28834578" w14:textId="77777777" w:rsidTr="00BC5EF4">
        <w:trPr>
          <w:trHeight w:val="312"/>
        </w:trPr>
        <w:tc>
          <w:tcPr>
            <w:tcW w:w="1469" w:type="dxa"/>
            <w:tcBorders>
              <w:top w:val="nil"/>
              <w:left w:val="nil"/>
              <w:bottom w:val="nil"/>
              <w:right w:val="nil"/>
            </w:tcBorders>
            <w:shd w:val="clear" w:color="auto" w:fill="auto"/>
            <w:noWrap/>
            <w:vAlign w:val="bottom"/>
            <w:hideMark/>
          </w:tcPr>
          <w:p w14:paraId="72ED055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F3C988"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68872CE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4D2E3E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497EC98C"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2006E08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2E00DE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26A021D1" w14:textId="77777777" w:rsidTr="00BC5EF4">
        <w:trPr>
          <w:trHeight w:val="70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D68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A8F9D6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296BC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BBF08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AC0BE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F4965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DCB98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F5E8403"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3E0B1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F3C6C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щодо наданих гарантій </w:t>
            </w:r>
          </w:p>
        </w:tc>
        <w:tc>
          <w:tcPr>
            <w:tcW w:w="1805" w:type="dxa"/>
            <w:tcBorders>
              <w:top w:val="nil"/>
              <w:left w:val="nil"/>
              <w:bottom w:val="single" w:sz="4" w:space="0" w:color="auto"/>
              <w:right w:val="single" w:sz="4" w:space="0" w:color="auto"/>
            </w:tcBorders>
            <w:shd w:val="clear" w:color="auto" w:fill="auto"/>
            <w:noWrap/>
            <w:vAlign w:val="center"/>
            <w:hideMark/>
          </w:tcPr>
          <w:p w14:paraId="3C0B761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1EBD172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72D4C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7FE023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4BF063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470E9B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7FB2F9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A5EBA0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F12B0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121</w:t>
            </w:r>
            <w:r w:rsidRPr="00E409A0">
              <w:rPr>
                <w:rFonts w:ascii="Times New Roman" w:eastAsia="Times New Roman" w:hAnsi="Times New Roman" w:cs="Times New Roman"/>
                <w:b/>
                <w:bCs/>
                <w:color w:val="000000" w:themeColor="text1"/>
                <w:sz w:val="24"/>
                <w:szCs w:val="24"/>
                <w:lang w:eastAsia="uk-UA"/>
              </w:rPr>
              <w:t>00,00</w:t>
            </w:r>
          </w:p>
        </w:tc>
        <w:tc>
          <w:tcPr>
            <w:tcW w:w="1425" w:type="dxa"/>
            <w:tcBorders>
              <w:top w:val="nil"/>
              <w:left w:val="nil"/>
              <w:bottom w:val="single" w:sz="4" w:space="0" w:color="auto"/>
              <w:right w:val="single" w:sz="4" w:space="0" w:color="auto"/>
            </w:tcBorders>
            <w:shd w:val="clear" w:color="000000" w:fill="FFFFFF"/>
            <w:noWrap/>
            <w:vAlign w:val="center"/>
            <w:hideMark/>
          </w:tcPr>
          <w:p w14:paraId="1B1D116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531BCC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Кредити, що надані </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на поповнення обігових коштів для господарської діяльності</w:t>
            </w:r>
            <w:r w:rsidRPr="00E409A0" w:rsidDel="006E04D3">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single" w:sz="4" w:space="0" w:color="auto"/>
              <w:right w:val="single" w:sz="4" w:space="0" w:color="auto"/>
            </w:tcBorders>
            <w:shd w:val="clear" w:color="auto" w:fill="auto"/>
            <w:noWrap/>
            <w:vAlign w:val="center"/>
            <w:hideMark/>
          </w:tcPr>
          <w:p w14:paraId="202379F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45000,00</w:t>
            </w:r>
          </w:p>
        </w:tc>
        <w:tc>
          <w:tcPr>
            <w:tcW w:w="1425" w:type="dxa"/>
            <w:tcBorders>
              <w:top w:val="nil"/>
              <w:left w:val="nil"/>
              <w:bottom w:val="single" w:sz="4" w:space="0" w:color="auto"/>
              <w:right w:val="single" w:sz="4" w:space="0" w:color="auto"/>
            </w:tcBorders>
            <w:shd w:val="clear" w:color="auto" w:fill="auto"/>
            <w:noWrap/>
            <w:vAlign w:val="center"/>
            <w:hideMark/>
          </w:tcPr>
          <w:p w14:paraId="0C0A5BD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1414999" w14:textId="77777777" w:rsidTr="00BC5EF4">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C20EC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01BED71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114D861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3013</w:t>
            </w: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661EBF5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49F049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237FA6C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732D707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1DE10EE0" w14:textId="77777777" w:rsidTr="00BC5EF4">
        <w:trPr>
          <w:trHeight w:val="547"/>
        </w:trPr>
        <w:tc>
          <w:tcPr>
            <w:tcW w:w="1469" w:type="dxa"/>
            <w:tcBorders>
              <w:top w:val="nil"/>
              <w:left w:val="single" w:sz="4" w:space="0" w:color="auto"/>
              <w:bottom w:val="single" w:sz="4" w:space="0" w:color="auto"/>
              <w:right w:val="nil"/>
            </w:tcBorders>
            <w:shd w:val="clear" w:color="000000" w:fill="FFFFFF"/>
            <w:noWrap/>
            <w:vAlign w:val="center"/>
            <w:hideMark/>
          </w:tcPr>
          <w:p w14:paraId="30B1327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EB09A8" w14:textId="7226E27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BDE2B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6537B38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F01133" w14:textId="47D1ED9D"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8D097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654B895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C25F9C1" w14:textId="77777777" w:rsidTr="00BC5EF4">
        <w:trPr>
          <w:trHeight w:val="1409"/>
        </w:trPr>
        <w:tc>
          <w:tcPr>
            <w:tcW w:w="1469" w:type="dxa"/>
            <w:tcBorders>
              <w:top w:val="nil"/>
              <w:left w:val="single" w:sz="4" w:space="0" w:color="auto"/>
              <w:bottom w:val="single" w:sz="4" w:space="0" w:color="auto"/>
              <w:right w:val="nil"/>
            </w:tcBorders>
            <w:shd w:val="clear" w:color="000000" w:fill="FFFFFF"/>
            <w:noWrap/>
            <w:vAlign w:val="center"/>
            <w:hideMark/>
          </w:tcPr>
          <w:p w14:paraId="5E045E4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8A268EA" w14:textId="5A601F3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99FDB0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44A1BB2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B96E3A7" w14:textId="4FDB46B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6A82E8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6D0D8E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57C0A5" w14:textId="77777777" w:rsidTr="00BC5EF4">
        <w:trPr>
          <w:trHeight w:val="276"/>
        </w:trPr>
        <w:tc>
          <w:tcPr>
            <w:tcW w:w="1469" w:type="dxa"/>
            <w:tcBorders>
              <w:top w:val="single" w:sz="4" w:space="0" w:color="auto"/>
              <w:left w:val="nil"/>
              <w:bottom w:val="nil"/>
            </w:tcBorders>
            <w:shd w:val="clear" w:color="000000" w:fill="auto"/>
            <w:noWrap/>
            <w:vAlign w:val="center"/>
            <w:hideMark/>
          </w:tcPr>
          <w:p w14:paraId="17EB226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auto"/>
            <w:vAlign w:val="center"/>
            <w:hideMark/>
          </w:tcPr>
          <w:p w14:paraId="32929EBC"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3DE04E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auto"/>
            <w:noWrap/>
            <w:vAlign w:val="bottom"/>
            <w:hideMark/>
          </w:tcPr>
          <w:p w14:paraId="61293FD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auto"/>
            <w:vAlign w:val="center"/>
            <w:hideMark/>
          </w:tcPr>
          <w:p w14:paraId="0683AAE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043EFF9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auto"/>
            <w:noWrap/>
            <w:vAlign w:val="center"/>
            <w:hideMark/>
          </w:tcPr>
          <w:p w14:paraId="7FDFD76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6FC697D9" w14:textId="77777777" w:rsidTr="00BC5EF4">
        <w:trPr>
          <w:trHeight w:val="312"/>
        </w:trPr>
        <w:tc>
          <w:tcPr>
            <w:tcW w:w="1469" w:type="dxa"/>
            <w:tcBorders>
              <w:top w:val="nil"/>
              <w:left w:val="nil"/>
              <w:bottom w:val="nil"/>
              <w:right w:val="nil"/>
            </w:tcBorders>
            <w:shd w:val="clear" w:color="auto" w:fill="auto"/>
            <w:noWrap/>
            <w:vAlign w:val="bottom"/>
            <w:hideMark/>
          </w:tcPr>
          <w:p w14:paraId="46864A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6FF1048D"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0C487DC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40CF136"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F8E82E1"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93FB88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C979F4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5322774A" w14:textId="77777777" w:rsidTr="00BC5EF4">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1F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13C5EF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4137A8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A50564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7099A7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6785A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23841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97E387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C47270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0B01208"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DB0671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36FC14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157E4E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3F5D08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484DBDF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3C49A4B"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A486D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7A4F7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EC8ADD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03C11F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22F1361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AB3BB3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4" w:space="0" w:color="auto"/>
            </w:tcBorders>
            <w:shd w:val="clear" w:color="auto" w:fill="auto"/>
            <w:noWrap/>
            <w:vAlign w:val="center"/>
            <w:hideMark/>
          </w:tcPr>
          <w:p w14:paraId="7C20DCD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47A43A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5FEA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BA572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в що надані на ведення особистого селянського господарства</w:t>
            </w:r>
            <w:r w:rsidRPr="00E409A0">
              <w:rPr>
                <w:rFonts w:ascii="Times New Roman" w:hAnsi="Times New Roman" w:cs="Times New Roman"/>
                <w:color w:val="000000" w:themeColor="text1"/>
                <w:sz w:val="28"/>
                <w:szCs w:val="28"/>
                <w:lang w:eastAsia="uk-UA"/>
              </w:rPr>
              <w:t xml:space="preserve"> </w:t>
            </w:r>
          </w:p>
        </w:tc>
        <w:tc>
          <w:tcPr>
            <w:tcW w:w="1805" w:type="dxa"/>
            <w:tcBorders>
              <w:top w:val="nil"/>
              <w:left w:val="nil"/>
              <w:bottom w:val="single" w:sz="4" w:space="0" w:color="auto"/>
              <w:right w:val="single" w:sz="4" w:space="0" w:color="auto"/>
            </w:tcBorders>
            <w:shd w:val="clear" w:color="000000" w:fill="FFFFFF"/>
            <w:noWrap/>
            <w:vAlign w:val="center"/>
            <w:hideMark/>
          </w:tcPr>
          <w:p w14:paraId="11AEFD8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30130,00</w:t>
            </w:r>
          </w:p>
        </w:tc>
        <w:tc>
          <w:tcPr>
            <w:tcW w:w="1425" w:type="dxa"/>
            <w:tcBorders>
              <w:top w:val="nil"/>
              <w:left w:val="nil"/>
              <w:bottom w:val="single" w:sz="4" w:space="0" w:color="auto"/>
              <w:right w:val="single" w:sz="4" w:space="0" w:color="auto"/>
            </w:tcBorders>
            <w:shd w:val="clear" w:color="000000" w:fill="FFFFFF"/>
            <w:noWrap/>
            <w:vAlign w:val="center"/>
            <w:hideMark/>
          </w:tcPr>
          <w:p w14:paraId="014166B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450E03D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45B66A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021B18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6141F69C" w14:textId="77777777" w:rsidTr="00BC5EF4">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4181E29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DF916E" w14:textId="6A1BA64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51DAEE1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56EDE7D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E3EF01" w14:textId="020EAE6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фінансове</w:t>
            </w:r>
            <w:r w:rsidR="00F97C86" w:rsidRPr="00E409A0">
              <w:rPr>
                <w:rFonts w:ascii="Times New Roman" w:eastAsia="Times New Roman" w:hAnsi="Times New Roman" w:cs="Times New Roman"/>
                <w:b/>
                <w:bCs/>
                <w:color w:val="000000" w:themeColor="text1"/>
                <w:sz w:val="24"/>
                <w:szCs w:val="24"/>
                <w:lang w:eastAsia="uk-UA"/>
              </w:rPr>
              <w:t xml:space="preserve">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4F9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64F9E13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014E7AB0" w14:textId="77777777" w:rsidTr="00BC5EF4">
        <w:trPr>
          <w:trHeight w:val="1143"/>
        </w:trPr>
        <w:tc>
          <w:tcPr>
            <w:tcW w:w="1469" w:type="dxa"/>
            <w:tcBorders>
              <w:top w:val="nil"/>
              <w:left w:val="single" w:sz="4" w:space="0" w:color="auto"/>
              <w:bottom w:val="single" w:sz="4" w:space="0" w:color="auto"/>
              <w:right w:val="nil"/>
            </w:tcBorders>
            <w:shd w:val="clear" w:color="000000" w:fill="FFFFFF"/>
            <w:noWrap/>
            <w:vAlign w:val="center"/>
            <w:hideMark/>
          </w:tcPr>
          <w:p w14:paraId="3A9EB3A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755E3C71" w14:textId="5817D52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B41BF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644EF7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7EF218" w14:textId="7FD88CD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51A604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6FED65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06C0A68"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3AC56C9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2E458C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D2E301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FF6E6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DEFCCE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395B62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17AD5E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7B74A75C" w14:textId="77777777" w:rsidTr="00BC5EF4">
        <w:trPr>
          <w:trHeight w:val="236"/>
        </w:trPr>
        <w:tc>
          <w:tcPr>
            <w:tcW w:w="1469" w:type="dxa"/>
            <w:tcBorders>
              <w:top w:val="nil"/>
              <w:left w:val="nil"/>
              <w:bottom w:val="nil"/>
              <w:right w:val="nil"/>
            </w:tcBorders>
            <w:shd w:val="clear" w:color="auto" w:fill="auto"/>
            <w:noWrap/>
            <w:vAlign w:val="bottom"/>
            <w:hideMark/>
          </w:tcPr>
          <w:p w14:paraId="3BD8005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C6A44DB"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3B9CE7AA"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6890D04E" w14:textId="169A618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169438F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F5A6CDE"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0F544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620A9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E1F8D18"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1ABC6CDD"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65D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1261A96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7AD81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6589E8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0C7CA0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B9E9F4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F52135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65E8443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9A90A9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0908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6A8F29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4A6EAFF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13618A5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2005363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2FE03E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4FD33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A8D5AD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BE262F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6FC53E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92CD1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768B90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678EE5A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52100,00</w:t>
            </w:r>
          </w:p>
        </w:tc>
        <w:tc>
          <w:tcPr>
            <w:tcW w:w="1425" w:type="dxa"/>
            <w:tcBorders>
              <w:top w:val="nil"/>
              <w:left w:val="nil"/>
              <w:bottom w:val="single" w:sz="4" w:space="0" w:color="auto"/>
              <w:right w:val="single" w:sz="4" w:space="0" w:color="auto"/>
            </w:tcBorders>
            <w:shd w:val="clear" w:color="auto" w:fill="auto"/>
            <w:noWrap/>
            <w:vAlign w:val="center"/>
            <w:hideMark/>
          </w:tcPr>
          <w:p w14:paraId="700D4C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395419F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666B322"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7CF2E42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0D26E2D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7D826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2A3C38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634E79E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54A782D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2E903FA6" w14:textId="77777777" w:rsidTr="00BC5EF4">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A7630F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3405734" w14:textId="699A65C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E54E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4BED36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663DB4C1" w14:textId="0D64C74E"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84C3B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F98A8C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E95D62A" w14:textId="77777777" w:rsidTr="00BC5EF4">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6EE69D3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02A45FC" w14:textId="4768F1B8"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0CBA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7041656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7DBBE2B" w14:textId="76AB2BB5"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41B2F7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01F7E84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5696A1"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7545C6D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0EA6F8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CC4D80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6A013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608C93E"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A1D4DC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13DA7A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0A710E30" w14:textId="77777777" w:rsidTr="00BC5EF4">
        <w:trPr>
          <w:trHeight w:val="306"/>
        </w:trPr>
        <w:tc>
          <w:tcPr>
            <w:tcW w:w="1469" w:type="dxa"/>
            <w:tcBorders>
              <w:top w:val="nil"/>
              <w:left w:val="nil"/>
              <w:bottom w:val="nil"/>
              <w:right w:val="nil"/>
            </w:tcBorders>
            <w:shd w:val="clear" w:color="auto" w:fill="auto"/>
            <w:noWrap/>
            <w:vAlign w:val="bottom"/>
            <w:hideMark/>
          </w:tcPr>
          <w:p w14:paraId="35DD5E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88CAC2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7B56801"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563B04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7C6F4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55092E9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C4CD41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3948675A"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F1C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7FFD04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8A0D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DD5B98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B3A8A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за</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 xml:space="preserve">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FE39EF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A55667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297FA0F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B1C13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34EF6F6"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764FE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892CA7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626E111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3391B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7483E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807A88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04E7C6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3</w:t>
            </w:r>
          </w:p>
        </w:tc>
        <w:tc>
          <w:tcPr>
            <w:tcW w:w="3533" w:type="dxa"/>
            <w:tcBorders>
              <w:top w:val="nil"/>
              <w:left w:val="nil"/>
              <w:bottom w:val="single" w:sz="4" w:space="0" w:color="auto"/>
              <w:right w:val="single" w:sz="4" w:space="0" w:color="auto"/>
            </w:tcBorders>
            <w:shd w:val="clear" w:color="000000" w:fill="FFFFFF"/>
            <w:vAlign w:val="center"/>
            <w:hideMark/>
          </w:tcPr>
          <w:p w14:paraId="7E06FAA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6CCB53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F3C21F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0EF90B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18EA4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283F1B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79D76D9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D8FC0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74AD4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4CC3E8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B023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0A4355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54373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6467B6A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4B6F5A63"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95731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86DC6DF" w14:textId="5D10352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67340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866E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65AF1CF" w14:textId="13BF97B4"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9FB7F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60522C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DDB9900" w14:textId="77777777" w:rsidTr="00BC5EF4">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09EB660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6B4E644" w14:textId="5A3796E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4F2977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69AA9FF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1C8268A" w14:textId="3F774D3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67B6B7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7D6FE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43718C"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0C895B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C8E20E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3906AA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6592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5A8EEC2"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6CDC8D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44063D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2176B264" w14:textId="77777777" w:rsidTr="00BC5EF4">
        <w:trPr>
          <w:trHeight w:val="294"/>
        </w:trPr>
        <w:tc>
          <w:tcPr>
            <w:tcW w:w="1469" w:type="dxa"/>
            <w:tcBorders>
              <w:top w:val="nil"/>
              <w:left w:val="nil"/>
              <w:bottom w:val="nil"/>
              <w:right w:val="nil"/>
            </w:tcBorders>
            <w:shd w:val="clear" w:color="auto" w:fill="auto"/>
            <w:noWrap/>
            <w:vAlign w:val="bottom"/>
            <w:hideMark/>
          </w:tcPr>
          <w:p w14:paraId="5767C90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4398AC3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5314D36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60FE6962"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1B1DCE7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1855F8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4AD8FE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79F69F06"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6A8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85108A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7C663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0D9C9D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211D2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768A8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5228F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5D4530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53FA5CA"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C7EC8E"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11CAE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7D7AD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8DDB3F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C4CDC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BAF0E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037766D"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D82177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02CC48D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212402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13339C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53BBD7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3FE1417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F9989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7D0F8BC1"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AC6EB9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6C480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 що надані члену КС-фізичним особам (н.д.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2346E19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714A4A6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A145F3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0A9614C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3AA8E96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0E7B772D"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715BC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FDBCEDF" w14:textId="73012CF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E9BFD1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49C2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45AC5D85" w14:textId="17AAB56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008C913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2BAC5D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FD400A0" w14:textId="77777777" w:rsidTr="00BC5EF4">
        <w:trPr>
          <w:trHeight w:val="1058"/>
        </w:trPr>
        <w:tc>
          <w:tcPr>
            <w:tcW w:w="1469" w:type="dxa"/>
            <w:tcBorders>
              <w:top w:val="nil"/>
              <w:left w:val="single" w:sz="4" w:space="0" w:color="auto"/>
              <w:bottom w:val="single" w:sz="4" w:space="0" w:color="auto"/>
              <w:right w:val="nil"/>
            </w:tcBorders>
            <w:shd w:val="clear" w:color="000000" w:fill="FFFFFF"/>
            <w:noWrap/>
            <w:vAlign w:val="center"/>
            <w:hideMark/>
          </w:tcPr>
          <w:p w14:paraId="3197AD1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22D7FBE0" w14:textId="5A3B154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52E6782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E9C8C6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06C43DB8" w14:textId="1009DCB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18062B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255884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bl>
    <w:p w14:paraId="1328D624" w14:textId="77777777" w:rsidR="008F38BA" w:rsidRPr="00E409A0" w:rsidRDefault="008F38BA" w:rsidP="008F38B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20ABD8A7" w14:textId="77777777" w:rsidR="008F38BA" w:rsidRPr="00E409A0" w:rsidRDefault="008F38BA" w:rsidP="008F38BA">
      <w:pPr>
        <w:tabs>
          <w:tab w:val="left" w:pos="4882"/>
        </w:tabs>
        <w:spacing w:after="0" w:line="240" w:lineRule="auto"/>
        <w:jc w:val="both"/>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7BA353A2" w14:textId="77777777" w:rsidR="008F38BA" w:rsidRPr="00E409A0" w:rsidRDefault="002817F1" w:rsidP="008F38BA">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8F38BA" w:rsidRPr="00E409A0">
          <w:rPr>
            <w:rStyle w:val="a5"/>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15C692D2" w14:textId="11ABBF00" w:rsidR="008F38BA" w:rsidRPr="00E409A0" w:rsidRDefault="008F38BA" w:rsidP="004749D2">
      <w:pPr>
        <w:spacing w:after="0" w:line="240" w:lineRule="auto"/>
        <w:ind w:firstLine="709"/>
        <w:jc w:val="center"/>
        <w:rPr>
          <w:rFonts w:ascii="Times New Roman" w:hAnsi="Times New Roman" w:cs="Times New Roman"/>
          <w:b/>
          <w:color w:val="000000" w:themeColor="text1"/>
          <w:sz w:val="28"/>
          <w:szCs w:val="28"/>
          <w:lang w:eastAsia="uk-UA"/>
        </w:rPr>
      </w:pPr>
    </w:p>
    <w:p w14:paraId="28176D9F"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C9E1D16" w14:textId="780D425D" w:rsidR="00773159" w:rsidRPr="00E409A0" w:rsidRDefault="002817F1" w:rsidP="00773159">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04CB2085" w14:textId="5FAC6FA6" w:rsidR="00773159" w:rsidRPr="00E409A0" w:rsidRDefault="00773159">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093A942" w14:textId="42975196" w:rsidR="00450956"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0" w:name="Додаток0207"/>
      <w:bookmarkStart w:id="191" w:name="_Toc222495120"/>
      <w:r w:rsidRPr="00E409A0">
        <w:rPr>
          <w:rFonts w:ascii="Times New Roman" w:hAnsi="Times New Roman" w:cs="Times New Roman"/>
          <w:b/>
          <w:bCs/>
          <w:color w:val="000000" w:themeColor="text1"/>
          <w:sz w:val="28"/>
          <w:szCs w:val="28"/>
          <w:lang w:eastAsia="uk-UA"/>
        </w:rPr>
        <w:lastRenderedPageBreak/>
        <w:t>Додаток 1</w:t>
      </w:r>
      <w:r w:rsidR="00450956" w:rsidRPr="00E409A0">
        <w:rPr>
          <w:rFonts w:ascii="Times New Roman" w:hAnsi="Times New Roman" w:cs="Times New Roman"/>
          <w:b/>
          <w:bCs/>
          <w:color w:val="000000" w:themeColor="text1"/>
          <w:sz w:val="28"/>
          <w:szCs w:val="28"/>
          <w:lang w:eastAsia="uk-UA"/>
        </w:rPr>
        <w:t>.</w:t>
      </w:r>
      <w:r w:rsidR="00001F8E" w:rsidRPr="00E409A0">
        <w:rPr>
          <w:rFonts w:ascii="Times New Roman" w:hAnsi="Times New Roman" w:cs="Times New Roman"/>
          <w:b/>
          <w:bCs/>
          <w:color w:val="000000" w:themeColor="text1"/>
          <w:sz w:val="28"/>
          <w:szCs w:val="28"/>
          <w:lang w:eastAsia="uk-UA"/>
        </w:rPr>
        <w:t>22</w:t>
      </w:r>
      <w:r w:rsidR="00450956" w:rsidRPr="00E409A0">
        <w:rPr>
          <w:rFonts w:ascii="Times New Roman" w:hAnsi="Times New Roman" w:cs="Times New Roman"/>
          <w:b/>
          <w:bCs/>
          <w:color w:val="000000" w:themeColor="text1"/>
          <w:sz w:val="28"/>
          <w:szCs w:val="28"/>
          <w:lang w:eastAsia="uk-UA"/>
        </w:rPr>
        <w:t>. Реквізит:</w:t>
      </w:r>
      <w:r w:rsidR="00450956" w:rsidRPr="00E409A0">
        <w:rPr>
          <w:rFonts w:ascii="Times New Roman" w:hAnsi="Times New Roman" w:cs="Times New Roman"/>
          <w:b/>
          <w:color w:val="000000" w:themeColor="text1"/>
          <w:sz w:val="28"/>
          <w:szCs w:val="28"/>
        </w:rPr>
        <w:t xml:space="preserve"> </w:t>
      </w:r>
      <w:r w:rsidR="00450956" w:rsidRPr="00E409A0">
        <w:rPr>
          <w:rFonts w:ascii="Times New Roman" w:hAnsi="Times New Roman" w:cs="Times New Roman"/>
          <w:b/>
          <w:color w:val="000000" w:themeColor="text1"/>
          <w:sz w:val="28"/>
          <w:szCs w:val="28"/>
          <w:lang w:eastAsia="uk-UA"/>
        </w:rPr>
        <w:t>Кількість цінних паперів</w:t>
      </w:r>
      <w:r w:rsidR="00450956" w:rsidRPr="00E409A0">
        <w:rPr>
          <w:rFonts w:ascii="Times New Roman" w:hAnsi="Times New Roman" w:cs="Times New Roman"/>
          <w:b/>
          <w:color w:val="000000" w:themeColor="text1"/>
          <w:sz w:val="28"/>
          <w:szCs w:val="28"/>
        </w:rPr>
        <w:t xml:space="preserve"> (securities_amount</w:t>
      </w:r>
      <w:r w:rsidR="00450956"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450956" w:rsidRPr="00E409A0">
        <w:rPr>
          <w:rFonts w:ascii="Times New Roman" w:hAnsi="Times New Roman" w:cs="Times New Roman"/>
          <w:b/>
          <w:color w:val="000000" w:themeColor="text1"/>
          <w:sz w:val="28"/>
          <w:szCs w:val="28"/>
          <w:lang w:eastAsia="uk-UA"/>
        </w:rPr>
        <w:t>00207)</w:t>
      </w:r>
      <w:bookmarkEnd w:id="191"/>
    </w:p>
    <w:p w14:paraId="4221C993" w14:textId="77777777" w:rsidR="009E3B3D" w:rsidRPr="00E409A0" w:rsidRDefault="009E3B3D"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53FD10F" w14:textId="77777777" w:rsidTr="0067535E">
        <w:tc>
          <w:tcPr>
            <w:tcW w:w="11902" w:type="dxa"/>
          </w:tcPr>
          <w:bookmarkEnd w:id="190"/>
          <w:p w14:paraId="22F1E96D"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594B71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DE90D0C" w14:textId="77777777" w:rsidR="009E3B3D" w:rsidRPr="00E409A0" w:rsidRDefault="009E3B3D"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9E3B3D" w:rsidRPr="00E409A0" w14:paraId="03DE14BA" w14:textId="77777777" w:rsidTr="00BC5EF4">
        <w:trPr>
          <w:trHeight w:val="92"/>
          <w:tblHeader/>
        </w:trPr>
        <w:tc>
          <w:tcPr>
            <w:tcW w:w="11902" w:type="dxa"/>
          </w:tcPr>
          <w:p w14:paraId="3763C1CB" w14:textId="019DE5C2" w:rsidR="009E3B3D" w:rsidRPr="00E409A0" w:rsidRDefault="009E3B3D"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090E479D" w14:textId="763015AB" w:rsidR="009E3B3D" w:rsidRPr="00E409A0" w:rsidRDefault="009E3B3D"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005057D" w14:textId="77777777" w:rsidTr="00BC5EF4">
        <w:trPr>
          <w:trHeight w:val="939"/>
        </w:trPr>
        <w:tc>
          <w:tcPr>
            <w:tcW w:w="11902" w:type="dxa"/>
            <w:vMerge w:val="restart"/>
          </w:tcPr>
          <w:p w14:paraId="1C43E3AD" w14:textId="597B9CDA" w:rsidR="00450956" w:rsidRPr="00E409A0" w:rsidRDefault="006266ED" w:rsidP="00501B93">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 xml:space="preserve">Реквізит подається за операціями, яким </w:t>
            </w:r>
            <w:r w:rsidR="007D745B" w:rsidRPr="00E409A0">
              <w:rPr>
                <w:rFonts w:ascii="Times New Roman" w:hAnsi="Times New Roman" w:cs="Times New Roman"/>
                <w:color w:val="000000" w:themeColor="text1"/>
                <w:sz w:val="28"/>
                <w:szCs w:val="28"/>
                <w:lang w:eastAsia="uk-UA"/>
              </w:rPr>
              <w:t xml:space="preserve">властивий </w:t>
            </w:r>
            <w:r w:rsidRPr="00E409A0">
              <w:rPr>
                <w:rFonts w:ascii="Times New Roman" w:hAnsi="Times New Roman" w:cs="Times New Roman"/>
                <w:color w:val="000000" w:themeColor="text1"/>
                <w:sz w:val="28"/>
                <w:szCs w:val="28"/>
                <w:lang w:eastAsia="uk-UA"/>
              </w:rPr>
              <w:t xml:space="preserve">цей реквізит. Набуває </w:t>
            </w:r>
            <w:r w:rsidR="008E32F7" w:rsidRPr="00E409A0">
              <w:rPr>
                <w:rFonts w:ascii="Times New Roman" w:hAnsi="Times New Roman" w:cs="Times New Roman"/>
                <w:color w:val="000000" w:themeColor="text1"/>
                <w:sz w:val="28"/>
                <w:szCs w:val="28"/>
                <w:lang w:eastAsia="uk-UA"/>
              </w:rPr>
              <w:t>одного значення</w:t>
            </w:r>
            <w:r w:rsidRPr="00E409A0">
              <w:rPr>
                <w:rFonts w:ascii="Times New Roman" w:hAnsi="Times New Roman" w:cs="Times New Roman"/>
                <w:color w:val="000000" w:themeColor="text1"/>
                <w:sz w:val="28"/>
                <w:szCs w:val="28"/>
                <w:lang w:eastAsia="uk-UA"/>
              </w:rPr>
              <w:t xml:space="preserve"> кількості фінансових інструментів, базовим активом для яких є цінні папери для набору даних </w:t>
            </w:r>
            <w:hyperlink w:anchor="ФінЗобовязанняРекв0207" w:history="1">
              <w:r w:rsidRPr="00E409A0">
                <w:rPr>
                  <w:rStyle w:val="a5"/>
                  <w:rFonts w:ascii="Times New Roman" w:hAnsi="Times New Roman" w:cs="Times New Roman"/>
                  <w:bCs/>
                  <w:color w:val="000000" w:themeColor="text1"/>
                  <w:sz w:val="28"/>
                  <w:szCs w:val="28"/>
                  <w:lang w:val="en-US" w:eastAsia="uk-UA"/>
                </w:rPr>
                <w:t>ID</w:t>
              </w:r>
              <w:r w:rsidRPr="00E409A0">
                <w:rPr>
                  <w:rStyle w:val="a5"/>
                  <w:rFonts w:ascii="Times New Roman" w:hAnsi="Times New Roman" w:cs="Times New Roman"/>
                  <w:bCs/>
                  <w:color w:val="000000" w:themeColor="text1"/>
                  <w:sz w:val="28"/>
                  <w:szCs w:val="28"/>
                  <w:lang w:eastAsia="uk-UA"/>
                </w:rPr>
                <w:t>03.Фінансове зобов'язання (</w:t>
              </w:r>
              <w:r w:rsidRPr="00E409A0">
                <w:rPr>
                  <w:rStyle w:val="a5"/>
                  <w:rFonts w:ascii="Times New Roman" w:hAnsi="Times New Roman" w:cs="Times New Roman"/>
                  <w:color w:val="000000" w:themeColor="text1"/>
                  <w:sz w:val="28"/>
                  <w:szCs w:val="28"/>
                  <w:lang w:val="en-US"/>
                </w:rPr>
                <w:t>liability</w:t>
              </w:r>
              <w:r w:rsidRPr="00E409A0">
                <w:rPr>
                  <w:rStyle w:val="a5"/>
                  <w:rFonts w:ascii="Times New Roman" w:hAnsi="Times New Roman" w:cs="Times New Roman"/>
                  <w:color w:val="000000" w:themeColor="text1"/>
                  <w:sz w:val="28"/>
                  <w:szCs w:val="28"/>
                  <w:lang w:eastAsia="uk-UA"/>
                </w:rPr>
                <w:t>)</w:t>
              </w:r>
            </w:hyperlink>
            <w:r w:rsidRPr="00E409A0">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E409A0">
                <w:rPr>
                  <w:rStyle w:val="a5"/>
                  <w:rFonts w:ascii="Times New Roman" w:hAnsi="Times New Roman" w:cs="Times New Roman"/>
                  <w:color w:val="000000" w:themeColor="text1"/>
                  <w:sz w:val="28"/>
                  <w:szCs w:val="28"/>
                  <w:lang w:val="en-US" w:eastAsia="uk-UA"/>
                </w:rPr>
                <w:t>ID</w:t>
              </w:r>
              <w:r w:rsidRPr="00E409A0">
                <w:rPr>
                  <w:rStyle w:val="a5"/>
                  <w:rFonts w:ascii="Times New Roman" w:hAnsi="Times New Roman" w:cs="Times New Roman"/>
                  <w:color w:val="000000" w:themeColor="text1"/>
                  <w:sz w:val="28"/>
                  <w:szCs w:val="28"/>
                  <w:lang w:eastAsia="uk-UA"/>
                </w:rPr>
                <w:t xml:space="preserve">40.Об’єкт рухомого майна </w:t>
              </w:r>
              <w:r w:rsidRPr="00E409A0">
                <w:rPr>
                  <w:rStyle w:val="a5"/>
                  <w:rFonts w:ascii="Times New Roman" w:hAnsi="Times New Roman" w:cs="Times New Roman"/>
                  <w:bCs/>
                  <w:color w:val="000000" w:themeColor="text1"/>
                  <w:sz w:val="28"/>
                  <w:szCs w:val="28"/>
                  <w:lang w:eastAsia="uk-UA"/>
                </w:rPr>
                <w:t>(</w:t>
              </w:r>
              <w:r w:rsidRPr="00E409A0">
                <w:rPr>
                  <w:rStyle w:val="a5"/>
                  <w:rFonts w:ascii="Times New Roman" w:hAnsi="Times New Roman" w:cs="Times New Roman"/>
                  <w:color w:val="000000" w:themeColor="text1"/>
                  <w:sz w:val="28"/>
                  <w:szCs w:val="28"/>
                  <w:lang w:eastAsia="uk-UA"/>
                </w:rPr>
                <w:t>movable)</w:t>
              </w:r>
            </w:hyperlink>
            <w:r w:rsidRPr="00E409A0">
              <w:rPr>
                <w:rStyle w:val="a5"/>
                <w:rFonts w:ascii="Times New Roman" w:hAnsi="Times New Roman" w:cs="Times New Roman"/>
                <w:color w:val="000000" w:themeColor="text1"/>
                <w:sz w:val="28"/>
                <w:szCs w:val="28"/>
                <w:lang w:eastAsia="uk-UA"/>
              </w:rPr>
              <w:t>.</w:t>
            </w:r>
          </w:p>
        </w:tc>
        <w:tc>
          <w:tcPr>
            <w:tcW w:w="3261" w:type="dxa"/>
            <w:vAlign w:val="center"/>
          </w:tcPr>
          <w:p w14:paraId="7382124D" w14:textId="77777777" w:rsidR="00450956" w:rsidRPr="00E409A0" w:rsidRDefault="002817F1"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E409A0">
                <w:rPr>
                  <w:rStyle w:val="a5"/>
                  <w:rFonts w:ascii="Times New Roman" w:hAnsi="Times New Roman" w:cs="Times New Roman"/>
                  <w:bCs/>
                  <w:color w:val="000000" w:themeColor="text1"/>
                  <w:sz w:val="28"/>
                  <w:szCs w:val="28"/>
                  <w:lang w:val="en-US" w:eastAsia="uk-UA"/>
                </w:rPr>
                <w:t>ID</w:t>
              </w:r>
              <w:r w:rsidR="00A431F5" w:rsidRPr="00E409A0">
                <w:rPr>
                  <w:rStyle w:val="a5"/>
                  <w:rFonts w:ascii="Times New Roman" w:hAnsi="Times New Roman" w:cs="Times New Roman"/>
                  <w:bCs/>
                  <w:color w:val="000000" w:themeColor="text1"/>
                  <w:sz w:val="28"/>
                  <w:szCs w:val="28"/>
                  <w:lang w:eastAsia="uk-UA"/>
                </w:rPr>
                <w:t>03.Ф</w:t>
              </w:r>
              <w:r w:rsidR="00F458D7" w:rsidRPr="00E409A0">
                <w:rPr>
                  <w:rStyle w:val="a5"/>
                  <w:rFonts w:ascii="Times New Roman" w:hAnsi="Times New Roman" w:cs="Times New Roman"/>
                  <w:bCs/>
                  <w:color w:val="000000" w:themeColor="text1"/>
                  <w:sz w:val="28"/>
                  <w:szCs w:val="28"/>
                  <w:lang w:eastAsia="uk-UA"/>
                </w:rPr>
                <w:t>інансове зобов'язання (</w:t>
              </w:r>
              <w:r w:rsidR="00F458D7" w:rsidRPr="00E409A0">
                <w:rPr>
                  <w:rStyle w:val="a5"/>
                  <w:rFonts w:ascii="Times New Roman" w:hAnsi="Times New Roman" w:cs="Times New Roman"/>
                  <w:color w:val="000000" w:themeColor="text1"/>
                  <w:sz w:val="28"/>
                  <w:szCs w:val="28"/>
                  <w:lang w:val="en-US"/>
                </w:rPr>
                <w:t>liability</w:t>
              </w:r>
              <w:r w:rsidR="00F458D7" w:rsidRPr="00E409A0">
                <w:rPr>
                  <w:rStyle w:val="a5"/>
                  <w:rFonts w:ascii="Times New Roman" w:hAnsi="Times New Roman" w:cs="Times New Roman"/>
                  <w:color w:val="000000" w:themeColor="text1"/>
                  <w:sz w:val="28"/>
                  <w:szCs w:val="28"/>
                  <w:lang w:eastAsia="uk-UA"/>
                </w:rPr>
                <w:t>)</w:t>
              </w:r>
            </w:hyperlink>
          </w:p>
        </w:tc>
      </w:tr>
      <w:tr w:rsidR="005366F0" w:rsidRPr="00E409A0" w14:paraId="52F9CAA0" w14:textId="77777777" w:rsidTr="00BC5EF4">
        <w:trPr>
          <w:trHeight w:val="981"/>
        </w:trPr>
        <w:tc>
          <w:tcPr>
            <w:tcW w:w="11902" w:type="dxa"/>
            <w:vMerge/>
          </w:tcPr>
          <w:p w14:paraId="3BB06D7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A636A81" w14:textId="77777777" w:rsidR="00450956" w:rsidRPr="00E409A0" w:rsidRDefault="002817F1"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E409A0">
                <w:rPr>
                  <w:rStyle w:val="a5"/>
                  <w:rFonts w:ascii="Times New Roman" w:hAnsi="Times New Roman" w:cs="Times New Roman"/>
                  <w:color w:val="000000" w:themeColor="text1"/>
                  <w:sz w:val="28"/>
                  <w:szCs w:val="28"/>
                  <w:lang w:val="en-US" w:eastAsia="uk-UA"/>
                </w:rPr>
                <w:t>ID</w:t>
              </w:r>
              <w:r w:rsidR="00A431F5" w:rsidRPr="00E409A0">
                <w:rPr>
                  <w:rStyle w:val="a5"/>
                  <w:rFonts w:ascii="Times New Roman" w:hAnsi="Times New Roman" w:cs="Times New Roman"/>
                  <w:color w:val="000000" w:themeColor="text1"/>
                  <w:sz w:val="28"/>
                  <w:szCs w:val="28"/>
                  <w:lang w:eastAsia="uk-UA"/>
                </w:rPr>
                <w:t>40.О</w:t>
              </w:r>
              <w:r w:rsidR="00450956" w:rsidRPr="00E409A0">
                <w:rPr>
                  <w:rStyle w:val="a5"/>
                  <w:rFonts w:ascii="Times New Roman" w:hAnsi="Times New Roman" w:cs="Times New Roman"/>
                  <w:color w:val="000000" w:themeColor="text1"/>
                  <w:sz w:val="28"/>
                  <w:szCs w:val="28"/>
                  <w:lang w:eastAsia="uk-UA"/>
                </w:rPr>
                <w:t xml:space="preserve">б’єкт рухомого майна </w:t>
              </w:r>
              <w:r w:rsidR="00450956" w:rsidRPr="00E409A0">
                <w:rPr>
                  <w:rStyle w:val="a5"/>
                  <w:rFonts w:ascii="Times New Roman" w:hAnsi="Times New Roman" w:cs="Times New Roman"/>
                  <w:bCs/>
                  <w:color w:val="000000" w:themeColor="text1"/>
                  <w:sz w:val="28"/>
                  <w:szCs w:val="28"/>
                  <w:lang w:eastAsia="uk-UA"/>
                </w:rPr>
                <w:t>(</w:t>
              </w:r>
              <w:r w:rsidR="00450956" w:rsidRPr="00E409A0">
                <w:rPr>
                  <w:rStyle w:val="a5"/>
                  <w:rFonts w:ascii="Times New Roman" w:hAnsi="Times New Roman" w:cs="Times New Roman"/>
                  <w:color w:val="000000" w:themeColor="text1"/>
                  <w:sz w:val="28"/>
                  <w:szCs w:val="28"/>
                  <w:lang w:eastAsia="uk-UA"/>
                </w:rPr>
                <w:t>movable)</w:t>
              </w:r>
            </w:hyperlink>
          </w:p>
        </w:tc>
      </w:tr>
    </w:tbl>
    <w:p w14:paraId="4DBD2F3F" w14:textId="644FFC1C" w:rsidR="00526AEC" w:rsidRPr="00E409A0" w:rsidRDefault="00526AEC" w:rsidP="00526AEC">
      <w:pPr>
        <w:rPr>
          <w:rFonts w:ascii="Times New Roman" w:hAnsi="Times New Roman" w:cs="Times New Roman"/>
          <w:b/>
          <w:color w:val="000000" w:themeColor="text1"/>
          <w:sz w:val="28"/>
          <w:szCs w:val="28"/>
          <w:u w:val="single"/>
        </w:rPr>
      </w:pPr>
    </w:p>
    <w:p w14:paraId="1BB54A4B"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61CC523" w14:textId="14EFD738" w:rsidR="00001F8E" w:rsidRPr="00E409A0" w:rsidRDefault="002817F1" w:rsidP="002B3ACF">
      <w:pPr>
        <w:rPr>
          <w:rFonts w:ascii="Times New Roman" w:hAnsi="Times New Roman" w:cs="Times New Roman"/>
          <w:b/>
          <w:color w:val="000000" w:themeColor="text1"/>
          <w:sz w:val="28"/>
          <w:szCs w:val="28"/>
          <w:u w:val="single"/>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001F8E" w:rsidRPr="00E409A0">
        <w:rPr>
          <w:rFonts w:ascii="Times New Roman" w:hAnsi="Times New Roman" w:cs="Times New Roman"/>
          <w:b/>
          <w:color w:val="000000" w:themeColor="text1"/>
          <w:sz w:val="28"/>
          <w:szCs w:val="28"/>
          <w:u w:val="single"/>
        </w:rPr>
        <w:br w:type="page"/>
      </w:r>
    </w:p>
    <w:p w14:paraId="6A376F11" w14:textId="77777777" w:rsidR="00A069E9" w:rsidRPr="00E409A0" w:rsidRDefault="0082242A" w:rsidP="00A069E9">
      <w:pPr>
        <w:spacing w:after="0" w:line="240" w:lineRule="auto"/>
        <w:ind w:firstLine="709"/>
        <w:jc w:val="center"/>
        <w:outlineLvl w:val="2"/>
        <w:rPr>
          <w:rFonts w:ascii="Times New Roman" w:hAnsi="Times New Roman" w:cs="Times New Roman"/>
          <w:b/>
          <w:sz w:val="28"/>
          <w:szCs w:val="28"/>
        </w:rPr>
      </w:pPr>
      <w:bookmarkStart w:id="192" w:name="Додаток0373"/>
      <w:bookmarkStart w:id="193" w:name="_Toc222495121"/>
      <w:r w:rsidRPr="00E409A0">
        <w:rPr>
          <w:rFonts w:ascii="Times New Roman" w:hAnsi="Times New Roman" w:cs="Times New Roman"/>
          <w:b/>
          <w:bCs/>
          <w:color w:val="000000" w:themeColor="text1"/>
          <w:sz w:val="28"/>
          <w:szCs w:val="28"/>
          <w:lang w:eastAsia="uk-UA"/>
        </w:rPr>
        <w:lastRenderedPageBreak/>
        <w:t>Додаток 1.2</w:t>
      </w:r>
      <w:r w:rsidR="00DB51D8" w:rsidRPr="00E409A0">
        <w:rPr>
          <w:rFonts w:ascii="Times New Roman" w:hAnsi="Times New Roman" w:cs="Times New Roman"/>
          <w:b/>
          <w:bCs/>
          <w:color w:val="000000" w:themeColor="text1"/>
          <w:sz w:val="28"/>
          <w:szCs w:val="28"/>
          <w:lang w:eastAsia="uk-UA"/>
        </w:rPr>
        <w:t>3</w:t>
      </w:r>
      <w:r w:rsidRPr="00E409A0">
        <w:rPr>
          <w:rFonts w:ascii="Times New Roman" w:hAnsi="Times New Roman" w:cs="Times New Roman"/>
          <w:b/>
          <w:bCs/>
          <w:color w:val="000000" w:themeColor="text1"/>
          <w:sz w:val="28"/>
          <w:szCs w:val="28"/>
          <w:lang w:eastAsia="uk-UA"/>
        </w:rPr>
        <w:t>.</w:t>
      </w:r>
      <w:r w:rsidRPr="00E409A0">
        <w:rPr>
          <w:rFonts w:ascii="Times New Roman" w:hAnsi="Times New Roman" w:cs="Times New Roman"/>
          <w:b/>
          <w:color w:val="000000" w:themeColor="text1"/>
          <w:sz w:val="28"/>
          <w:szCs w:val="28"/>
        </w:rPr>
        <w:t xml:space="preserve"> </w:t>
      </w:r>
      <w:r w:rsidR="00A069E9" w:rsidRPr="00E409A0">
        <w:rPr>
          <w:rFonts w:ascii="Times New Roman" w:hAnsi="Times New Roman" w:cs="Times New Roman"/>
          <w:b/>
          <w:sz w:val="28"/>
          <w:szCs w:val="28"/>
        </w:rPr>
        <w:t>Особливості подання показників облікової інформації під час подання реквізиту Тип суми (fiai_amount_type, ID0373)</w:t>
      </w:r>
      <w:bookmarkEnd w:id="193"/>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A069E9" w:rsidRPr="00E409A0" w14:paraId="62C81870" w14:textId="77777777" w:rsidTr="00ED6F5B">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ACC0CE"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6D92AC"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FA0C9CB"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666A4D81" w14:textId="77777777" w:rsidR="00A069E9" w:rsidRPr="00E409A0" w:rsidRDefault="00A069E9" w:rsidP="0078773A">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2C4920" w14:textId="77777777" w:rsidR="00A069E9" w:rsidRPr="00E409A0" w:rsidRDefault="00A069E9" w:rsidP="00887651">
            <w:pPr>
              <w:spacing w:after="0" w:line="240" w:lineRule="auto"/>
              <w:ind w:right="-115"/>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FDFC63" w14:textId="77777777" w:rsidR="00A069E9" w:rsidRPr="00E409A0" w:rsidRDefault="00A069E9" w:rsidP="00887651">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Додатковий коментар</w:t>
            </w:r>
          </w:p>
        </w:tc>
      </w:tr>
      <w:tr w:rsidR="00A069E9" w:rsidRPr="00E409A0" w14:paraId="3EEAD39A" w14:textId="77777777" w:rsidTr="00ED6F5B">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15E5C8D"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C115B3A"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0E576EC"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14:paraId="4E0FEDB6" w14:textId="77777777" w:rsidR="00A069E9" w:rsidRPr="00E409A0" w:rsidRDefault="00A069E9" w:rsidP="00ED6F5B">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41F3EE0" w14:textId="77777777" w:rsidR="00A069E9" w:rsidRPr="00E409A0" w:rsidRDefault="00A069E9" w:rsidP="00ED6F5B">
            <w:pPr>
              <w:spacing w:after="0" w:line="240" w:lineRule="auto"/>
              <w:ind w:right="-113"/>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DBBF675" w14:textId="77777777" w:rsidR="00A069E9" w:rsidRPr="00E409A0" w:rsidRDefault="00A069E9" w:rsidP="00ED6F5B">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7</w:t>
            </w:r>
          </w:p>
        </w:tc>
      </w:tr>
      <w:tr w:rsidR="00A069E9" w:rsidRPr="00E409A0" w14:paraId="04DC6FF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C4806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A7ED7D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F2C416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14:paraId="0FD6F474"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6CB1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DD824D"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B42EA88"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BFD56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69E01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9C7149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56CF7B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066DBD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50C1307" w14:textId="77777777" w:rsidR="00A069E9" w:rsidRPr="00B727F8" w:rsidRDefault="00A069E9" w:rsidP="00ED6F5B">
            <w:pPr>
              <w:spacing w:after="0" w:line="240" w:lineRule="auto"/>
              <w:rPr>
                <w:rFonts w:ascii="Times New Roman" w:eastAsia="Times New Roman" w:hAnsi="Times New Roman" w:cs="Times New Roman"/>
                <w:bCs/>
                <w:sz w:val="24"/>
                <w:szCs w:val="24"/>
                <w:lang w:eastAsia="uk-UA"/>
              </w:rPr>
            </w:pPr>
          </w:p>
        </w:tc>
      </w:tr>
      <w:tr w:rsidR="00A069E9" w:rsidRPr="00E409A0" w14:paraId="0F6C8A0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12C27F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06104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1ABAD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22D6BF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3948F4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BDEF13F" w14:textId="77777777" w:rsidR="00134CEC" w:rsidRPr="00B727F8" w:rsidRDefault="00A069E9"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134CEC" w:rsidRPr="00B727F8">
              <w:rPr>
                <w:rFonts w:ascii="Times New Roman" w:eastAsia="Times New Roman" w:hAnsi="Times New Roman" w:cs="Times New Roman"/>
                <w:bCs/>
                <w:sz w:val="24"/>
                <w:szCs w:val="24"/>
                <w:lang w:eastAsia="uk-UA"/>
              </w:rPr>
              <w:t>Цей показник  включає</w:t>
            </w:r>
          </w:p>
          <w:p w14:paraId="7549130B" w14:textId="72D9D507" w:rsidR="00A069E9" w:rsidRPr="00B727F8" w:rsidRDefault="00134CEC"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 в себе</w:t>
            </w:r>
            <w:r w:rsidRPr="00B727F8">
              <w:rPr>
                <w:rFonts w:ascii="Times New Roman" w:eastAsia="Times New Roman" w:hAnsi="Times New Roman" w:cs="Times New Roman"/>
                <w:bCs/>
                <w:sz w:val="24"/>
                <w:szCs w:val="24"/>
                <w:lang w:val="ru-RU" w:eastAsia="uk-UA"/>
              </w:rPr>
              <w:t xml:space="preserve"> значення </w:t>
            </w:r>
            <w:r w:rsidRPr="00B727F8">
              <w:rPr>
                <w:rFonts w:ascii="Times New Roman" w:eastAsia="Times New Roman" w:hAnsi="Times New Roman" w:cs="Times New Roman"/>
                <w:bCs/>
                <w:sz w:val="24"/>
                <w:szCs w:val="24"/>
                <w:lang w:eastAsia="uk-UA"/>
              </w:rPr>
              <w:t>показника</w:t>
            </w:r>
            <w:r w:rsidRPr="00B727F8">
              <w:rPr>
                <w:rFonts w:ascii="Times New Roman" w:eastAsia="Times New Roman" w:hAnsi="Times New Roman" w:cs="Times New Roman"/>
                <w:bCs/>
                <w:sz w:val="24"/>
                <w:szCs w:val="24"/>
                <w:lang w:val="ru-RU" w:eastAsia="uk-UA"/>
              </w:rPr>
              <w:t xml:space="preserve"> </w:t>
            </w:r>
            <w:r w:rsidRPr="00B727F8">
              <w:rPr>
                <w:rFonts w:ascii="Times New Roman" w:eastAsia="Times New Roman" w:hAnsi="Times New Roman" w:cs="Times New Roman"/>
                <w:sz w:val="28"/>
                <w:szCs w:val="28"/>
                <w:lang w:eastAsia="uk-UA"/>
              </w:rPr>
              <w:t>“</w:t>
            </w:r>
            <w:r w:rsidRPr="00B727F8">
              <w:rPr>
                <w:rFonts w:ascii="Times New Roman" w:eastAsia="Times New Roman" w:hAnsi="Times New Roman" w:cs="Times New Roman"/>
                <w:bCs/>
                <w:sz w:val="24"/>
                <w:szCs w:val="24"/>
                <w:lang w:val="ru-RU" w:eastAsia="uk-UA"/>
              </w:rPr>
              <w:t>004</w:t>
            </w:r>
          </w:p>
        </w:tc>
      </w:tr>
      <w:tr w:rsidR="00A069E9" w:rsidRPr="00E409A0" w14:paraId="0C6CE0F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F8F4B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6D0916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6616F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8C150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0FFE84"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6A3FEA4"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030B3B7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FF92F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B6C84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92E39D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D6EA69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8FA618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87D1E96"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F72E34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F4BE9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414E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7F914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4F637E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CC49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C381B0F"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3DF1CFA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85993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53DA4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EA977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AC15B63"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6DBD6C9"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ACB8D21"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33B37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B726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D4D2CF6"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4C283C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546474B"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29C9E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232C170"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3EDCB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78A4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4D007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21800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DDB8A8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D55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95F484" w14:textId="77777777" w:rsidR="00A069E9" w:rsidRPr="00943895" w:rsidRDefault="00A069E9" w:rsidP="00ED6F5B">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4E5C90" w:rsidRPr="00943895">
              <w:rPr>
                <w:rFonts w:ascii="Times New Roman" w:eastAsia="Times New Roman" w:hAnsi="Times New Roman" w:cs="Times New Roman"/>
                <w:bCs/>
                <w:sz w:val="24"/>
                <w:szCs w:val="24"/>
                <w:lang w:eastAsia="uk-UA"/>
              </w:rPr>
              <w:t>.</w:t>
            </w:r>
          </w:p>
          <w:p w14:paraId="36996271" w14:textId="77777777" w:rsidR="004E5C90" w:rsidRPr="00943895" w:rsidRDefault="004E5C90" w:rsidP="004E5C90">
            <w:pPr>
              <w:spacing w:after="0" w:line="240" w:lineRule="auto"/>
              <w:ind w:right="-709"/>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Цей показник  включає</w:t>
            </w:r>
          </w:p>
          <w:p w14:paraId="29949390" w14:textId="3D913C29" w:rsidR="004E5C90" w:rsidRPr="00943895" w:rsidRDefault="004E5C90" w:rsidP="004E5C90">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 xml:space="preserve"> в себе</w:t>
            </w:r>
            <w:r w:rsidRPr="00943895">
              <w:rPr>
                <w:rFonts w:ascii="Times New Roman" w:eastAsia="Times New Roman" w:hAnsi="Times New Roman" w:cs="Times New Roman"/>
                <w:bCs/>
                <w:sz w:val="24"/>
                <w:szCs w:val="24"/>
                <w:lang w:val="ru-RU" w:eastAsia="uk-UA"/>
              </w:rPr>
              <w:t xml:space="preserve"> значення </w:t>
            </w:r>
            <w:r w:rsidRPr="00943895">
              <w:rPr>
                <w:rFonts w:ascii="Times New Roman" w:eastAsia="Times New Roman" w:hAnsi="Times New Roman" w:cs="Times New Roman"/>
                <w:bCs/>
                <w:sz w:val="24"/>
                <w:szCs w:val="24"/>
                <w:lang w:eastAsia="uk-UA"/>
              </w:rPr>
              <w:t>показників</w:t>
            </w:r>
            <w:r w:rsidRPr="00943895">
              <w:rPr>
                <w:rFonts w:ascii="Times New Roman" w:eastAsia="Times New Roman" w:hAnsi="Times New Roman" w:cs="Times New Roman"/>
                <w:bCs/>
                <w:sz w:val="24"/>
                <w:szCs w:val="24"/>
                <w:lang w:val="ru-RU" w:eastAsia="uk-UA"/>
              </w:rPr>
              <w:t xml:space="preserve"> </w:t>
            </w:r>
            <w:r w:rsidR="003F2A6B" w:rsidRPr="00943895">
              <w:rPr>
                <w:rFonts w:ascii="Times New Roman" w:eastAsia="Times New Roman" w:hAnsi="Times New Roman" w:cs="Times New Roman"/>
                <w:sz w:val="24"/>
                <w:szCs w:val="24"/>
                <w:lang w:eastAsia="uk-UA"/>
              </w:rPr>
              <w:t>“</w:t>
            </w:r>
            <w:r w:rsidR="003F2A6B" w:rsidRPr="00943895">
              <w:rPr>
                <w:rFonts w:ascii="Times New Roman" w:eastAsia="Times New Roman" w:hAnsi="Times New Roman" w:cs="Times New Roman"/>
                <w:bCs/>
                <w:sz w:val="24"/>
                <w:szCs w:val="24"/>
                <w:lang w:val="ru-RU" w:eastAsia="uk-UA"/>
              </w:rPr>
              <w:t>011</w:t>
            </w:r>
            <w:r w:rsidR="003F2A6B" w:rsidRPr="00943895">
              <w:rPr>
                <w:rFonts w:ascii="Times New Roman" w:eastAsia="Times New Roman" w:hAnsi="Times New Roman" w:cs="Times New Roman"/>
                <w:sz w:val="24"/>
                <w:szCs w:val="24"/>
                <w:lang w:eastAsia="uk-UA"/>
              </w:rPr>
              <w:t>” та “</w:t>
            </w:r>
            <w:r w:rsidR="003F2A6B" w:rsidRPr="00943895">
              <w:rPr>
                <w:rFonts w:ascii="Times New Roman" w:eastAsia="Times New Roman" w:hAnsi="Times New Roman" w:cs="Times New Roman"/>
                <w:bCs/>
                <w:sz w:val="24"/>
                <w:szCs w:val="24"/>
                <w:lang w:val="ru-RU" w:eastAsia="uk-UA"/>
              </w:rPr>
              <w:t>010</w:t>
            </w:r>
            <w:r w:rsidR="003F2A6B" w:rsidRPr="00943895">
              <w:rPr>
                <w:rFonts w:ascii="Times New Roman" w:eastAsia="Times New Roman" w:hAnsi="Times New Roman" w:cs="Times New Roman"/>
                <w:sz w:val="24"/>
                <w:szCs w:val="24"/>
                <w:lang w:eastAsia="uk-UA"/>
              </w:rPr>
              <w:t xml:space="preserve">”, який включає в себе </w:t>
            </w:r>
            <w:r w:rsidR="003F2A6B" w:rsidRPr="00943895">
              <w:rPr>
                <w:rFonts w:ascii="Times New Roman" w:eastAsia="Times New Roman" w:hAnsi="Times New Roman" w:cs="Times New Roman"/>
                <w:sz w:val="24"/>
                <w:szCs w:val="24"/>
                <w:lang w:val="ru-RU" w:eastAsia="uk-UA"/>
              </w:rPr>
              <w:t>“</w:t>
            </w:r>
            <w:r w:rsidR="003F2A6B" w:rsidRPr="00943895">
              <w:rPr>
                <w:rFonts w:ascii="Times New Roman" w:eastAsia="Times New Roman" w:hAnsi="Times New Roman" w:cs="Times New Roman"/>
                <w:sz w:val="24"/>
                <w:szCs w:val="24"/>
                <w:lang w:eastAsia="uk-UA"/>
              </w:rPr>
              <w:t>012</w:t>
            </w:r>
            <w:r w:rsidR="003F2A6B" w:rsidRPr="00943895">
              <w:rPr>
                <w:rFonts w:ascii="Times New Roman" w:eastAsia="Times New Roman" w:hAnsi="Times New Roman" w:cs="Times New Roman"/>
                <w:sz w:val="24"/>
                <w:szCs w:val="24"/>
                <w:lang w:val="ru-RU" w:eastAsia="uk-UA"/>
              </w:rPr>
              <w:t>”</w:t>
            </w:r>
            <w:r w:rsidR="003F2A6B" w:rsidRPr="00943895">
              <w:rPr>
                <w:rFonts w:ascii="Times New Roman" w:eastAsia="Times New Roman" w:hAnsi="Times New Roman" w:cs="Times New Roman"/>
                <w:sz w:val="24"/>
                <w:szCs w:val="24"/>
                <w:lang w:eastAsia="uk-UA"/>
              </w:rPr>
              <w:t xml:space="preserve">,  </w:t>
            </w:r>
          </w:p>
        </w:tc>
      </w:tr>
      <w:tr w:rsidR="00A069E9" w:rsidRPr="00E409A0" w14:paraId="4827AFE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4B29AE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2EC690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287043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B9B2C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F0C85B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CA50496" w14:textId="77777777" w:rsidR="00A069E9" w:rsidRPr="00943895" w:rsidRDefault="00A069E9" w:rsidP="00ED6F5B">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AC2927" w:rsidRPr="00943895">
              <w:rPr>
                <w:rFonts w:ascii="Times New Roman" w:eastAsia="Times New Roman" w:hAnsi="Times New Roman" w:cs="Times New Roman"/>
                <w:bCs/>
                <w:sz w:val="24"/>
                <w:szCs w:val="24"/>
                <w:lang w:eastAsia="uk-UA"/>
              </w:rPr>
              <w:t>.</w:t>
            </w:r>
          </w:p>
          <w:p w14:paraId="3E72760D" w14:textId="48E22AC4" w:rsidR="00AC2927" w:rsidRPr="00943895" w:rsidRDefault="00AC2927" w:rsidP="00AC2927">
            <w:pPr>
              <w:spacing w:after="0" w:line="240" w:lineRule="auto"/>
              <w:ind w:right="-108"/>
              <w:rPr>
                <w:rFonts w:ascii="Times New Roman" w:eastAsia="Times New Roman" w:hAnsi="Times New Roman" w:cs="Times New Roman"/>
                <w:bCs/>
                <w:sz w:val="24"/>
                <w:szCs w:val="24"/>
                <w:lang w:eastAsia="uk-UA"/>
              </w:rPr>
            </w:pPr>
          </w:p>
        </w:tc>
      </w:tr>
      <w:tr w:rsidR="00A069E9" w:rsidRPr="00E409A0" w14:paraId="1DC22AB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933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CDD262C" w14:textId="278F7DDB" w:rsidR="00A069E9" w:rsidRPr="00E409A0" w:rsidRDefault="00A069E9">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які неотримані впродовж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B0E4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E9D2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6EF23988" w14:textId="4A6DEA71" w:rsidR="00180FD3" w:rsidRPr="00B727F8" w:rsidRDefault="00180FD3"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960A9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022451C" w14:textId="46DBF1DB" w:rsidR="00A069E9" w:rsidRPr="00B727F8" w:rsidRDefault="00A069E9">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A069E9" w:rsidRPr="00E409A0" w14:paraId="3311EC5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EDD61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B3B3D3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AA879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27159DA" w14:textId="77777777" w:rsidR="00AA0779" w:rsidRPr="00B727F8" w:rsidRDefault="00AA077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2C5427AD" w14:textId="28BE2A81"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382D8D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C4698C" w14:textId="7EDA3A58" w:rsidR="00A069E9" w:rsidRPr="00B727F8" w:rsidRDefault="00A069E9">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w:t>
            </w:r>
            <w:r w:rsidR="006D2C82" w:rsidRPr="00B727F8">
              <w:rPr>
                <w:rFonts w:ascii="Times New Roman" w:eastAsia="Times New Roman" w:hAnsi="Times New Roman" w:cs="Times New Roman"/>
                <w:bCs/>
                <w:sz w:val="24"/>
                <w:szCs w:val="24"/>
                <w:lang w:eastAsia="uk-UA"/>
              </w:rPr>
              <w:t>продовж 90 днів із дня нарахування та термін погашення яких минув (прострочені)</w:t>
            </w:r>
          </w:p>
        </w:tc>
      </w:tr>
      <w:tr w:rsidR="00A069E9" w:rsidRPr="00E409A0" w14:paraId="6A11A9C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A570B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2E220E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143001" w14:textId="4EA4CACB" w:rsidR="00A069E9" w:rsidRPr="00983D3B" w:rsidRDefault="00A069E9" w:rsidP="00ED6F5B">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706B49" w:rsidRPr="00A726DC">
              <w:rPr>
                <w:rFonts w:ascii="Times New Roman" w:eastAsia="Times New Roman" w:hAnsi="Times New Roman" w:cs="Times New Roman"/>
                <w:bCs/>
                <w:sz w:val="24"/>
                <w:szCs w:val="24"/>
                <w:lang w:eastAsia="uk-UA"/>
              </w:rPr>
              <w:t xml:space="preserve">ID03.Фінансове зобов'язання (liability), </w:t>
            </w:r>
            <w:r w:rsidRPr="00A726DC">
              <w:rPr>
                <w:rFonts w:ascii="Times New Roman" w:eastAsia="Times New Roman" w:hAnsi="Times New Roman" w:cs="Times New Roman"/>
                <w:bCs/>
                <w:sz w:val="24"/>
                <w:szCs w:val="24"/>
                <w:lang w:eastAsia="uk-UA"/>
              </w:rPr>
              <w:t>ID04.Активна операція</w:t>
            </w:r>
            <w:r w:rsidRPr="00983D3B">
              <w:rPr>
                <w:rFonts w:ascii="Times New Roman" w:eastAsia="Times New Roman" w:hAnsi="Times New Roman" w:cs="Times New Roman"/>
                <w:bCs/>
                <w:sz w:val="24"/>
                <w:szCs w:val="24"/>
                <w:lang w:eastAsia="uk-UA"/>
              </w:rPr>
              <w:t xml:space="preserve"> (loan)</w:t>
            </w:r>
          </w:p>
        </w:tc>
        <w:tc>
          <w:tcPr>
            <w:tcW w:w="2551" w:type="dxa"/>
            <w:tcBorders>
              <w:top w:val="single" w:sz="8" w:space="0" w:color="auto"/>
              <w:left w:val="nil"/>
              <w:bottom w:val="single" w:sz="8" w:space="0" w:color="auto"/>
              <w:right w:val="single" w:sz="4" w:space="0" w:color="auto"/>
            </w:tcBorders>
            <w:shd w:val="clear" w:color="000000" w:fill="FFFFFF"/>
            <w:hideMark/>
          </w:tcPr>
          <w:p w14:paraId="49826F27" w14:textId="027FA204" w:rsidR="00A069E9" w:rsidRPr="00983D3B" w:rsidRDefault="00706B49" w:rsidP="00ED6F5B">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ID03.Фінансове зобов'язання (liability) </w:t>
            </w:r>
            <w:r w:rsidR="00A069E9"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BEF0E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D073F3C"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084240" w:rsidRPr="00E409A0" w14:paraId="79B8ADF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AB0DFC" w14:textId="77777777" w:rsidR="00084240" w:rsidRPr="00E409A0" w:rsidRDefault="00084240" w:rsidP="00084240">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7445C75" w14:textId="77777777" w:rsidR="00084240" w:rsidRPr="00E409A0" w:rsidRDefault="00084240" w:rsidP="00084240">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49BBB29" w14:textId="77777777" w:rsidR="00084240" w:rsidRPr="00983D3B" w:rsidRDefault="00084240" w:rsidP="00084240">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567F8BF" w14:textId="77777777" w:rsidR="00084240" w:rsidRPr="00983D3B" w:rsidRDefault="00084240" w:rsidP="00084240">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0BEA3F6" w14:textId="77777777" w:rsidR="00084240" w:rsidRPr="00B727F8" w:rsidRDefault="00084240" w:rsidP="00084240">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FABFCF" w14:textId="0B801A59" w:rsidR="00084240" w:rsidRDefault="00084240" w:rsidP="00084240">
            <w:pPr>
              <w:spacing w:after="0" w:line="240" w:lineRule="auto"/>
              <w:ind w:right="-108"/>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Цей п</w:t>
            </w:r>
            <w:r w:rsidRPr="000B3339">
              <w:rPr>
                <w:rFonts w:ascii="Times New Roman" w:eastAsia="Times New Roman" w:hAnsi="Times New Roman" w:cs="Times New Roman"/>
                <w:bCs/>
                <w:color w:val="000000" w:themeColor="text1"/>
                <w:sz w:val="24"/>
                <w:szCs w:val="24"/>
                <w:lang w:eastAsia="uk-UA"/>
              </w:rPr>
              <w:t xml:space="preserve">оказник </w:t>
            </w:r>
            <w:r>
              <w:rPr>
                <w:rFonts w:ascii="Times New Roman" w:eastAsia="Times New Roman" w:hAnsi="Times New Roman" w:cs="Times New Roman"/>
                <w:bCs/>
                <w:color w:val="000000" w:themeColor="text1"/>
                <w:sz w:val="24"/>
                <w:szCs w:val="24"/>
                <w:lang w:eastAsia="uk-UA"/>
              </w:rPr>
              <w:t>облікової інформації</w:t>
            </w:r>
            <w:r w:rsidRPr="005E0E00">
              <w:rPr>
                <w:rFonts w:ascii="Times New Roman" w:eastAsia="Times New Roman" w:hAnsi="Times New Roman" w:cs="Times New Roman"/>
                <w:bCs/>
                <w:color w:val="000000" w:themeColor="text1"/>
                <w:sz w:val="24"/>
                <w:szCs w:val="24"/>
                <w:lang w:val="ru-RU"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Дебіторська заборгованість</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охоплює</w:t>
            </w:r>
            <w:r>
              <w:rPr>
                <w:rFonts w:ascii="Times New Roman" w:eastAsia="Times New Roman" w:hAnsi="Times New Roman" w:cs="Times New Roman"/>
                <w:bCs/>
                <w:color w:val="000000" w:themeColor="text1"/>
                <w:sz w:val="24"/>
                <w:szCs w:val="24"/>
                <w:lang w:eastAsia="uk-UA"/>
              </w:rPr>
              <w:t>:</w:t>
            </w:r>
          </w:p>
          <w:p w14:paraId="779D5ECF" w14:textId="77777777" w:rsidR="00084240" w:rsidRPr="00943895" w:rsidRDefault="00084240" w:rsidP="00084240">
            <w:pPr>
              <w:spacing w:after="0" w:line="240" w:lineRule="auto"/>
              <w:ind w:right="-108"/>
              <w:rPr>
                <w:rFonts w:ascii="Times New Roman" w:hAnsi="Times New Roman" w:cs="Times New Roman"/>
                <w:sz w:val="24"/>
                <w:szCs w:val="24"/>
                <w:lang w:eastAsia="uk-UA"/>
              </w:rPr>
            </w:pPr>
            <w:r>
              <w:rPr>
                <w:rFonts w:ascii="Times New Roman" w:eastAsia="Times New Roman" w:hAnsi="Times New Roman" w:cs="Times New Roman"/>
                <w:bCs/>
                <w:color w:val="000000" w:themeColor="text1"/>
                <w:sz w:val="24"/>
                <w:szCs w:val="24"/>
                <w:lang w:eastAsia="uk-UA"/>
              </w:rPr>
              <w:t xml:space="preserve">-дебіторську </w:t>
            </w:r>
            <w:r w:rsidRPr="000B3339">
              <w:rPr>
                <w:rFonts w:ascii="Times New Roman" w:eastAsia="Times New Roman" w:hAnsi="Times New Roman" w:cs="Times New Roman"/>
                <w:bCs/>
                <w:color w:val="000000" w:themeColor="text1"/>
                <w:sz w:val="24"/>
                <w:szCs w:val="24"/>
                <w:lang w:eastAsia="uk-UA"/>
              </w:rPr>
              <w:t xml:space="preserve">заборгованість, яка може бути пов’язана з наданням фінансових послуг </w:t>
            </w:r>
            <w:r w:rsidRPr="00943895">
              <w:rPr>
                <w:rFonts w:ascii="Times New Roman" w:hAnsi="Times New Roman" w:cs="Times New Roman"/>
                <w:sz w:val="24"/>
                <w:szCs w:val="24"/>
                <w:lang w:eastAsia="uk-UA"/>
              </w:rPr>
              <w:t>(реквізит Вид активної операції (</w:t>
            </w:r>
            <w:r w:rsidRPr="00943895">
              <w:rPr>
                <w:rFonts w:ascii="Times New Roman" w:hAnsi="Times New Roman" w:cs="Times New Roman"/>
                <w:sz w:val="24"/>
                <w:szCs w:val="24"/>
                <w:lang w:val="en-US" w:eastAsia="uk-UA"/>
              </w:rPr>
              <w:t>f</w:t>
            </w:r>
            <w:r w:rsidRPr="00943895">
              <w:rPr>
                <w:rFonts w:ascii="Times New Roman" w:hAnsi="Times New Roman" w:cs="Times New Roman"/>
                <w:sz w:val="24"/>
                <w:szCs w:val="24"/>
                <w:lang w:eastAsia="uk-UA"/>
              </w:rPr>
              <w:t>037_</w:t>
            </w:r>
            <w:r w:rsidRPr="00943895">
              <w:rPr>
                <w:rFonts w:ascii="Times New Roman" w:hAnsi="Times New Roman" w:cs="Times New Roman"/>
                <w:sz w:val="24"/>
                <w:szCs w:val="24"/>
                <w:lang w:val="en-US" w:eastAsia="uk-UA"/>
              </w:rPr>
              <w:t>loan</w:t>
            </w:r>
            <w:r w:rsidRPr="00943895">
              <w:rPr>
                <w:rFonts w:ascii="Times New Roman" w:hAnsi="Times New Roman" w:cs="Times New Roman"/>
                <w:sz w:val="24"/>
                <w:szCs w:val="24"/>
                <w:lang w:eastAsia="uk-UA"/>
              </w:rPr>
              <w:t>_</w:t>
            </w:r>
            <w:r w:rsidRPr="00943895">
              <w:rPr>
                <w:rFonts w:ascii="Times New Roman" w:hAnsi="Times New Roman" w:cs="Times New Roman"/>
                <w:sz w:val="24"/>
                <w:szCs w:val="24"/>
                <w:lang w:val="en-US" w:eastAsia="uk-UA"/>
              </w:rPr>
              <w:t>type</w:t>
            </w:r>
            <w:r w:rsidRPr="00943895">
              <w:rPr>
                <w:rFonts w:ascii="Times New Roman" w:hAnsi="Times New Roman" w:cs="Times New Roman"/>
                <w:sz w:val="24"/>
                <w:szCs w:val="24"/>
                <w:lang w:eastAsia="uk-UA"/>
              </w:rPr>
              <w:t xml:space="preserve">, </w:t>
            </w:r>
            <w:r w:rsidRPr="00943895">
              <w:rPr>
                <w:rFonts w:ascii="Times New Roman" w:hAnsi="Times New Roman" w:cs="Times New Roman"/>
                <w:sz w:val="24"/>
                <w:szCs w:val="24"/>
                <w:lang w:val="en-US" w:eastAsia="uk-UA"/>
              </w:rPr>
              <w:t>ID</w:t>
            </w:r>
            <w:r w:rsidRPr="00943895">
              <w:rPr>
                <w:rFonts w:ascii="Times New Roman" w:hAnsi="Times New Roman" w:cs="Times New Roman"/>
                <w:sz w:val="24"/>
                <w:szCs w:val="24"/>
                <w:lang w:eastAsia="uk-UA"/>
              </w:rPr>
              <w:t xml:space="preserve">0202) –набуває значення 71 -,Фінансова дебіторська заборгованість, строк погашення якої не перевищує три місяці, 72-Фінансова  дебіторська заборгованість, строк погашення якої перевищує три місяці ) </w:t>
            </w:r>
          </w:p>
          <w:p w14:paraId="6B4B19A4" w14:textId="77777777" w:rsidR="00084240" w:rsidRPr="00943895" w:rsidRDefault="00084240" w:rsidP="00084240">
            <w:pPr>
              <w:spacing w:after="0" w:line="240" w:lineRule="auto"/>
              <w:ind w:right="-108"/>
              <w:rPr>
                <w:rFonts w:ascii="Times New Roman" w:eastAsia="Times New Roman" w:hAnsi="Times New Roman" w:cs="Times New Roman"/>
                <w:bCs/>
                <w:sz w:val="24"/>
                <w:szCs w:val="24"/>
                <w:lang w:eastAsia="uk-UA"/>
              </w:rPr>
            </w:pPr>
            <w:r w:rsidRPr="00943895">
              <w:rPr>
                <w:rFonts w:ascii="Times New Roman" w:hAnsi="Times New Roman" w:cs="Times New Roman"/>
                <w:sz w:val="24"/>
                <w:szCs w:val="24"/>
                <w:lang w:eastAsia="uk-UA"/>
              </w:rPr>
              <w:lastRenderedPageBreak/>
              <w:t>-</w:t>
            </w:r>
            <w:r w:rsidRPr="00943895">
              <w:rPr>
                <w:rFonts w:ascii="Times New Roman" w:eastAsia="Times New Roman" w:hAnsi="Times New Roman" w:cs="Times New Roman"/>
                <w:bCs/>
                <w:sz w:val="24"/>
                <w:szCs w:val="24"/>
                <w:lang w:eastAsia="uk-UA"/>
              </w:rPr>
              <w:t xml:space="preserve">або з господарською діяльністю </w:t>
            </w:r>
            <w:r w:rsidRPr="00943895">
              <w:rPr>
                <w:rFonts w:ascii="Times New Roman" w:hAnsi="Times New Roman" w:cs="Times New Roman"/>
                <w:sz w:val="24"/>
                <w:szCs w:val="24"/>
                <w:lang w:eastAsia="uk-UA"/>
              </w:rPr>
              <w:t>(реквізит Вид активної операції (</w:t>
            </w:r>
            <w:r w:rsidRPr="00943895">
              <w:rPr>
                <w:rFonts w:ascii="Times New Roman" w:hAnsi="Times New Roman" w:cs="Times New Roman"/>
                <w:sz w:val="24"/>
                <w:szCs w:val="24"/>
                <w:lang w:val="en-US" w:eastAsia="uk-UA"/>
              </w:rPr>
              <w:t>f</w:t>
            </w:r>
            <w:r w:rsidRPr="00943895">
              <w:rPr>
                <w:rFonts w:ascii="Times New Roman" w:hAnsi="Times New Roman" w:cs="Times New Roman"/>
                <w:sz w:val="24"/>
                <w:szCs w:val="24"/>
                <w:lang w:eastAsia="uk-UA"/>
              </w:rPr>
              <w:t>037_</w:t>
            </w:r>
            <w:r w:rsidRPr="00943895">
              <w:rPr>
                <w:rFonts w:ascii="Times New Roman" w:hAnsi="Times New Roman" w:cs="Times New Roman"/>
                <w:sz w:val="24"/>
                <w:szCs w:val="24"/>
                <w:lang w:val="en-US" w:eastAsia="uk-UA"/>
              </w:rPr>
              <w:t>loan</w:t>
            </w:r>
            <w:r w:rsidRPr="00943895">
              <w:rPr>
                <w:rFonts w:ascii="Times New Roman" w:hAnsi="Times New Roman" w:cs="Times New Roman"/>
                <w:sz w:val="24"/>
                <w:szCs w:val="24"/>
                <w:lang w:eastAsia="uk-UA"/>
              </w:rPr>
              <w:t>_</w:t>
            </w:r>
            <w:r w:rsidRPr="00943895">
              <w:rPr>
                <w:rFonts w:ascii="Times New Roman" w:hAnsi="Times New Roman" w:cs="Times New Roman"/>
                <w:sz w:val="24"/>
                <w:szCs w:val="24"/>
                <w:lang w:val="en-US" w:eastAsia="uk-UA"/>
              </w:rPr>
              <w:t>type</w:t>
            </w:r>
            <w:r w:rsidRPr="00943895">
              <w:rPr>
                <w:rFonts w:ascii="Times New Roman" w:hAnsi="Times New Roman" w:cs="Times New Roman"/>
                <w:sz w:val="24"/>
                <w:szCs w:val="24"/>
                <w:lang w:eastAsia="uk-UA"/>
              </w:rPr>
              <w:t xml:space="preserve">, </w:t>
            </w:r>
            <w:r w:rsidRPr="00943895">
              <w:rPr>
                <w:rFonts w:ascii="Times New Roman" w:hAnsi="Times New Roman" w:cs="Times New Roman"/>
                <w:sz w:val="24"/>
                <w:szCs w:val="24"/>
                <w:lang w:val="en-US" w:eastAsia="uk-UA"/>
              </w:rPr>
              <w:t>ID</w:t>
            </w:r>
            <w:r w:rsidRPr="00943895">
              <w:rPr>
                <w:rFonts w:ascii="Times New Roman" w:hAnsi="Times New Roman" w:cs="Times New Roman"/>
                <w:sz w:val="24"/>
                <w:szCs w:val="24"/>
                <w:lang w:eastAsia="uk-UA"/>
              </w:rPr>
              <w:t>0202) –набуває значення -73 -Дебіторська заборгованість за господарською діяльністю)</w:t>
            </w:r>
            <w:r w:rsidRPr="00943895">
              <w:rPr>
                <w:rFonts w:ascii="Times New Roman" w:eastAsia="Times New Roman" w:hAnsi="Times New Roman" w:cs="Times New Roman"/>
                <w:bCs/>
                <w:sz w:val="24"/>
                <w:szCs w:val="24"/>
                <w:lang w:eastAsia="uk-UA"/>
              </w:rPr>
              <w:t>, за умови її відповідності Правилам подання звітності про активні операції, затверджених Постановою Національного банку України № 9 від 18.01.2024</w:t>
            </w:r>
          </w:p>
          <w:p w14:paraId="1CA4CF7D" w14:textId="66522ADD" w:rsidR="00084240" w:rsidRPr="00B727F8" w:rsidRDefault="00084240" w:rsidP="00084240">
            <w:pPr>
              <w:spacing w:after="0" w:line="240" w:lineRule="auto"/>
              <w:ind w:right="-108"/>
              <w:rPr>
                <w:rFonts w:ascii="Times New Roman" w:eastAsia="Times New Roman" w:hAnsi="Times New Roman" w:cs="Times New Roman"/>
                <w:bCs/>
                <w:sz w:val="24"/>
                <w:szCs w:val="24"/>
                <w:lang w:eastAsia="uk-UA"/>
              </w:rPr>
            </w:pPr>
            <w:r w:rsidRPr="000B3339">
              <w:rPr>
                <w:rFonts w:ascii="Times New Roman" w:eastAsia="Times New Roman" w:hAnsi="Times New Roman" w:cs="Times New Roman"/>
                <w:bCs/>
                <w:color w:val="000000" w:themeColor="text1"/>
                <w:sz w:val="24"/>
                <w:szCs w:val="24"/>
                <w:lang w:eastAsia="uk-UA"/>
              </w:rPr>
              <w:t xml:space="preserve">Показник </w:t>
            </w:r>
            <w:r w:rsidRPr="00CE0478">
              <w:rPr>
                <w:rFonts w:ascii="Times New Roman" w:eastAsia="Times New Roman" w:hAnsi="Times New Roman" w:cs="Times New Roman"/>
                <w:b/>
                <w:bCs/>
                <w:color w:val="000000" w:themeColor="text1"/>
                <w:sz w:val="24"/>
                <w:szCs w:val="24"/>
                <w:lang w:eastAsia="uk-UA"/>
              </w:rPr>
              <w:t>не включає</w:t>
            </w:r>
            <w:r w:rsidRPr="000B3339">
              <w:rPr>
                <w:rFonts w:ascii="Times New Roman" w:eastAsia="Times New Roman" w:hAnsi="Times New Roman" w:cs="Times New Roman"/>
                <w:bCs/>
                <w:color w:val="000000" w:themeColor="text1"/>
                <w:sz w:val="24"/>
                <w:szCs w:val="24"/>
                <w:lang w:eastAsia="uk-UA"/>
              </w:rPr>
              <w:t xml:space="preserve"> у себе інформацію, відображену в інших показниках, зокрема: 002 </w:t>
            </w:r>
            <w:r>
              <w:rPr>
                <w:rFonts w:ascii="Times New Roman" w:eastAsia="Times New Roman" w:hAnsi="Times New Roman" w:cs="Times New Roman"/>
                <w:bCs/>
                <w:color w:val="000000" w:themeColor="text1"/>
                <w:sz w:val="24"/>
                <w:szCs w:val="24"/>
                <w:lang w:eastAsia="uk-UA"/>
              </w:rPr>
              <w:t>-</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непрострочений</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003 </w:t>
            </w:r>
            <w:r>
              <w:rPr>
                <w:rFonts w:ascii="Times New Roman" w:eastAsia="Times New Roman" w:hAnsi="Times New Roman" w:cs="Times New Roman"/>
                <w:bCs/>
                <w:color w:val="000000" w:themeColor="text1"/>
                <w:sz w:val="24"/>
                <w:szCs w:val="24"/>
                <w:lang w:eastAsia="uk-UA"/>
              </w:rPr>
              <w:t>-</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прострочений</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009</w:t>
            </w:r>
            <w:r>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Нараховані доходи</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028</w:t>
            </w:r>
            <w:r>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Розмір нарахованої винагороди</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w:t>
            </w:r>
          </w:p>
        </w:tc>
      </w:tr>
      <w:tr w:rsidR="00A069E9" w:rsidRPr="00E409A0" w14:paraId="19CC858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F61E5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8F5D79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5C0D8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880AA5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B12EC4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FFFF7A6" w14:textId="2A2A7806"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основний борг списаний зокрема за рахунок сформованих резервів </w:t>
            </w:r>
          </w:p>
        </w:tc>
      </w:tr>
      <w:tr w:rsidR="00A069E9" w:rsidRPr="00E409A0" w14:paraId="3F3AF31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2C61F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B62DB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B04DD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B2B33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915F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204DA6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A069E9" w:rsidRPr="00E409A0" w14:paraId="4F0E1F0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38D6FC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4063A1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DEFC73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62BB809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E4136B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6DCC8BF"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893366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CA237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4C076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6921BD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4E435F59"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9ADBB6B"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8FBA26E"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ED375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9A91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ED6D43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297E47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823D88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ID40.Об’єкт рухомого майна (movable) ID41.Об’єкт нерухомого майна (immovable) ID42.Фінансове забезпечення (deposit) Примітка: Допускається </w:t>
            </w:r>
            <w:r w:rsidRPr="00B727F8">
              <w:rPr>
                <w:rFonts w:ascii="Times New Roman" w:eastAsia="Times New Roman" w:hAnsi="Times New Roman" w:cs="Times New Roman"/>
                <w:bCs/>
                <w:sz w:val="24"/>
                <w:szCs w:val="24"/>
                <w:lang w:eastAsia="uk-UA"/>
              </w:rPr>
              <w:lastRenderedPageBreak/>
              <w:t>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36C1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AF30BB" w14:textId="7CFC060D"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подається в разі властивості конкретному об</w:t>
            </w:r>
            <w:r w:rsidR="00F02C66">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єкту забезпечення.</w:t>
            </w:r>
          </w:p>
        </w:tc>
      </w:tr>
      <w:tr w:rsidR="00A069E9" w:rsidRPr="00E409A0" w14:paraId="72A83E1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711A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91C84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626585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1818D735"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C04C38E" w14:textId="4714F4D6" w:rsidR="00A069E9" w:rsidRPr="00B727F8" w:rsidRDefault="00D90ADE"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DCED40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77BFFA2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B640C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43FB4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30AFD3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7A16346"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6A6008"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CF2C01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2BD2501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EBEB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A35A8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Справедлива вартість забезпечення, що включається до </w:t>
            </w:r>
            <w:r w:rsidRPr="00E409A0">
              <w:rPr>
                <w:rFonts w:ascii="Times New Roman" w:eastAsia="Times New Roman" w:hAnsi="Times New Roman" w:cs="Times New Roman"/>
                <w:bCs/>
                <w:sz w:val="24"/>
                <w:szCs w:val="24"/>
                <w:lang w:eastAsia="uk-UA"/>
              </w:rPr>
              <w:lastRenderedPageBreak/>
              <w:t>розрахунку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0D5E79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 xml:space="preserve">Подається тільки у складі набору ID21.Транш (tranche), що вкладений до набору ID03.Фінансове зобов'язання </w:t>
            </w:r>
            <w:r w:rsidRPr="00E409A0">
              <w:rPr>
                <w:rFonts w:ascii="Times New Roman" w:eastAsia="Times New Roman" w:hAnsi="Times New Roman" w:cs="Times New Roman"/>
                <w:bCs/>
                <w:sz w:val="24"/>
                <w:szCs w:val="24"/>
                <w:lang w:eastAsia="uk-UA"/>
              </w:rPr>
              <w:lastRenderedPageBreak/>
              <w:t>(liability)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9220B7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 xml:space="preserve">ID03.Фінансове зобов'язання (liability) ID04.Активна операція (loan) </w:t>
            </w:r>
            <w:r w:rsidRPr="00B727F8">
              <w:rPr>
                <w:rFonts w:ascii="Times New Roman" w:eastAsia="Times New Roman" w:hAnsi="Times New Roman" w:cs="Times New Roman"/>
                <w:bCs/>
                <w:sz w:val="24"/>
                <w:szCs w:val="24"/>
                <w:lang w:eastAsia="uk-UA"/>
              </w:rPr>
              <w:lastRenderedPageBreak/>
              <w:t>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A1F4B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8ED6C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Якщо об’єкт є забезпеченням виключно за однією угодою / правочином то цей показник подається  тільки у складі набору </w:t>
            </w:r>
            <w:r w:rsidRPr="00B727F8">
              <w:rPr>
                <w:rFonts w:ascii="Times New Roman" w:eastAsia="Times New Roman" w:hAnsi="Times New Roman" w:cs="Times New Roman"/>
                <w:bCs/>
                <w:sz w:val="24"/>
                <w:szCs w:val="24"/>
                <w:lang w:eastAsia="uk-UA"/>
              </w:rPr>
              <w:lastRenderedPageBreak/>
              <w:t>ID40.Об’єкт рухомого майна (movable) ID41.Об’єкт нерухомого майна (immovable) ID42.Фінансове забезпечення (deposit)</w:t>
            </w:r>
          </w:p>
        </w:tc>
      </w:tr>
      <w:tr w:rsidR="00A069E9" w:rsidRPr="00E409A0" w14:paraId="02A1C56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5788E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2CCEA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FFCAD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1621A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14F0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670E70" w14:textId="54A2C8C9"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596AB9" w:rsidRPr="00B727F8">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A069E9" w:rsidRPr="00E409A0" w14:paraId="38252EB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31F4E8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151EF0"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Сума платежів за основним боргом та доходами на наступні 12 </w:t>
            </w:r>
            <w:r w:rsidRPr="00E409A0">
              <w:rPr>
                <w:rFonts w:ascii="Times New Roman" w:eastAsia="Times New Roman" w:hAnsi="Times New Roman" w:cs="Times New Roman"/>
                <w:bCs/>
                <w:sz w:val="24"/>
                <w:szCs w:val="24"/>
                <w:lang w:eastAsia="uk-UA"/>
              </w:rPr>
              <w:lastRenderedPageBreak/>
              <w:t>місяців 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C50B2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EC9C1E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1FB5B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48A492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прогнозоване значення, розраховане  з урахуванням того, що всі прострочені платежі мають бути погашені в наступний платіжний </w:t>
            </w:r>
            <w:r w:rsidRPr="00B727F8">
              <w:rPr>
                <w:rFonts w:ascii="Times New Roman" w:eastAsia="Times New Roman" w:hAnsi="Times New Roman" w:cs="Times New Roman"/>
                <w:bCs/>
                <w:sz w:val="24"/>
                <w:szCs w:val="24"/>
                <w:lang w:eastAsia="uk-UA"/>
              </w:rPr>
              <w:lastRenderedPageBreak/>
              <w:t>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3B9DCC6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7D07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9F4D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270182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15AA3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3A573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231CD4D" w14:textId="6C1B707E" w:rsidR="00A069E9" w:rsidRPr="00B727F8" w:rsidRDefault="00A069E9" w:rsidP="00FE197E">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інших кредитів</w:t>
            </w:r>
            <w:r w:rsidR="009448D7" w:rsidRPr="00B727F8">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 xml:space="preserve"> </w:t>
            </w:r>
            <w:r w:rsidR="009448D7" w:rsidRPr="00B727F8">
              <w:rPr>
                <w:rFonts w:ascii="Times New Roman" w:eastAsia="Times New Roman" w:hAnsi="Times New Roman" w:cs="Times New Roman"/>
                <w:bCs/>
                <w:sz w:val="24"/>
                <w:szCs w:val="24"/>
                <w:lang w:eastAsia="uk-UA"/>
              </w:rPr>
              <w:t>в тому числі з розтермінуванням оплати тощо</w:t>
            </w:r>
            <w:r w:rsidRPr="00B727F8">
              <w:rPr>
                <w:rFonts w:ascii="Times New Roman" w:eastAsia="Times New Roman" w:hAnsi="Times New Roman" w:cs="Times New Roman"/>
                <w:bCs/>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w:t>
            </w:r>
            <w:r w:rsidRPr="00B727F8">
              <w:rPr>
                <w:rFonts w:ascii="Times New Roman" w:eastAsia="Times New Roman" w:hAnsi="Times New Roman" w:cs="Times New Roman"/>
                <w:bCs/>
                <w:sz w:val="24"/>
                <w:szCs w:val="24"/>
                <w:lang w:eastAsia="uk-UA"/>
              </w:rPr>
              <w:lastRenderedPageBreak/>
              <w:t>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769E8C7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FB7658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9BFE622"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Обсяг покриття (депозиту) апліканта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1EC6F4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Показник не властивий для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267506B4"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28EE50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F636BB" w14:textId="79434390" w:rsidR="00A069E9" w:rsidRPr="00B727F8" w:rsidRDefault="00A069E9" w:rsidP="00176822">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w:t>
            </w:r>
            <w:r w:rsidRPr="00B727F8">
              <w:rPr>
                <w:rFonts w:ascii="Times New Roman" w:eastAsia="Times New Roman" w:hAnsi="Times New Roman" w:cs="Times New Roman"/>
                <w:bCs/>
                <w:sz w:val="24"/>
                <w:szCs w:val="24"/>
                <w:lang w:eastAsia="uk-UA"/>
              </w:rPr>
              <w:lastRenderedPageBreak/>
              <w:t xml:space="preserve">абсолютний обся </w:t>
            </w:r>
            <w:r w:rsidR="00176822" w:rsidRPr="00B727F8">
              <w:rPr>
                <w:rFonts w:ascii="Times New Roman" w:eastAsia="Times New Roman" w:hAnsi="Times New Roman" w:cs="Times New Roman"/>
                <w:bCs/>
                <w:sz w:val="24"/>
                <w:szCs w:val="24"/>
                <w:lang w:eastAsia="uk-UA"/>
              </w:rPr>
              <w:t>депозит</w:t>
            </w:r>
            <w:r w:rsidR="00176822">
              <w:rPr>
                <w:rFonts w:ascii="Times New Roman" w:eastAsia="Times New Roman" w:hAnsi="Times New Roman" w:cs="Times New Roman"/>
                <w:bCs/>
                <w:sz w:val="24"/>
                <w:szCs w:val="24"/>
                <w:lang w:eastAsia="uk-UA"/>
              </w:rPr>
              <w:t>ів</w:t>
            </w:r>
            <w:r w:rsidR="00176822" w:rsidRPr="00B727F8">
              <w:rPr>
                <w:rFonts w:ascii="Times New Roman" w:eastAsia="Times New Roman" w:hAnsi="Times New Roman" w:cs="Times New Roman"/>
                <w:bCs/>
                <w:sz w:val="24"/>
                <w:szCs w:val="24"/>
                <w:lang w:eastAsia="uk-UA"/>
              </w:rPr>
              <w:t xml:space="preserve"> </w:t>
            </w:r>
            <w:r w:rsidRPr="00B727F8">
              <w:rPr>
                <w:rFonts w:ascii="Times New Roman" w:eastAsia="Times New Roman" w:hAnsi="Times New Roman" w:cs="Times New Roman"/>
                <w:bCs/>
                <w:sz w:val="24"/>
                <w:szCs w:val="24"/>
                <w:lang w:eastAsia="uk-UA"/>
              </w:rPr>
              <w:t>/грошового покриття, якою він забезпечує покриття зобов’язань перед респондентом.</w:t>
            </w:r>
          </w:p>
        </w:tc>
      </w:tr>
      <w:tr w:rsidR="00A069E9" w:rsidRPr="00E409A0" w14:paraId="30A4B55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F14B6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E66E4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20AA8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C3ABAA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16BEA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79DED4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A069E9" w:rsidRPr="00E409A0" w14:paraId="1C07902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CE2180"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E8033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6D12FE5"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0227643F"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C3D889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FAF1D6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A069E9" w:rsidRPr="00E409A0" w14:paraId="082C23F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C4378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37E5C8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1AFFA2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671CD8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A5C0C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9E16D54"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A069E9" w:rsidRPr="00E409A0" w14:paraId="653F8CA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06C2BD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0D9EB8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32CBA5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15F637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AB19F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10A2BA"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A069E9" w:rsidRPr="00E409A0" w14:paraId="68A1F7F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4407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29952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E4BF267" w14:textId="092BB479"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560EAA" w:rsidRPr="008642DF">
              <w:rPr>
                <w:rFonts w:ascii="Times New Roman" w:eastAsia="Times New Roman" w:hAnsi="Times New Roman" w:cs="Times New Roman"/>
                <w:bCs/>
                <w:sz w:val="24"/>
                <w:szCs w:val="24"/>
                <w:lang w:eastAsia="uk-UA"/>
              </w:rPr>
              <w:t xml:space="preserve"> ID03.Фінансове зобов'язання (liability) </w:t>
            </w:r>
            <w:r w:rsidR="00560EAA">
              <w:rPr>
                <w:rFonts w:ascii="Times New Roman" w:eastAsia="Times New Roman" w:hAnsi="Times New Roman" w:cs="Times New Roman"/>
                <w:bCs/>
                <w:sz w:val="24"/>
                <w:szCs w:val="24"/>
                <w:lang w:eastAsia="uk-UA"/>
              </w:rPr>
              <w:t>,</w:t>
            </w:r>
            <w:r w:rsidRPr="00E409A0">
              <w:rPr>
                <w:rFonts w:ascii="Times New Roman" w:eastAsia="Times New Roman" w:hAnsi="Times New Roman" w:cs="Times New Roman"/>
                <w:bCs/>
                <w:sz w:val="24"/>
                <w:szCs w:val="24"/>
                <w:lang w:eastAsia="uk-UA"/>
              </w:rPr>
              <w:t xml:space="preserve">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9F2F37"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FE303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30F2F9A" w14:textId="6AA891FE"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відображає суми, які мають бути включені в доходи майбутніх періодів за активом</w:t>
            </w:r>
          </w:p>
        </w:tc>
      </w:tr>
      <w:tr w:rsidR="00A069E9" w:rsidRPr="00E409A0" w14:paraId="580510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B1BFF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DC09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E724F9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648C4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65743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27B985"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D45309" w:rsidRPr="00E409A0" w14:paraId="40AC90A9" w14:textId="77777777" w:rsidTr="00887651">
        <w:trPr>
          <w:trHeight w:val="853"/>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44CE7D5F" w14:textId="7D70553F" w:rsidR="00D45309" w:rsidRPr="00B727F8" w:rsidRDefault="00542BAB"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tbl>
    <w:bookmarkEnd w:id="192"/>
    <w:p w14:paraId="7706752A" w14:textId="77777777" w:rsidR="0082242A" w:rsidRPr="00E409A0" w:rsidRDefault="0082242A" w:rsidP="00E95EC1">
      <w:pPr>
        <w:spacing w:after="0" w:line="240" w:lineRule="auto"/>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4DE88E71" w14:textId="1ECD3C8C" w:rsidR="00424B82" w:rsidRPr="00E409A0" w:rsidRDefault="002817F1" w:rsidP="0082242A">
      <w:pPr>
        <w:rPr>
          <w:rFonts w:ascii="Times New Roman" w:hAnsi="Times New Roman" w:cs="Times New Roman"/>
          <w:b/>
          <w:color w:val="000000" w:themeColor="text1"/>
          <w:sz w:val="28"/>
          <w:szCs w:val="28"/>
        </w:rPr>
      </w:pPr>
      <w:hyperlink w:anchor="ОблікІнформаціяРекв0373" w:history="1">
        <w:r w:rsidR="0082242A" w:rsidRPr="00E409A0">
          <w:rPr>
            <w:rFonts w:ascii="Times New Roman" w:hAnsi="Times New Roman" w:cs="Times New Roman"/>
            <w:b/>
            <w:color w:val="000000" w:themeColor="text1"/>
            <w:sz w:val="28"/>
            <w:szCs w:val="28"/>
            <w:u w:val="single"/>
          </w:rPr>
          <w:t>Тип суми (fiai_amount_type, ID0373)</w:t>
        </w:r>
      </w:hyperlink>
    </w:p>
    <w:p w14:paraId="6AD5A713" w14:textId="77777777"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3DF4E64" w14:textId="4410C36A" w:rsidR="00F30E37" w:rsidRPr="00E409A0" w:rsidRDefault="002817F1" w:rsidP="002B3ACF">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F30E37" w:rsidRPr="00E409A0">
        <w:rPr>
          <w:rFonts w:ascii="Times New Roman" w:hAnsi="Times New Roman" w:cs="Times New Roman"/>
          <w:b/>
          <w:color w:val="000000" w:themeColor="text1"/>
          <w:sz w:val="28"/>
          <w:szCs w:val="28"/>
          <w:lang w:eastAsia="uk-UA"/>
        </w:rPr>
        <w:br w:type="page"/>
      </w:r>
    </w:p>
    <w:p w14:paraId="65A87DDC" w14:textId="3D0E7946" w:rsidR="0030743B" w:rsidRPr="00E409A0" w:rsidRDefault="00830497" w:rsidP="0030743B">
      <w:pPr>
        <w:jc w:val="center"/>
        <w:outlineLvl w:val="0"/>
        <w:rPr>
          <w:rFonts w:ascii="Times New Roman" w:hAnsi="Times New Roman" w:cs="Times New Roman"/>
          <w:b/>
          <w:color w:val="000000" w:themeColor="text1"/>
          <w:sz w:val="28"/>
          <w:szCs w:val="28"/>
        </w:rPr>
      </w:pPr>
      <w:bookmarkStart w:id="194" w:name="ДодатокРозподілДіапазІдентиф"/>
      <w:bookmarkStart w:id="195" w:name="_Toc222495122"/>
      <w:r w:rsidRPr="00E409A0">
        <w:rPr>
          <w:rFonts w:ascii="Times New Roman" w:hAnsi="Times New Roman" w:cs="Times New Roman"/>
          <w:b/>
          <w:color w:val="000000" w:themeColor="text1"/>
          <w:sz w:val="28"/>
          <w:szCs w:val="28"/>
        </w:rPr>
        <w:lastRenderedPageBreak/>
        <w:t xml:space="preserve">Додаток </w:t>
      </w:r>
      <w:r w:rsidR="00526AEC" w:rsidRPr="00E409A0">
        <w:rPr>
          <w:rFonts w:ascii="Times New Roman" w:hAnsi="Times New Roman" w:cs="Times New Roman"/>
          <w:b/>
          <w:color w:val="000000" w:themeColor="text1"/>
          <w:sz w:val="28"/>
          <w:szCs w:val="28"/>
        </w:rPr>
        <w:t>2</w:t>
      </w:r>
      <w:r w:rsidR="0030743B" w:rsidRPr="00E409A0">
        <w:rPr>
          <w:rFonts w:ascii="Times New Roman" w:hAnsi="Times New Roman" w:cs="Times New Roman"/>
          <w:b/>
          <w:color w:val="000000" w:themeColor="text1"/>
          <w:sz w:val="28"/>
          <w:szCs w:val="28"/>
        </w:rPr>
        <w:t>. Розподіл діапазонів ідентифікаторів реквізитів</w:t>
      </w:r>
      <w:bookmarkEnd w:id="194"/>
      <w:bookmarkEnd w:id="195"/>
    </w:p>
    <w:p w14:paraId="0BF141E2" w14:textId="77777777" w:rsidR="0030743B" w:rsidRPr="00E409A0"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5366F0" w:rsidRPr="00E409A0" w14:paraId="6679A8F3" w14:textId="77777777" w:rsidTr="00B47DC2">
        <w:tc>
          <w:tcPr>
            <w:tcW w:w="846" w:type="dxa"/>
          </w:tcPr>
          <w:p w14:paraId="4179303A"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 з.п.</w:t>
            </w:r>
          </w:p>
        </w:tc>
        <w:tc>
          <w:tcPr>
            <w:tcW w:w="11198" w:type="dxa"/>
          </w:tcPr>
          <w:p w14:paraId="613BF297"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53D67CAC"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Діапазон числових ідентифікаторів для реквізитів</w:t>
            </w:r>
          </w:p>
        </w:tc>
      </w:tr>
    </w:tbl>
    <w:p w14:paraId="5CFE849F"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846"/>
        <w:gridCol w:w="11198"/>
        <w:gridCol w:w="3084"/>
      </w:tblGrid>
      <w:tr w:rsidR="00705F4E" w:rsidRPr="00E409A0" w14:paraId="67B4703A" w14:textId="77777777" w:rsidTr="00BC5EF4">
        <w:trPr>
          <w:tblHeader/>
        </w:trPr>
        <w:tc>
          <w:tcPr>
            <w:tcW w:w="846" w:type="dxa"/>
          </w:tcPr>
          <w:p w14:paraId="09C3103D" w14:textId="7BF70DDD" w:rsidR="00705F4E" w:rsidRPr="00E409A0" w:rsidRDefault="00705F4E">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B52A970" w14:textId="085E3ED3" w:rsidR="00705F4E" w:rsidRPr="00E409A0" w:rsidRDefault="00705F4E" w:rsidP="00BC5EF4">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D3AE6C8" w14:textId="3DDB793A" w:rsidR="00705F4E" w:rsidRPr="00E409A0" w:rsidRDefault="00705F4E">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3</w:t>
            </w:r>
          </w:p>
        </w:tc>
      </w:tr>
      <w:tr w:rsidR="005366F0" w:rsidRPr="00E409A0" w14:paraId="0F9987EF" w14:textId="77777777" w:rsidTr="00B47DC2">
        <w:tc>
          <w:tcPr>
            <w:tcW w:w="846" w:type="dxa"/>
          </w:tcPr>
          <w:p w14:paraId="645363A4"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2283F6" w14:textId="7777777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D2D5819"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0001-0050</w:t>
            </w:r>
          </w:p>
        </w:tc>
      </w:tr>
      <w:tr w:rsidR="005366F0" w:rsidRPr="00E409A0" w14:paraId="3E1D9F18" w14:textId="77777777" w:rsidTr="00B47DC2">
        <w:tc>
          <w:tcPr>
            <w:tcW w:w="846" w:type="dxa"/>
          </w:tcPr>
          <w:p w14:paraId="10008EEE"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077EF4C" w14:textId="694BAF2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які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23D7E1"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0051-0100</w:t>
            </w:r>
          </w:p>
        </w:tc>
      </w:tr>
      <w:tr w:rsidR="005366F0" w:rsidRPr="00E409A0" w14:paraId="5D853349" w14:textId="77777777" w:rsidTr="00B47DC2">
        <w:tc>
          <w:tcPr>
            <w:tcW w:w="846" w:type="dxa"/>
          </w:tcPr>
          <w:p w14:paraId="116D1E39"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222D18DF" w14:textId="1FEFED1D" w:rsidR="0030743B" w:rsidRPr="00E409A0" w:rsidRDefault="0030743B" w:rsidP="00583ECA">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особам, які є учасника</w:t>
            </w:r>
            <w:r w:rsidR="00583ECA" w:rsidRPr="00E409A0">
              <w:rPr>
                <w:rFonts w:ascii="Times New Roman" w:hAnsi="Times New Roman" w:cs="Times New Roman"/>
                <w:bCs/>
                <w:color w:val="000000" w:themeColor="text1"/>
                <w:sz w:val="28"/>
                <w:szCs w:val="28"/>
              </w:rPr>
              <w:t>ми здійснення активної операції</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371FE446"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0101-0200</w:t>
            </w:r>
          </w:p>
        </w:tc>
      </w:tr>
      <w:tr w:rsidR="005366F0" w:rsidRPr="00E409A0" w14:paraId="56CF6983" w14:textId="77777777" w:rsidTr="00B47DC2">
        <w:tc>
          <w:tcPr>
            <w:tcW w:w="846" w:type="dxa"/>
          </w:tcPr>
          <w:p w14:paraId="5A0D59E6" w14:textId="77777777" w:rsidR="00DB3CED" w:rsidRPr="00E409A0" w:rsidRDefault="00DB3CED"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4D3EB95A" w14:textId="19A004EF" w:rsidR="00DB3CED" w:rsidRPr="00E409A0" w:rsidRDefault="00DB3CED" w:rsidP="00345D48">
            <w:pPr>
              <w:jc w:val="both"/>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lang w:val="en-US"/>
              </w:rPr>
              <w:t xml:space="preserve"> </w:t>
            </w:r>
            <w:r w:rsidRPr="00E409A0">
              <w:rPr>
                <w:rFonts w:ascii="Times New Roman" w:hAnsi="Times New Roman" w:cs="Times New Roman"/>
                <w:bCs/>
                <w:color w:val="000000" w:themeColor="text1"/>
                <w:sz w:val="28"/>
                <w:szCs w:val="28"/>
              </w:rPr>
              <w:t xml:space="preserve">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03.Фінансове зобов'язання (</w:t>
            </w:r>
            <w:r w:rsidRPr="00E409A0">
              <w:rPr>
                <w:rFonts w:ascii="Times New Roman" w:hAnsi="Times New Roman" w:cs="Times New Roman"/>
                <w:color w:val="000000" w:themeColor="text1"/>
                <w:sz w:val="28"/>
                <w:szCs w:val="28"/>
                <w:lang w:val="en-US"/>
              </w:rPr>
              <w:t>liability</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04.Активна операція (</w:t>
            </w:r>
            <w:r w:rsidRPr="00E409A0">
              <w:rPr>
                <w:rFonts w:ascii="Times New Roman" w:hAnsi="Times New Roman" w:cs="Times New Roman"/>
                <w:color w:val="000000" w:themeColor="text1"/>
                <w:sz w:val="28"/>
                <w:szCs w:val="28"/>
                <w:lang w:val="en-US"/>
              </w:rPr>
              <w:t>loan</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21.Транш (</w:t>
            </w:r>
            <w:r w:rsidRPr="00E409A0">
              <w:rPr>
                <w:rFonts w:ascii="Times New Roman" w:hAnsi="Times New Roman" w:cs="Times New Roman"/>
                <w:color w:val="000000" w:themeColor="text1"/>
                <w:sz w:val="28"/>
                <w:szCs w:val="28"/>
                <w:lang w:val="en-US"/>
              </w:rPr>
              <w:t>tranche</w:t>
            </w:r>
            <w:r w:rsidRPr="00E409A0">
              <w:rPr>
                <w:rFonts w:ascii="Times New Roman" w:hAnsi="Times New Roman" w:cs="Times New Roman"/>
                <w:color w:val="000000" w:themeColor="text1"/>
                <w:sz w:val="28"/>
                <w:szCs w:val="28"/>
                <w:lang w:eastAsia="uk-UA"/>
              </w:rPr>
              <w:t>)</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A5981A4"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0201-0300</w:t>
            </w:r>
          </w:p>
        </w:tc>
      </w:tr>
      <w:tr w:rsidR="005366F0" w:rsidRPr="00E409A0" w14:paraId="36BC9F56" w14:textId="77777777" w:rsidTr="00B47DC2">
        <w:tc>
          <w:tcPr>
            <w:tcW w:w="846" w:type="dxa"/>
          </w:tcPr>
          <w:p w14:paraId="6E0FA705"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9876240" w14:textId="55F722FB" w:rsidR="00DB3CED" w:rsidRPr="00E409A0" w:rsidRDefault="00DB3CED" w:rsidP="00501B93">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25</w:t>
            </w:r>
            <w:r w:rsidRPr="00E409A0">
              <w:rPr>
                <w:rFonts w:ascii="Times New Roman" w:hAnsi="Times New Roman" w:cs="Times New Roman"/>
                <w:color w:val="000000" w:themeColor="text1"/>
                <w:sz w:val="28"/>
                <w:szCs w:val="28"/>
              </w:rPr>
              <w:t>.Кредитний ризик (risk),</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22.Облікова інформація (account_info)</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23.Облікова інформація, сума (acc_amount_info)</w:t>
            </w:r>
            <w:r w:rsidR="00D771EE" w:rsidRPr="00E409A0">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9D11FC6"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0301-0500</w:t>
            </w:r>
          </w:p>
        </w:tc>
      </w:tr>
      <w:tr w:rsidR="005366F0" w:rsidRPr="00E409A0" w14:paraId="66EA3F79" w14:textId="77777777" w:rsidTr="00E06530">
        <w:tc>
          <w:tcPr>
            <w:tcW w:w="846" w:type="dxa"/>
            <w:tcBorders>
              <w:bottom w:val="single" w:sz="4" w:space="0" w:color="auto"/>
            </w:tcBorders>
          </w:tcPr>
          <w:p w14:paraId="7D3966C1"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E27E304" w14:textId="1CE91097" w:rsidR="00DB3CED" w:rsidRPr="00E409A0" w:rsidRDefault="00DB3CED" w:rsidP="00107911">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05.Забезпечення (</w:t>
            </w:r>
            <w:r w:rsidRPr="00E409A0">
              <w:rPr>
                <w:rFonts w:ascii="Times New Roman" w:hAnsi="Times New Roman" w:cs="Times New Roman"/>
                <w:color w:val="000000" w:themeColor="text1"/>
                <w:sz w:val="28"/>
                <w:szCs w:val="28"/>
              </w:rPr>
              <w:t>collateral</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40</w:t>
            </w:r>
            <w:r w:rsidRPr="00E409A0">
              <w:rPr>
                <w:rFonts w:ascii="Times New Roman" w:hAnsi="Times New Roman" w:cs="Times New Roman"/>
                <w:color w:val="000000" w:themeColor="text1"/>
                <w:sz w:val="28"/>
                <w:szCs w:val="28"/>
              </w:rPr>
              <w:t>.</w:t>
            </w:r>
            <w:r w:rsidRPr="00E409A0">
              <w:rPr>
                <w:rFonts w:ascii="Times New Roman" w:hAnsi="Times New Roman" w:cs="Times New Roman"/>
                <w:color w:val="000000" w:themeColor="text1"/>
                <w:sz w:val="28"/>
                <w:szCs w:val="28"/>
                <w:lang w:eastAsia="uk-UA"/>
              </w:rPr>
              <w:t xml:space="preserve">Об’єкт рухомого майна </w:t>
            </w:r>
            <w:r w:rsidRPr="00E409A0">
              <w:rPr>
                <w:rFonts w:ascii="Times New Roman" w:hAnsi="Times New Roman" w:cs="Times New Roman"/>
                <w:bCs/>
                <w:color w:val="000000" w:themeColor="text1"/>
                <w:sz w:val="28"/>
                <w:szCs w:val="28"/>
                <w:lang w:eastAsia="uk-UA"/>
              </w:rPr>
              <w:t>(</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41</w:t>
            </w:r>
            <w:r w:rsidRPr="00E409A0">
              <w:rPr>
                <w:rFonts w:ascii="Times New Roman" w:hAnsi="Times New Roman" w:cs="Times New Roman"/>
                <w:color w:val="000000" w:themeColor="text1"/>
                <w:sz w:val="28"/>
                <w:szCs w:val="28"/>
              </w:rPr>
              <w:t>.</w:t>
            </w:r>
            <w:r w:rsidRPr="00E409A0">
              <w:rPr>
                <w:rFonts w:ascii="Times New Roman" w:hAnsi="Times New Roman" w:cs="Times New Roman"/>
                <w:bCs/>
                <w:color w:val="000000" w:themeColor="text1"/>
                <w:sz w:val="28"/>
                <w:szCs w:val="28"/>
                <w:lang w:eastAsia="uk-UA"/>
              </w:rPr>
              <w:t>Об’єкт нерухомого майна (</w:t>
            </w:r>
            <w:r w:rsidRPr="00E409A0">
              <w:rPr>
                <w:rFonts w:ascii="Times New Roman" w:hAnsi="Times New Roman" w:cs="Times New Roman"/>
                <w:bCs/>
                <w:color w:val="000000" w:themeColor="text1"/>
                <w:sz w:val="28"/>
                <w:szCs w:val="28"/>
                <w:lang w:val="en-US" w:eastAsia="uk-UA"/>
              </w:rPr>
              <w:t>im</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w:t>
            </w:r>
            <w:r w:rsidRPr="00E409A0">
              <w:rPr>
                <w:color w:val="000000" w:themeColor="text1"/>
                <w:sz w:val="28"/>
                <w:szCs w:val="28"/>
              </w:rPr>
              <w:t xml:space="preserve"> </w:t>
            </w:r>
            <w:r w:rsidRPr="00E409A0">
              <w:rPr>
                <w:rFonts w:ascii="Times New Roman" w:hAnsi="Times New Roman" w:cs="Times New Roman"/>
                <w:bCs/>
                <w:color w:val="000000" w:themeColor="text1"/>
                <w:sz w:val="28"/>
                <w:szCs w:val="28"/>
                <w:lang w:eastAsia="uk-UA"/>
              </w:rPr>
              <w:t>ID42.Ф</w:t>
            </w:r>
            <w:r w:rsidR="00107911" w:rsidRPr="00E409A0">
              <w:rPr>
                <w:rFonts w:ascii="Times New Roman" w:hAnsi="Times New Roman" w:cs="Times New Roman"/>
                <w:bCs/>
                <w:color w:val="000000" w:themeColor="text1"/>
                <w:sz w:val="28"/>
                <w:szCs w:val="28"/>
                <w:lang w:eastAsia="uk-UA"/>
              </w:rPr>
              <w:t>інансове забезпечення (deposit).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B3CCF51"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0501-0600</w:t>
            </w:r>
          </w:p>
        </w:tc>
      </w:tr>
      <w:tr w:rsidR="005366F0" w:rsidRPr="00E409A0" w14:paraId="31947A87" w14:textId="77777777" w:rsidTr="00E06530">
        <w:tc>
          <w:tcPr>
            <w:tcW w:w="846" w:type="dxa"/>
            <w:tcBorders>
              <w:top w:val="single" w:sz="4" w:space="0" w:color="auto"/>
              <w:bottom w:val="single" w:sz="4" w:space="0" w:color="auto"/>
            </w:tcBorders>
          </w:tcPr>
          <w:p w14:paraId="4391F846"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1EE5DCF" w14:textId="342E24EF" w:rsidR="00DB3CED" w:rsidRPr="00E409A0" w:rsidRDefault="00DB3CED" w:rsidP="00DB3CED">
            <w:pP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 xml:space="preserve">38.Адреса реєстрації (reg_address),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39.Фактична адреса (actual_address)</w:t>
            </w:r>
            <w:r w:rsidR="00D771EE" w:rsidRPr="00E409A0">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91B9DF" w14:textId="24989293" w:rsidR="00DB3CED" w:rsidRPr="00E409A0" w:rsidRDefault="00DB3CED" w:rsidP="00273C0B">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0601-</w:t>
            </w:r>
            <w:r w:rsidR="00273C0B" w:rsidRPr="00E409A0">
              <w:rPr>
                <w:rFonts w:ascii="Times New Roman" w:hAnsi="Times New Roman" w:cs="Times New Roman"/>
                <w:bCs/>
                <w:color w:val="000000" w:themeColor="text1"/>
                <w:sz w:val="28"/>
                <w:szCs w:val="28"/>
              </w:rPr>
              <w:t>0650</w:t>
            </w:r>
          </w:p>
        </w:tc>
      </w:tr>
      <w:tr w:rsidR="005366F0" w:rsidRPr="00E409A0" w14:paraId="2B7A1212" w14:textId="77777777" w:rsidTr="00E06530">
        <w:tc>
          <w:tcPr>
            <w:tcW w:w="846" w:type="dxa"/>
            <w:tcBorders>
              <w:top w:val="single" w:sz="4" w:space="0" w:color="auto"/>
              <w:left w:val="nil"/>
              <w:bottom w:val="nil"/>
              <w:right w:val="nil"/>
            </w:tcBorders>
          </w:tcPr>
          <w:p w14:paraId="282D50B4"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6D7DE40D" w14:textId="77777777" w:rsidR="0030743B" w:rsidRPr="00E409A0" w:rsidRDefault="0030743B" w:rsidP="00B47DC2">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11A2BEB0" w14:textId="77777777" w:rsidR="0030743B" w:rsidRPr="00E409A0" w:rsidRDefault="0030743B" w:rsidP="00B47DC2">
            <w:pPr>
              <w:jc w:val="center"/>
              <w:rPr>
                <w:rFonts w:ascii="Times New Roman" w:hAnsi="Times New Roman" w:cs="Times New Roman"/>
                <w:bCs/>
                <w:color w:val="000000" w:themeColor="text1"/>
                <w:sz w:val="28"/>
                <w:szCs w:val="28"/>
              </w:rPr>
            </w:pPr>
          </w:p>
        </w:tc>
      </w:tr>
      <w:tr w:rsidR="005366F0" w:rsidRPr="00E409A0" w14:paraId="07EA423B" w14:textId="77777777" w:rsidTr="00E06530">
        <w:tc>
          <w:tcPr>
            <w:tcW w:w="846" w:type="dxa"/>
            <w:tcBorders>
              <w:top w:val="nil"/>
              <w:left w:val="nil"/>
              <w:bottom w:val="nil"/>
              <w:right w:val="nil"/>
            </w:tcBorders>
          </w:tcPr>
          <w:p w14:paraId="051415DC"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3EC689A3" w14:textId="77777777" w:rsidR="002B3ACF" w:rsidRPr="00E409A0" w:rsidRDefault="002817F1" w:rsidP="002B3ACF">
            <w:pPr>
              <w:spacing w:after="160" w:line="259" w:lineRule="auto"/>
              <w:rPr>
                <w:rFonts w:ascii="Times New Roman" w:hAnsi="Times New Roman" w:cs="Times New Roman"/>
                <w:b/>
                <w:sz w:val="28"/>
                <w:szCs w:val="28"/>
                <w:lang w:val="ru-RU"/>
              </w:rPr>
            </w:pPr>
            <w:hyperlink w:anchor="ЗагалВимогиРозподілІдентиф" w:history="1">
              <w:r w:rsidR="002B3ACF" w:rsidRPr="00E409A0">
                <w:rPr>
                  <w:rStyle w:val="a5"/>
                  <w:rFonts w:ascii="Times New Roman" w:hAnsi="Times New Roman" w:cs="Times New Roman"/>
                  <w:b/>
                  <w:sz w:val="28"/>
                  <w:szCs w:val="28"/>
                  <w:lang w:val="ru-RU"/>
                </w:rPr>
                <w:t>Повернутись до розподілу ідентифікаторів у розділі Загальні вимоги</w:t>
              </w:r>
            </w:hyperlink>
          </w:p>
          <w:p w14:paraId="0A07BD70" w14:textId="77777777" w:rsidR="002B3ACF" w:rsidRPr="00E409A0" w:rsidRDefault="002B3ACF" w:rsidP="002B3ACF"/>
          <w:p w14:paraId="79A82EAF" w14:textId="48BFC461" w:rsidR="002B3ACF" w:rsidRPr="00E409A0" w:rsidRDefault="002817F1"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E9739D0" w14:textId="195977C0" w:rsidR="0030743B" w:rsidRPr="00E409A0" w:rsidRDefault="002817F1"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3A91D6CD" w14:textId="77777777" w:rsidR="0030743B" w:rsidRPr="00E409A0" w:rsidRDefault="0030743B" w:rsidP="00B47DC2">
            <w:pPr>
              <w:jc w:val="center"/>
              <w:rPr>
                <w:rFonts w:ascii="Times New Roman" w:hAnsi="Times New Roman" w:cs="Times New Roman"/>
                <w:bCs/>
                <w:color w:val="000000" w:themeColor="text1"/>
                <w:sz w:val="28"/>
                <w:szCs w:val="28"/>
              </w:rPr>
            </w:pPr>
          </w:p>
        </w:tc>
      </w:tr>
    </w:tbl>
    <w:p w14:paraId="40FB770C" w14:textId="77777777" w:rsidR="0030743B" w:rsidRPr="00E409A0" w:rsidRDefault="0030743B" w:rsidP="004749D2">
      <w:pPr>
        <w:spacing w:after="0" w:line="240" w:lineRule="auto"/>
        <w:ind w:firstLine="709"/>
        <w:jc w:val="center"/>
        <w:rPr>
          <w:rFonts w:ascii="Times New Roman" w:hAnsi="Times New Roman" w:cs="Times New Roman"/>
          <w:b/>
          <w:color w:val="000000" w:themeColor="text1"/>
          <w:sz w:val="28"/>
          <w:szCs w:val="28"/>
          <w:lang w:eastAsia="uk-UA"/>
        </w:rPr>
      </w:pPr>
    </w:p>
    <w:p w14:paraId="0A12E83F" w14:textId="77777777" w:rsidR="0030743B" w:rsidRPr="00E409A0" w:rsidRDefault="0030743B">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1264670C" w14:textId="77777777" w:rsidR="0030743B" w:rsidRPr="00E409A0" w:rsidRDefault="00D2411C" w:rsidP="00BC5EF4">
      <w:pPr>
        <w:pStyle w:val="a3"/>
        <w:tabs>
          <w:tab w:val="left" w:pos="4882"/>
        </w:tabs>
        <w:spacing w:after="120" w:line="240" w:lineRule="auto"/>
        <w:ind w:left="1077"/>
        <w:jc w:val="center"/>
        <w:outlineLvl w:val="0"/>
        <w:rPr>
          <w:rFonts w:ascii="Times New Roman" w:hAnsi="Times New Roman" w:cs="Times New Roman"/>
          <w:b/>
          <w:color w:val="000000" w:themeColor="text1"/>
          <w:sz w:val="28"/>
          <w:szCs w:val="28"/>
        </w:rPr>
      </w:pPr>
      <w:bookmarkStart w:id="196" w:name="ДодатокПерелікаНаборів"/>
      <w:bookmarkStart w:id="197" w:name="_Toc222495123"/>
      <w:r w:rsidRPr="00E409A0">
        <w:rPr>
          <w:rFonts w:ascii="Times New Roman" w:hAnsi="Times New Roman" w:cs="Times New Roman"/>
          <w:b/>
          <w:color w:val="000000" w:themeColor="text1"/>
          <w:sz w:val="28"/>
          <w:szCs w:val="28"/>
        </w:rPr>
        <w:lastRenderedPageBreak/>
        <w:t xml:space="preserve">Додаток </w:t>
      </w:r>
      <w:r w:rsidR="00526AEC" w:rsidRPr="00E409A0">
        <w:rPr>
          <w:rFonts w:ascii="Times New Roman" w:hAnsi="Times New Roman" w:cs="Times New Roman"/>
          <w:b/>
          <w:color w:val="000000" w:themeColor="text1"/>
          <w:sz w:val="28"/>
          <w:szCs w:val="28"/>
        </w:rPr>
        <w:t>3</w:t>
      </w:r>
      <w:r w:rsidR="0030743B" w:rsidRPr="00E409A0">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197"/>
    </w:p>
    <w:tbl>
      <w:tblPr>
        <w:tblStyle w:val="a6"/>
        <w:tblW w:w="0" w:type="auto"/>
        <w:tblInd w:w="1080" w:type="dxa"/>
        <w:tblLook w:val="04A0" w:firstRow="1" w:lastRow="0" w:firstColumn="1" w:lastColumn="0" w:noHBand="0" w:noVBand="1"/>
      </w:tblPr>
      <w:tblGrid>
        <w:gridCol w:w="900"/>
        <w:gridCol w:w="2410"/>
        <w:gridCol w:w="7226"/>
        <w:gridCol w:w="3512"/>
      </w:tblGrid>
      <w:tr w:rsidR="005366F0" w:rsidRPr="00E409A0" w14:paraId="43834C40" w14:textId="77777777" w:rsidTr="00B47DC2">
        <w:tc>
          <w:tcPr>
            <w:tcW w:w="900" w:type="dxa"/>
          </w:tcPr>
          <w:bookmarkEnd w:id="196"/>
          <w:p w14:paraId="7F89ECA7" w14:textId="5FED9101"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 з.п.</w:t>
            </w:r>
          </w:p>
        </w:tc>
        <w:tc>
          <w:tcPr>
            <w:tcW w:w="2410" w:type="dxa"/>
          </w:tcPr>
          <w:p w14:paraId="6948C305"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Числовий ідентифікатор (</w:t>
            </w:r>
            <w:r w:rsidRPr="00E409A0">
              <w:rPr>
                <w:rFonts w:ascii="Times New Roman" w:hAnsi="Times New Roman" w:cs="Times New Roman"/>
                <w:b/>
                <w:color w:val="000000" w:themeColor="text1"/>
                <w:sz w:val="28"/>
                <w:szCs w:val="28"/>
                <w:lang w:val="en-US" w:eastAsia="uk-UA"/>
              </w:rPr>
              <w:t>ID)</w:t>
            </w:r>
          </w:p>
        </w:tc>
        <w:tc>
          <w:tcPr>
            <w:tcW w:w="7226" w:type="dxa"/>
          </w:tcPr>
          <w:p w14:paraId="276E7680"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Найменування набору даних</w:t>
            </w:r>
          </w:p>
        </w:tc>
        <w:tc>
          <w:tcPr>
            <w:tcW w:w="3512" w:type="dxa"/>
          </w:tcPr>
          <w:p w14:paraId="53C4E49D"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Символьне найменування</w:t>
            </w:r>
          </w:p>
        </w:tc>
      </w:tr>
    </w:tbl>
    <w:p w14:paraId="053E0460"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705F4E" w:rsidRPr="00E409A0" w14:paraId="3B3FDE3F" w14:textId="77777777" w:rsidTr="00B47DC2">
        <w:tc>
          <w:tcPr>
            <w:tcW w:w="900" w:type="dxa"/>
          </w:tcPr>
          <w:p w14:paraId="63473343" w14:textId="109F218C" w:rsidR="00705F4E" w:rsidRPr="00E409A0" w:rsidRDefault="00705F4E">
            <w:pPr>
              <w:pStyle w:val="a3"/>
              <w:ind w:left="0"/>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2410" w:type="dxa"/>
          </w:tcPr>
          <w:p w14:paraId="3D866F27" w14:textId="35D6F7D3" w:rsidR="00705F4E" w:rsidRPr="00E409A0" w:rsidRDefault="00705F4E">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7226" w:type="dxa"/>
          </w:tcPr>
          <w:p w14:paraId="6962EE87" w14:textId="7F05986B" w:rsidR="00705F4E" w:rsidRPr="00E409A0" w:rsidRDefault="00705F4E" w:rsidP="00BC5EF4">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3512" w:type="dxa"/>
          </w:tcPr>
          <w:p w14:paraId="13659633" w14:textId="3F4629B5" w:rsidR="00705F4E" w:rsidRPr="00E409A0" w:rsidRDefault="00705F4E" w:rsidP="00BC5EF4">
            <w:pPr>
              <w:pStyle w:val="a3"/>
              <w:tabs>
                <w:tab w:val="left" w:pos="4882"/>
              </w:tabs>
              <w:ind w:left="0"/>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r>
      <w:tr w:rsidR="005366F0" w:rsidRPr="00E409A0" w14:paraId="4589F330" w14:textId="77777777" w:rsidTr="00B47DC2">
        <w:tc>
          <w:tcPr>
            <w:tcW w:w="900" w:type="dxa"/>
          </w:tcPr>
          <w:p w14:paraId="1F111EB3"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1</w:t>
            </w:r>
          </w:p>
        </w:tc>
        <w:tc>
          <w:tcPr>
            <w:tcW w:w="2410" w:type="dxa"/>
          </w:tcPr>
          <w:p w14:paraId="6ED37EA2"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w:t>
            </w:r>
          </w:p>
        </w:tc>
        <w:tc>
          <w:tcPr>
            <w:tcW w:w="7226" w:type="dxa"/>
          </w:tcPr>
          <w:p w14:paraId="42AE033D" w14:textId="77777777" w:rsidR="0030743B" w:rsidRPr="00E409A0" w:rsidRDefault="0030743B" w:rsidP="00B47DC2">
            <w:pPr>
              <w:pStyle w:val="a3"/>
              <w:ind w:left="0"/>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28BF14B4"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person_full</w:t>
            </w:r>
          </w:p>
        </w:tc>
      </w:tr>
      <w:tr w:rsidR="005366F0" w:rsidRPr="00E409A0" w14:paraId="643914A0" w14:textId="77777777" w:rsidTr="00B47DC2">
        <w:tc>
          <w:tcPr>
            <w:tcW w:w="900" w:type="dxa"/>
          </w:tcPr>
          <w:p w14:paraId="5843624F"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2410" w:type="dxa"/>
          </w:tcPr>
          <w:p w14:paraId="2C1F63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02</w:t>
            </w:r>
          </w:p>
        </w:tc>
        <w:tc>
          <w:tcPr>
            <w:tcW w:w="7226" w:type="dxa"/>
          </w:tcPr>
          <w:p w14:paraId="4B44163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0E155A62"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person_short</w:t>
            </w:r>
          </w:p>
        </w:tc>
      </w:tr>
      <w:tr w:rsidR="005366F0" w:rsidRPr="00E409A0" w14:paraId="352800F9" w14:textId="77777777" w:rsidTr="00B47DC2">
        <w:tc>
          <w:tcPr>
            <w:tcW w:w="900" w:type="dxa"/>
          </w:tcPr>
          <w:p w14:paraId="7CD932B6"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2410" w:type="dxa"/>
          </w:tcPr>
          <w:p w14:paraId="337B623C"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03</w:t>
            </w:r>
          </w:p>
        </w:tc>
        <w:tc>
          <w:tcPr>
            <w:tcW w:w="7226" w:type="dxa"/>
          </w:tcPr>
          <w:p w14:paraId="1F7463DA"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Фінансове зобов’язання</w:t>
            </w:r>
          </w:p>
        </w:tc>
        <w:tc>
          <w:tcPr>
            <w:tcW w:w="3512" w:type="dxa"/>
          </w:tcPr>
          <w:p w14:paraId="4F2763AF"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liability</w:t>
            </w:r>
          </w:p>
        </w:tc>
      </w:tr>
      <w:tr w:rsidR="005366F0" w:rsidRPr="00E409A0" w14:paraId="56CA82ED" w14:textId="77777777" w:rsidTr="00B47DC2">
        <w:tc>
          <w:tcPr>
            <w:tcW w:w="900" w:type="dxa"/>
          </w:tcPr>
          <w:p w14:paraId="5ABA2679"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4</w:t>
            </w:r>
          </w:p>
        </w:tc>
        <w:tc>
          <w:tcPr>
            <w:tcW w:w="2410" w:type="dxa"/>
          </w:tcPr>
          <w:p w14:paraId="3262DDE1"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04</w:t>
            </w:r>
          </w:p>
        </w:tc>
        <w:tc>
          <w:tcPr>
            <w:tcW w:w="7226" w:type="dxa"/>
          </w:tcPr>
          <w:p w14:paraId="15E6C62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14B74BE"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loan</w:t>
            </w:r>
          </w:p>
        </w:tc>
      </w:tr>
      <w:tr w:rsidR="005366F0" w:rsidRPr="00E409A0" w14:paraId="559C5F8A" w14:textId="77777777" w:rsidTr="00B47DC2">
        <w:tc>
          <w:tcPr>
            <w:tcW w:w="900" w:type="dxa"/>
          </w:tcPr>
          <w:p w14:paraId="320D9923"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2410" w:type="dxa"/>
          </w:tcPr>
          <w:p w14:paraId="4EB8A1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05</w:t>
            </w:r>
          </w:p>
        </w:tc>
        <w:tc>
          <w:tcPr>
            <w:tcW w:w="7226" w:type="dxa"/>
          </w:tcPr>
          <w:p w14:paraId="1C23A69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Забезпечення</w:t>
            </w:r>
          </w:p>
        </w:tc>
        <w:tc>
          <w:tcPr>
            <w:tcW w:w="3512" w:type="dxa"/>
          </w:tcPr>
          <w:p w14:paraId="1EB9B68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collateral</w:t>
            </w:r>
          </w:p>
        </w:tc>
      </w:tr>
      <w:tr w:rsidR="005366F0" w:rsidRPr="00E409A0" w14:paraId="686D338D" w14:textId="77777777" w:rsidTr="00081BB7">
        <w:tc>
          <w:tcPr>
            <w:tcW w:w="900" w:type="dxa"/>
          </w:tcPr>
          <w:p w14:paraId="76B7B676" w14:textId="1F81A931"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2410" w:type="dxa"/>
          </w:tcPr>
          <w:p w14:paraId="00DFD5B1"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6158E7D"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Транш</w:t>
            </w:r>
          </w:p>
        </w:tc>
        <w:tc>
          <w:tcPr>
            <w:tcW w:w="3512" w:type="dxa"/>
          </w:tcPr>
          <w:p w14:paraId="24082B2D"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tranche</w:t>
            </w:r>
          </w:p>
        </w:tc>
      </w:tr>
      <w:tr w:rsidR="005366F0" w:rsidRPr="00E409A0" w14:paraId="78997760" w14:textId="77777777" w:rsidTr="00081BB7">
        <w:tc>
          <w:tcPr>
            <w:tcW w:w="900" w:type="dxa"/>
          </w:tcPr>
          <w:p w14:paraId="405F9462" w14:textId="4C447AFE"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2410" w:type="dxa"/>
          </w:tcPr>
          <w:p w14:paraId="2DCC41D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0062DC5"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w:t>
            </w:r>
          </w:p>
        </w:tc>
        <w:tc>
          <w:tcPr>
            <w:tcW w:w="3512" w:type="dxa"/>
          </w:tcPr>
          <w:p w14:paraId="5816AA8B"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account_info</w:t>
            </w:r>
          </w:p>
        </w:tc>
      </w:tr>
      <w:tr w:rsidR="005366F0" w:rsidRPr="00E409A0" w14:paraId="77E8ADD3" w14:textId="77777777" w:rsidTr="00B47DC2">
        <w:tc>
          <w:tcPr>
            <w:tcW w:w="900" w:type="dxa"/>
          </w:tcPr>
          <w:p w14:paraId="328598C2" w14:textId="7A2F32F8"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8</w:t>
            </w:r>
          </w:p>
        </w:tc>
        <w:tc>
          <w:tcPr>
            <w:tcW w:w="2410" w:type="dxa"/>
          </w:tcPr>
          <w:p w14:paraId="4A42201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5D7105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 сума</w:t>
            </w:r>
          </w:p>
        </w:tc>
        <w:tc>
          <w:tcPr>
            <w:tcW w:w="3512" w:type="dxa"/>
          </w:tcPr>
          <w:p w14:paraId="069AB399"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acc_amount_info</w:t>
            </w:r>
          </w:p>
        </w:tc>
      </w:tr>
      <w:tr w:rsidR="005366F0" w:rsidRPr="00E409A0" w14:paraId="0E6AFEE5" w14:textId="77777777" w:rsidTr="00081BB7">
        <w:tc>
          <w:tcPr>
            <w:tcW w:w="900" w:type="dxa"/>
          </w:tcPr>
          <w:p w14:paraId="34616F2A" w14:textId="7FC345F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9</w:t>
            </w:r>
          </w:p>
        </w:tc>
        <w:tc>
          <w:tcPr>
            <w:tcW w:w="2410" w:type="dxa"/>
          </w:tcPr>
          <w:p w14:paraId="18F26D4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7583B61"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Кредитний ризик</w:t>
            </w:r>
          </w:p>
        </w:tc>
        <w:tc>
          <w:tcPr>
            <w:tcW w:w="3512" w:type="dxa"/>
          </w:tcPr>
          <w:p w14:paraId="7EEABD3E"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risk</w:t>
            </w:r>
          </w:p>
        </w:tc>
      </w:tr>
      <w:tr w:rsidR="005366F0" w:rsidRPr="00E409A0" w14:paraId="474D2142" w14:textId="77777777" w:rsidTr="00B47DC2">
        <w:tc>
          <w:tcPr>
            <w:tcW w:w="900" w:type="dxa"/>
          </w:tcPr>
          <w:p w14:paraId="39C144F9" w14:textId="0160B1FD"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10</w:t>
            </w:r>
          </w:p>
        </w:tc>
        <w:tc>
          <w:tcPr>
            <w:tcW w:w="2410" w:type="dxa"/>
          </w:tcPr>
          <w:p w14:paraId="467FDD9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65FC72"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Особа</w:t>
            </w:r>
          </w:p>
        </w:tc>
        <w:tc>
          <w:tcPr>
            <w:tcW w:w="3512" w:type="dxa"/>
          </w:tcPr>
          <w:p w14:paraId="0D927988"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person_info</w:t>
            </w:r>
          </w:p>
        </w:tc>
      </w:tr>
      <w:tr w:rsidR="005366F0" w:rsidRPr="00E409A0" w14:paraId="377407EF" w14:textId="77777777" w:rsidTr="00081BB7">
        <w:tc>
          <w:tcPr>
            <w:tcW w:w="900" w:type="dxa"/>
          </w:tcPr>
          <w:p w14:paraId="7501CC6C" w14:textId="7598D78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11</w:t>
            </w:r>
          </w:p>
        </w:tc>
        <w:tc>
          <w:tcPr>
            <w:tcW w:w="2410" w:type="dxa"/>
          </w:tcPr>
          <w:p w14:paraId="610C3734"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CAEBC5B"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Фізична особа (скорочені відомості)</w:t>
            </w:r>
          </w:p>
        </w:tc>
        <w:tc>
          <w:tcPr>
            <w:tcW w:w="3512" w:type="dxa"/>
          </w:tcPr>
          <w:p w14:paraId="467CA934"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ind_person_short</w:t>
            </w:r>
          </w:p>
        </w:tc>
      </w:tr>
      <w:tr w:rsidR="005366F0" w:rsidRPr="00E409A0" w14:paraId="27B86F43" w14:textId="77777777" w:rsidTr="00B47DC2">
        <w:tc>
          <w:tcPr>
            <w:tcW w:w="900" w:type="dxa"/>
          </w:tcPr>
          <w:p w14:paraId="79611FB5" w14:textId="03904A3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12</w:t>
            </w:r>
          </w:p>
        </w:tc>
        <w:tc>
          <w:tcPr>
            <w:tcW w:w="2410" w:type="dxa"/>
          </w:tcPr>
          <w:p w14:paraId="1E0A5253"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04FF77"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13C92C62"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entity_short</w:t>
            </w:r>
          </w:p>
        </w:tc>
      </w:tr>
      <w:tr w:rsidR="005366F0" w:rsidRPr="00E409A0" w14:paraId="52BF3550" w14:textId="77777777" w:rsidTr="00B47DC2">
        <w:tc>
          <w:tcPr>
            <w:tcW w:w="900" w:type="dxa"/>
          </w:tcPr>
          <w:p w14:paraId="69913800" w14:textId="517C7AB2"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13</w:t>
            </w:r>
          </w:p>
        </w:tc>
        <w:tc>
          <w:tcPr>
            <w:tcW w:w="2410" w:type="dxa"/>
          </w:tcPr>
          <w:p w14:paraId="031E4FF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EE62C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Пов’язана особа </w:t>
            </w:r>
          </w:p>
        </w:tc>
        <w:tc>
          <w:tcPr>
            <w:tcW w:w="3512" w:type="dxa"/>
          </w:tcPr>
          <w:p w14:paraId="2050B1B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related_person</w:t>
            </w:r>
          </w:p>
        </w:tc>
      </w:tr>
      <w:tr w:rsidR="005366F0" w:rsidRPr="00E409A0" w14:paraId="4F579BB8" w14:textId="77777777" w:rsidTr="00B47DC2">
        <w:tc>
          <w:tcPr>
            <w:tcW w:w="900" w:type="dxa"/>
          </w:tcPr>
          <w:p w14:paraId="0C6D2ADD" w14:textId="2F7BE086"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14</w:t>
            </w:r>
          </w:p>
        </w:tc>
        <w:tc>
          <w:tcPr>
            <w:tcW w:w="2410" w:type="dxa"/>
          </w:tcPr>
          <w:p w14:paraId="531209DF"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6118294" w14:textId="2AE9F51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Фізична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18CB6E6A"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w:t>
            </w:r>
          </w:p>
        </w:tc>
      </w:tr>
      <w:tr w:rsidR="005366F0" w:rsidRPr="00E409A0" w14:paraId="0FA6E98C" w14:textId="77777777" w:rsidTr="00B47DC2">
        <w:tc>
          <w:tcPr>
            <w:tcW w:w="900" w:type="dxa"/>
          </w:tcPr>
          <w:p w14:paraId="6EFDB90F" w14:textId="3E6130B3"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15</w:t>
            </w:r>
          </w:p>
        </w:tc>
        <w:tc>
          <w:tcPr>
            <w:tcW w:w="2410" w:type="dxa"/>
          </w:tcPr>
          <w:p w14:paraId="16B15EC6"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8DA22E" w14:textId="6C6BD93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Юридична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2D9386CB"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w:t>
            </w:r>
          </w:p>
        </w:tc>
      </w:tr>
      <w:tr w:rsidR="005366F0" w:rsidRPr="00E409A0" w14:paraId="363A9969" w14:textId="77777777" w:rsidTr="00B47DC2">
        <w:tc>
          <w:tcPr>
            <w:tcW w:w="900" w:type="dxa"/>
          </w:tcPr>
          <w:p w14:paraId="115A647F" w14:textId="31960976"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16</w:t>
            </w:r>
          </w:p>
        </w:tc>
        <w:tc>
          <w:tcPr>
            <w:tcW w:w="2410" w:type="dxa"/>
          </w:tcPr>
          <w:p w14:paraId="53CE1E4C"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56D325C"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Адреса реєстрації</w:t>
            </w:r>
          </w:p>
        </w:tc>
        <w:tc>
          <w:tcPr>
            <w:tcW w:w="3512" w:type="dxa"/>
          </w:tcPr>
          <w:p w14:paraId="6931CAB6"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reg_address</w:t>
            </w:r>
          </w:p>
        </w:tc>
      </w:tr>
      <w:tr w:rsidR="005366F0" w:rsidRPr="00E409A0" w14:paraId="193D3AA7" w14:textId="77777777" w:rsidTr="00B47DC2">
        <w:tc>
          <w:tcPr>
            <w:tcW w:w="900" w:type="dxa"/>
          </w:tcPr>
          <w:p w14:paraId="011C1D33" w14:textId="63F5C3D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19</w:t>
            </w:r>
          </w:p>
        </w:tc>
        <w:tc>
          <w:tcPr>
            <w:tcW w:w="2410" w:type="dxa"/>
          </w:tcPr>
          <w:p w14:paraId="2E98EF0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163CD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Фактична адреса </w:t>
            </w:r>
          </w:p>
        </w:tc>
        <w:tc>
          <w:tcPr>
            <w:tcW w:w="3512" w:type="dxa"/>
          </w:tcPr>
          <w:p w14:paraId="3C2958B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actual_address</w:t>
            </w:r>
          </w:p>
        </w:tc>
      </w:tr>
      <w:tr w:rsidR="005366F0" w:rsidRPr="00E409A0" w14:paraId="06FC1082" w14:textId="77777777" w:rsidTr="00B47DC2">
        <w:tc>
          <w:tcPr>
            <w:tcW w:w="900" w:type="dxa"/>
          </w:tcPr>
          <w:p w14:paraId="5CFFC7CC" w14:textId="6665FB7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20</w:t>
            </w:r>
          </w:p>
        </w:tc>
        <w:tc>
          <w:tcPr>
            <w:tcW w:w="2410" w:type="dxa"/>
          </w:tcPr>
          <w:p w14:paraId="5BA0C09D"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10A29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рухомого майна </w:t>
            </w:r>
          </w:p>
        </w:tc>
        <w:tc>
          <w:tcPr>
            <w:tcW w:w="3512" w:type="dxa"/>
          </w:tcPr>
          <w:p w14:paraId="3DDDF490"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movable</w:t>
            </w:r>
          </w:p>
        </w:tc>
      </w:tr>
      <w:tr w:rsidR="005366F0" w:rsidRPr="00E409A0" w14:paraId="76C5A72A" w14:textId="77777777" w:rsidTr="00B47DC2">
        <w:tc>
          <w:tcPr>
            <w:tcW w:w="900" w:type="dxa"/>
          </w:tcPr>
          <w:p w14:paraId="0F11F6B0" w14:textId="716E176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21</w:t>
            </w:r>
          </w:p>
        </w:tc>
        <w:tc>
          <w:tcPr>
            <w:tcW w:w="2410" w:type="dxa"/>
          </w:tcPr>
          <w:p w14:paraId="3F317EE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8DE29E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нерухомого майна </w:t>
            </w:r>
          </w:p>
        </w:tc>
        <w:tc>
          <w:tcPr>
            <w:tcW w:w="3512" w:type="dxa"/>
          </w:tcPr>
          <w:p w14:paraId="2DFA4F6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immovable</w:t>
            </w:r>
          </w:p>
        </w:tc>
      </w:tr>
      <w:tr w:rsidR="005366F0" w:rsidRPr="00E409A0" w14:paraId="4C4C6BFA" w14:textId="77777777" w:rsidTr="00345D48">
        <w:tc>
          <w:tcPr>
            <w:tcW w:w="900" w:type="dxa"/>
          </w:tcPr>
          <w:p w14:paraId="17AAFAA9" w14:textId="27854D5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22</w:t>
            </w:r>
          </w:p>
        </w:tc>
        <w:tc>
          <w:tcPr>
            <w:tcW w:w="2410" w:type="dxa"/>
            <w:tcBorders>
              <w:bottom w:val="single" w:sz="4" w:space="0" w:color="auto"/>
            </w:tcBorders>
          </w:tcPr>
          <w:p w14:paraId="155ED760"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27937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Фінансове забезпечення </w:t>
            </w:r>
          </w:p>
        </w:tc>
        <w:tc>
          <w:tcPr>
            <w:tcW w:w="3512" w:type="dxa"/>
            <w:tcBorders>
              <w:bottom w:val="single" w:sz="4" w:space="0" w:color="auto"/>
            </w:tcBorders>
          </w:tcPr>
          <w:p w14:paraId="2F4A312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deposit</w:t>
            </w:r>
          </w:p>
        </w:tc>
      </w:tr>
      <w:tr w:rsidR="005366F0" w:rsidRPr="00E409A0" w14:paraId="36CFF919" w14:textId="77777777" w:rsidTr="003F42F4">
        <w:tc>
          <w:tcPr>
            <w:tcW w:w="900" w:type="dxa"/>
            <w:tcBorders>
              <w:top w:val="single" w:sz="4" w:space="0" w:color="auto"/>
              <w:left w:val="nil"/>
              <w:bottom w:val="nil"/>
              <w:right w:val="nil"/>
            </w:tcBorders>
          </w:tcPr>
          <w:p w14:paraId="3BF06836"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16"/>
                <w:szCs w:val="16"/>
              </w:rPr>
            </w:pPr>
          </w:p>
        </w:tc>
        <w:tc>
          <w:tcPr>
            <w:tcW w:w="2410" w:type="dxa"/>
            <w:tcBorders>
              <w:top w:val="single" w:sz="4" w:space="0" w:color="auto"/>
              <w:left w:val="nil"/>
              <w:bottom w:val="nil"/>
              <w:right w:val="nil"/>
            </w:tcBorders>
          </w:tcPr>
          <w:p w14:paraId="10DAA41B" w14:textId="77777777" w:rsidR="003F7656" w:rsidRPr="00E409A0" w:rsidRDefault="003F7656" w:rsidP="003F7656">
            <w:pPr>
              <w:jc w:val="center"/>
              <w:rPr>
                <w:rFonts w:ascii="Times New Roman" w:eastAsia="Times New Roman" w:hAnsi="Times New Roman" w:cs="Times New Roman"/>
                <w:bCs/>
                <w:color w:val="000000" w:themeColor="text1"/>
                <w:sz w:val="16"/>
                <w:szCs w:val="16"/>
                <w:lang w:eastAsia="uk-UA"/>
              </w:rPr>
            </w:pPr>
          </w:p>
        </w:tc>
        <w:tc>
          <w:tcPr>
            <w:tcW w:w="7226" w:type="dxa"/>
            <w:tcBorders>
              <w:top w:val="single" w:sz="4" w:space="0" w:color="auto"/>
              <w:left w:val="nil"/>
              <w:bottom w:val="nil"/>
              <w:right w:val="nil"/>
            </w:tcBorders>
            <w:shd w:val="clear" w:color="000000" w:fill="FFFFFF"/>
            <w:vAlign w:val="center"/>
          </w:tcPr>
          <w:p w14:paraId="2ED65409" w14:textId="77777777" w:rsidR="003F7656" w:rsidRPr="00E409A0" w:rsidRDefault="003F7656" w:rsidP="003F7656">
            <w:pPr>
              <w:rPr>
                <w:rFonts w:ascii="Times New Roman" w:hAnsi="Times New Roman" w:cs="Times New Roman"/>
                <w:bCs/>
                <w:iCs/>
                <w:color w:val="000000" w:themeColor="text1"/>
                <w:sz w:val="16"/>
                <w:szCs w:val="16"/>
              </w:rPr>
            </w:pPr>
          </w:p>
        </w:tc>
        <w:tc>
          <w:tcPr>
            <w:tcW w:w="3512" w:type="dxa"/>
            <w:tcBorders>
              <w:top w:val="single" w:sz="4" w:space="0" w:color="auto"/>
              <w:left w:val="nil"/>
              <w:bottom w:val="nil"/>
              <w:right w:val="nil"/>
            </w:tcBorders>
          </w:tcPr>
          <w:p w14:paraId="6F62A7E5"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16"/>
                <w:szCs w:val="16"/>
              </w:rPr>
            </w:pPr>
          </w:p>
        </w:tc>
      </w:tr>
      <w:tr w:rsidR="005366F0" w:rsidRPr="00E409A0" w14:paraId="25754C20" w14:textId="77777777" w:rsidTr="003F42F4">
        <w:tc>
          <w:tcPr>
            <w:tcW w:w="900" w:type="dxa"/>
            <w:tcBorders>
              <w:top w:val="nil"/>
              <w:left w:val="nil"/>
              <w:bottom w:val="nil"/>
              <w:right w:val="nil"/>
            </w:tcBorders>
          </w:tcPr>
          <w:p w14:paraId="63940620"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6FD17E46" w14:textId="77777777" w:rsidR="0041215D" w:rsidRPr="00E409A0" w:rsidRDefault="002817F1"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49EEEE5C" w14:textId="564A244D" w:rsidR="003F7656" w:rsidRPr="00E409A0" w:rsidRDefault="002817F1" w:rsidP="003F7656">
            <w:pPr>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0BBF5DB" w14:textId="142426BD" w:rsidR="00204441" w:rsidRPr="00E409A0" w:rsidRDefault="00204441" w:rsidP="003F7656">
            <w:pPr>
              <w:rPr>
                <w:rFonts w:ascii="Times New Roman" w:hAnsi="Times New Roman" w:cs="Times New Roman"/>
                <w:bCs/>
                <w:iCs/>
                <w:color w:val="000000" w:themeColor="text1"/>
                <w:sz w:val="28"/>
                <w:szCs w:val="28"/>
              </w:rPr>
            </w:pPr>
          </w:p>
        </w:tc>
        <w:tc>
          <w:tcPr>
            <w:tcW w:w="3512" w:type="dxa"/>
            <w:tcBorders>
              <w:top w:val="nil"/>
              <w:left w:val="nil"/>
              <w:bottom w:val="nil"/>
              <w:right w:val="nil"/>
            </w:tcBorders>
          </w:tcPr>
          <w:p w14:paraId="05D3B28C"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28"/>
                <w:szCs w:val="28"/>
              </w:rPr>
            </w:pPr>
          </w:p>
        </w:tc>
      </w:tr>
    </w:tbl>
    <w:p w14:paraId="44FBA64B" w14:textId="6CA93F88" w:rsidR="008724A3" w:rsidRPr="00E409A0" w:rsidRDefault="008724A3" w:rsidP="008724A3">
      <w:pPr>
        <w:jc w:val="center"/>
        <w:outlineLvl w:val="0"/>
        <w:rPr>
          <w:rFonts w:ascii="Times New Roman" w:hAnsi="Times New Roman" w:cs="Times New Roman"/>
          <w:b/>
          <w:color w:val="000000" w:themeColor="text1"/>
          <w:sz w:val="28"/>
          <w:szCs w:val="28"/>
        </w:rPr>
      </w:pPr>
      <w:bookmarkStart w:id="198" w:name="ДодатокТипЧисловий"/>
      <w:bookmarkStart w:id="199" w:name="_Toc168300309"/>
      <w:bookmarkStart w:id="200" w:name="ДодатокПрикладиКР"/>
      <w:bookmarkStart w:id="201" w:name="_Toc222495124"/>
      <w:r w:rsidRPr="00E409A0">
        <w:rPr>
          <w:rFonts w:ascii="Times New Roman" w:hAnsi="Times New Roman" w:cs="Times New Roman"/>
          <w:b/>
          <w:color w:val="000000" w:themeColor="text1"/>
          <w:sz w:val="28"/>
          <w:szCs w:val="28"/>
        </w:rPr>
        <w:t xml:space="preserve">Додаток 4. Вимоги до подання значень реквізитів, тип даних яких </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Числовий</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 xml:space="preserve"> (Number)</w:t>
      </w:r>
      <w:bookmarkEnd w:id="198"/>
      <w:bookmarkEnd w:id="199"/>
      <w:bookmarkEnd w:id="201"/>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8724A3" w:rsidRPr="00E409A0" w14:paraId="733566A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05276670"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53918C56"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11C19B2F"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B6B08AE"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6438D44C"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50BAD2E6" w14:textId="77777777" w:rsidR="00987716" w:rsidRPr="00E409A0" w:rsidRDefault="00987716" w:rsidP="00BC5EF4">
      <w:pPr>
        <w:spacing w:after="0" w:line="240" w:lineRule="auto"/>
        <w:rPr>
          <w:rFonts w:ascii="Times New Roman" w:hAnsi="Times New Roman" w:cs="Times New Roman"/>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987716" w:rsidRPr="00E409A0" w14:paraId="04BDC911" w14:textId="77777777" w:rsidTr="00BC5EF4">
        <w:trPr>
          <w:trHeight w:val="24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14D8BD58" w14:textId="6DA59D69"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9E4828D" w14:textId="7E12E426"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2E715429" w14:textId="7711EB94"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4CB662D0" w14:textId="238ED821"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BF9AF11" w14:textId="57586033"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5</w:t>
            </w:r>
          </w:p>
        </w:tc>
      </w:tr>
      <w:tr w:rsidR="008724A3" w:rsidRPr="00E409A0" w14:paraId="4FDFA07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B14A2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776AE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4CE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8C8AD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656A509D" w14:textId="2D07C957"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25C57D48" w14:textId="57F945CA"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2EEFF837" w14:textId="10F740A2" w:rsidR="00987716"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До прикладу: </w:t>
            </w:r>
          </w:p>
          <w:p w14:paraId="385F017A" w14:textId="144714B0" w:rsidR="00987716"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62B8353F" w14:textId="05F15120"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1744B832"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1C6C6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827A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950E6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5640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853905C" w14:textId="48D6B249"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1EE3C606" w14:textId="7A01A73D"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7136D2A1" w14:textId="2C79C613" w:rsidR="004A64B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A98F3D3" w14:textId="4CDA9B52" w:rsidR="004A64B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02FF4D4A" w14:textId="79858129"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6EE22B5E"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5B255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B5516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0B67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5734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5D039E71"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39A7C91"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A6989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38411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266C7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D1C124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8F53FBA" w14:textId="5AD09271" w:rsidR="008724A3" w:rsidRPr="00E409A0" w:rsidRDefault="008724A3" w:rsidP="004426AE">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4426AE" w:rsidRPr="00887651">
              <w:rPr>
                <w:rFonts w:ascii="Times New Roman" w:eastAsia="Times New Roman" w:hAnsi="Times New Roman" w:cs="Times New Roman"/>
                <w:bCs/>
                <w:color w:val="000000"/>
                <w:sz w:val="28"/>
                <w:szCs w:val="28"/>
                <w:lang w:eastAsia="uk-UA"/>
              </w:rPr>
              <w:t>.</w:t>
            </w:r>
          </w:p>
        </w:tc>
      </w:tr>
      <w:tr w:rsidR="008724A3" w:rsidRPr="00E409A0" w14:paraId="7E1B9CDA" w14:textId="77777777" w:rsidTr="00BC5EF4">
        <w:trPr>
          <w:trHeight w:val="861"/>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A990C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2414C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F3E2B7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16B39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44F4CAF9" w14:textId="0E8EDE22"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370563" w:rsidRPr="00E409A0">
              <w:rPr>
                <w:rFonts w:ascii="Times New Roman" w:eastAsia="Times New Roman" w:hAnsi="Times New Roman" w:cs="Times New Roman"/>
                <w:bCs/>
                <w:color w:val="000000"/>
                <w:sz w:val="28"/>
                <w:szCs w:val="28"/>
                <w:lang w:eastAsia="uk-UA"/>
              </w:rPr>
              <w:t>.</w:t>
            </w:r>
          </w:p>
        </w:tc>
      </w:tr>
      <w:tr w:rsidR="008724A3" w:rsidRPr="00E409A0" w14:paraId="1988352D" w14:textId="77777777" w:rsidTr="00BC5EF4">
        <w:trPr>
          <w:trHeight w:val="38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D54B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B873A7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DA7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0E4C33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320B9E5"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BE6BCA6"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AAB28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8FBB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A27BB0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13E9A9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0430FA1" w14:textId="11B90313" w:rsidR="0076042F"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3C658887" w14:textId="01B7A914" w:rsidR="00E63E6C"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B0FF23F" w14:textId="49E8E0BA"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E5BA372" w14:textId="19CF203C"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3C06F56F" w14:textId="379306B5"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79BC67CA" w14:textId="1E751FC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3967A02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E0075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86890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2444F5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1A4055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E5E8941" w14:textId="0E51D158" w:rsidR="00B4380E"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14347AE" w14:textId="73D8D696" w:rsidR="00B4380E"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10ABD7DD" w14:textId="6E904B6A"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56B58DDD" w14:textId="06F9562E"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87256C1" w14:textId="11C863D4"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0C6C7F98" w14:textId="4FAA78DB"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06DA5D8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786E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6AA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2CA4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BFBA44" w14:textId="49515BE7" w:rsidR="008724A3" w:rsidRPr="00E409A0" w:rsidRDefault="008724A3">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w:t>
            </w:r>
            <w:r w:rsidR="004E3562" w:rsidRPr="00E409A0">
              <w:rPr>
                <w:rFonts w:ascii="Times New Roman" w:eastAsia="Times New Roman" w:hAnsi="Times New Roman" w:cs="Times New Roman"/>
                <w:bCs/>
                <w:color w:val="000000" w:themeColor="text1"/>
                <w:sz w:val="28"/>
                <w:szCs w:val="28"/>
                <w:lang w:eastAsia="uk-UA"/>
              </w:rPr>
              <w:t>14</w:t>
            </w:r>
            <w:r w:rsidRPr="00E409A0">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03DFC52F" w14:textId="59EB5647" w:rsidR="000E7BC5"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FE29C85" w14:textId="3459D123" w:rsidR="000E7BC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5F6783C" w14:textId="789E2FB0"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75F4170" w14:textId="5BA61EEE"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FF47CA0" w14:textId="2EBDD149"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B5995F4" w14:textId="4312BCD4"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69267502" w14:textId="77777777" w:rsidTr="00BC5EF4">
        <w:trPr>
          <w:trHeight w:val="20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43AEA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98F507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0F00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0C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634BAC86"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99194DC"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63AF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25F48F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80149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28FF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45AE945E" w14:textId="40E2ECA7" w:rsidR="00767040"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064B7036" w14:textId="5C9DA220" w:rsidR="00767040"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39CF9C1" w14:textId="07BF6EBF"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BA156AF" w14:textId="19587B82"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2ECCAB" w14:textId="3CFF3C87"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F78D509" w14:textId="26C1CB4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якщо ставка становить 100,000000%, то необхідно зазначити 100000000.</w:t>
            </w:r>
          </w:p>
        </w:tc>
      </w:tr>
      <w:tr w:rsidR="008724A3" w:rsidRPr="00E409A0" w14:paraId="264F7A9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08868C" w14:textId="73A13504"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1EA5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CA224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690C73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3D59EEF" w14:textId="19EC731B" w:rsidR="00E859DC"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B754EC6" w14:textId="4C12F5B1" w:rsidR="00E859DC" w:rsidRPr="00E409A0" w:rsidRDefault="008724A3" w:rsidP="00BC5EF4">
            <w:pPr>
              <w:spacing w:after="0" w:line="240" w:lineRule="auto"/>
              <w:ind w:left="10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0FCFCE02" w14:textId="56D64311"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E46DFF8" w14:textId="143BAB77"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4DA2882" w14:textId="0156EA23"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3689C0" w14:textId="7E610293"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3FC7B63"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1FE09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F77E2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0AFB00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F01D5A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1488D2C1" w14:textId="1F08817E"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F59D50C" w14:textId="7E9AEAE4"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82CFD8C" w14:textId="55589BDC"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9BD96AD" w14:textId="5C06314B"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5DFEDCB" w14:textId="68804EF2"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46EA6AA" w14:textId="1D618FE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7C7E2531" w14:textId="77777777" w:rsidTr="00BC5EF4">
        <w:trPr>
          <w:trHeight w:val="37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163E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5D6E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36F242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CBBD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2834611C"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DD7A37D" w14:textId="77777777" w:rsidTr="00BC5EF4">
        <w:trPr>
          <w:trHeight w:val="707"/>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65C79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5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6AA3FB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5BFCE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002933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3A85E610" w14:textId="77777777" w:rsidTr="00BC5EF4">
        <w:trPr>
          <w:trHeight w:val="53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A7D6D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5E8D2B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E77D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ECE657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F166DFB"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2DAC0248"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7D04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B5DECD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52CA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2AEF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99ED708"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77A4AC9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E05CB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C51F38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F794F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19F62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2E0457A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0FFDBA1"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7EED4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61D2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EE3AE8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ABFC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43F59FCA"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1119793A"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9981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13DA4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2A89C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96E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4CF94002" w14:textId="77777777" w:rsidR="008724A3"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8724A3" w:rsidRPr="00E409A0" w14:paraId="79E9B346" w14:textId="77777777" w:rsidTr="00E24974">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E680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998B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7CB40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114693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3A026D1" w14:textId="42DB5429"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E409A0">
              <w:rPr>
                <w:rFonts w:ascii="Times New Roman" w:eastAsia="Times New Roman" w:hAnsi="Times New Roman" w:cs="Times New Roman"/>
                <w:bCs/>
                <w:color w:val="000000" w:themeColor="text1"/>
                <w:sz w:val="28"/>
                <w:szCs w:val="28"/>
                <w:vertAlign w:val="superscript"/>
                <w:lang w:eastAsia="uk-UA"/>
              </w:rPr>
              <w:t>4</w:t>
            </w:r>
            <w:r w:rsidRPr="00E409A0">
              <w:rPr>
                <w:rFonts w:ascii="Times New Roman" w:eastAsia="Times New Roman" w:hAnsi="Times New Roman" w:cs="Times New Roman"/>
                <w:bCs/>
                <w:color w:val="000000" w:themeColor="text1"/>
                <w:sz w:val="28"/>
                <w:szCs w:val="28"/>
                <w:lang w:eastAsia="uk-UA"/>
              </w:rPr>
              <w:t>.</w:t>
            </w:r>
          </w:p>
          <w:p w14:paraId="5AF95946" w14:textId="7338734C"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39E4804E" w14:textId="7F52C90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45,33м</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 то необхідно зазначити 453300;</w:t>
            </w:r>
          </w:p>
          <w:p w14:paraId="0B5C0D84" w14:textId="6E23605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7714F436" w14:textId="5E32F611"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val="ru-RU"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158F87C8" w14:textId="77777777" w:rsidR="008724A3" w:rsidRPr="00E409A0" w:rsidRDefault="008724A3" w:rsidP="008724A3">
      <w:pPr>
        <w:jc w:val="both"/>
        <w:rPr>
          <w:rFonts w:ascii="Times New Roman" w:hAnsi="Times New Roman" w:cs="Times New Roman"/>
          <w:b/>
          <w:color w:val="000000" w:themeColor="text1"/>
          <w:sz w:val="28"/>
          <w:szCs w:val="28"/>
        </w:rPr>
      </w:pPr>
    </w:p>
    <w:p w14:paraId="30B2B67D" w14:textId="77777777" w:rsidR="0041215D" w:rsidRPr="00E409A0" w:rsidRDefault="002817F1"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6EDD8958" w14:textId="530FB5F2" w:rsidR="00501488" w:rsidRPr="00E409A0" w:rsidRDefault="002817F1" w:rsidP="0041215D">
      <w:pPr>
        <w:jc w:val="both"/>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32DAB711" w14:textId="77777777" w:rsidR="00501488" w:rsidRPr="00E409A0" w:rsidRDefault="00501488">
      <w:pPr>
        <w:rPr>
          <w:rStyle w:val="a5"/>
          <w:rFonts w:ascii="Times New Roman" w:hAnsi="Times New Roman" w:cs="Times New Roman"/>
          <w:b/>
          <w:color w:val="000000" w:themeColor="text1"/>
          <w:sz w:val="28"/>
          <w:szCs w:val="28"/>
        </w:rPr>
      </w:pPr>
      <w:r w:rsidRPr="00E409A0">
        <w:rPr>
          <w:rStyle w:val="a5"/>
          <w:rFonts w:ascii="Times New Roman" w:hAnsi="Times New Roman" w:cs="Times New Roman"/>
          <w:b/>
          <w:color w:val="000000" w:themeColor="text1"/>
          <w:sz w:val="28"/>
          <w:szCs w:val="28"/>
        </w:rPr>
        <w:br w:type="page"/>
      </w:r>
    </w:p>
    <w:p w14:paraId="0B4E4617" w14:textId="5B65C4D6" w:rsidR="00526AEC" w:rsidRPr="00E409A0" w:rsidRDefault="00526AEC" w:rsidP="00526AEC">
      <w:pPr>
        <w:jc w:val="center"/>
        <w:outlineLvl w:val="0"/>
        <w:rPr>
          <w:rFonts w:ascii="Times New Roman" w:hAnsi="Times New Roman" w:cs="Times New Roman"/>
          <w:b/>
          <w:color w:val="000000" w:themeColor="text1"/>
          <w:sz w:val="28"/>
          <w:szCs w:val="28"/>
        </w:rPr>
      </w:pPr>
      <w:bookmarkStart w:id="202" w:name="_Toc222495125"/>
      <w:bookmarkEnd w:id="200"/>
      <w:r w:rsidRPr="00E409A0">
        <w:rPr>
          <w:rFonts w:ascii="Times New Roman" w:hAnsi="Times New Roman" w:cs="Times New Roman"/>
          <w:b/>
          <w:color w:val="000000" w:themeColor="text1"/>
          <w:sz w:val="28"/>
          <w:szCs w:val="28"/>
        </w:rPr>
        <w:lastRenderedPageBreak/>
        <w:t xml:space="preserve">Додаток </w:t>
      </w:r>
      <w:r w:rsidR="00800D61" w:rsidRPr="00E409A0">
        <w:rPr>
          <w:rFonts w:ascii="Times New Roman" w:hAnsi="Times New Roman" w:cs="Times New Roman"/>
          <w:b/>
          <w:color w:val="000000" w:themeColor="text1"/>
          <w:sz w:val="28"/>
          <w:szCs w:val="28"/>
        </w:rPr>
        <w:t>5</w:t>
      </w:r>
      <w:r w:rsidRPr="00E409A0">
        <w:rPr>
          <w:rFonts w:ascii="Times New Roman" w:hAnsi="Times New Roman" w:cs="Times New Roman"/>
          <w:b/>
          <w:color w:val="000000" w:themeColor="text1"/>
          <w:sz w:val="28"/>
          <w:szCs w:val="28"/>
        </w:rPr>
        <w:t>. Розподіл видів забезпечення за наборами даних</w:t>
      </w:r>
      <w:bookmarkEnd w:id="202"/>
    </w:p>
    <w:tbl>
      <w:tblPr>
        <w:tblW w:w="15133" w:type="dxa"/>
        <w:tblInd w:w="-5" w:type="dxa"/>
        <w:tblLook w:val="04A0" w:firstRow="1" w:lastRow="0" w:firstColumn="1" w:lastColumn="0" w:noHBand="0" w:noVBand="1"/>
      </w:tblPr>
      <w:tblGrid>
        <w:gridCol w:w="1544"/>
        <w:gridCol w:w="10528"/>
        <w:gridCol w:w="3061"/>
      </w:tblGrid>
      <w:tr w:rsidR="003A5507" w:rsidRPr="00E409A0" w14:paraId="47BACDBB" w14:textId="77777777" w:rsidTr="00E24974">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DC9A" w14:textId="0FEB2894"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E409A0">
              <w:rPr>
                <w:rFonts w:ascii="Times New Roman" w:eastAsia="Times New Roman" w:hAnsi="Times New Roman" w:cs="Times New Roman"/>
                <w:b/>
                <w:bCs/>
                <w:color w:val="000000" w:themeColor="text1"/>
                <w:sz w:val="28"/>
                <w:szCs w:val="28"/>
                <w:lang w:eastAsia="uk-UA"/>
              </w:rPr>
              <w:t>Значення</w:t>
            </w:r>
            <w:r w:rsidRPr="00E409A0">
              <w:rPr>
                <w:rFonts w:ascii="Times New Roman" w:eastAsia="Times New Roman" w:hAnsi="Times New Roman" w:cs="Times New Roman"/>
                <w:b/>
                <w:bCs/>
                <w:color w:val="000000" w:themeColor="text1"/>
                <w:sz w:val="28"/>
                <w:szCs w:val="28"/>
                <w:lang w:val="ru-RU" w:eastAsia="uk-UA"/>
              </w:rPr>
              <w:t xml:space="preserve"> коду </w:t>
            </w:r>
            <w:r w:rsidR="005C3F82" w:rsidRPr="00E409A0">
              <w:rPr>
                <w:rFonts w:ascii="Times New Roman" w:eastAsia="Times New Roman" w:hAnsi="Times New Roman" w:cs="Times New Roman"/>
                <w:b/>
                <w:bCs/>
                <w:color w:val="000000" w:themeColor="text1"/>
                <w:sz w:val="28"/>
                <w:szCs w:val="28"/>
                <w:lang w:val="ru-RU" w:eastAsia="uk-UA"/>
              </w:rPr>
              <w:t>Довідник</w:t>
            </w:r>
            <w:r w:rsidRPr="00E409A0">
              <w:rPr>
                <w:rFonts w:ascii="Times New Roman" w:eastAsia="Times New Roman" w:hAnsi="Times New Roman" w:cs="Times New Roman"/>
                <w:b/>
                <w:bCs/>
                <w:color w:val="000000" w:themeColor="text1"/>
                <w:sz w:val="28"/>
                <w:szCs w:val="28"/>
                <w:lang w:val="ru-RU" w:eastAsia="uk-UA"/>
              </w:rPr>
              <w:t xml:space="preserve">а </w:t>
            </w:r>
            <w:r w:rsidRPr="00E409A0">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66F8E984" w14:textId="77777777" w:rsidR="003A5507" w:rsidRPr="00E409A0" w:rsidRDefault="003A5507" w:rsidP="003A5507">
            <w:pPr>
              <w:spacing w:after="0" w:line="240" w:lineRule="auto"/>
              <w:jc w:val="center"/>
              <w:rPr>
                <w:rFonts w:ascii="Calibri" w:eastAsia="Times New Roman" w:hAnsi="Calibri" w:cs="Calibri"/>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236A8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3A5507" w:rsidRPr="00E409A0" w14:paraId="36D28D84" w14:textId="77777777" w:rsidTr="00E24974">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64734F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6B1862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53747C54"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r>
    </w:tbl>
    <w:p w14:paraId="57445BDC" w14:textId="77777777" w:rsidR="005D3F26" w:rsidRPr="00E409A0" w:rsidRDefault="005D3F26" w:rsidP="00BC5EF4">
      <w:pPr>
        <w:spacing w:after="0" w:line="240" w:lineRule="auto"/>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1493"/>
        <w:gridCol w:w="10528"/>
        <w:gridCol w:w="3112"/>
      </w:tblGrid>
      <w:tr w:rsidR="005D3F26" w:rsidRPr="00E409A0" w14:paraId="6FD1E4B7" w14:textId="77777777" w:rsidTr="00BC5EF4">
        <w:trPr>
          <w:trHeight w:val="23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2C07" w14:textId="76440B99" w:rsidR="005D3F26" w:rsidRPr="00E409A0" w:rsidRDefault="005D3F26">
            <w:pPr>
              <w:spacing w:after="0" w:line="240" w:lineRule="auto"/>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98DCFF4" w14:textId="34D87FDA"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206F7B17" w14:textId="1023870B"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3</w:t>
            </w:r>
          </w:p>
        </w:tc>
      </w:tr>
      <w:tr w:rsidR="003A5507" w:rsidRPr="00E409A0" w14:paraId="40F51991" w14:textId="77777777" w:rsidTr="00BC5EF4">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C31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7AC9184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FB57FD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3B528B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5E2A2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32886A6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3666757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F45593B" w14:textId="77777777" w:rsidTr="00BC5EF4">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7E840E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140E0B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9E4881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78B87C3" w14:textId="77777777" w:rsidTr="00BC5EF4">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27D10E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02FEAAB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EE8E44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6A3B4AF" w14:textId="77777777" w:rsidTr="00BC5EF4">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E425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2178A0B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B9815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0E34D6" w14:textId="77777777" w:rsidTr="00BC5EF4">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1575B6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1F59DF8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55E1DD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A100DDD" w14:textId="77777777" w:rsidTr="00BC5EF4">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0DCE3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35AD9B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02517D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F870703" w14:textId="77777777" w:rsidTr="00BC5EF4">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F095B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3CABD9A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27C8DB0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7EE5B2E" w14:textId="77777777" w:rsidTr="00BC5EF4">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24E0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53CFC7D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65339BD6" w14:textId="18A89452" w:rsidR="003A5507" w:rsidRPr="00E409A0" w:rsidRDefault="00ED6F5B" w:rsidP="003A5507">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sz w:val="28"/>
                <w:szCs w:val="28"/>
                <w:lang w:eastAsia="uk-UA"/>
              </w:rPr>
              <w:t>ID42.Фінансове забезпечення (deposit)</w:t>
            </w:r>
          </w:p>
        </w:tc>
      </w:tr>
      <w:tr w:rsidR="003A5507" w:rsidRPr="00E409A0" w14:paraId="4BD20AEE" w14:textId="77777777" w:rsidTr="00BC5EF4">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2C9F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70F17B4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7B1410B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4DFF5C2" w14:textId="77777777" w:rsidTr="00BC5EF4">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FA2D3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3FA49DBF" w14:textId="41F066C2"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94486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6939A5" w14:textId="77777777" w:rsidTr="00BC5EF4">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E3F48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6A2801A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1BD563F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03F7CAB" w14:textId="77777777" w:rsidTr="00BC5EF4">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D5684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1D0D3C04" w14:textId="57068BB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413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D9C9184" w14:textId="77777777" w:rsidTr="00BC5EF4">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9E88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2F8FADF" w14:textId="0B86DCD4" w:rsidR="003A5507" w:rsidRPr="00E409A0" w:rsidRDefault="005D3F26"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24BCE4A7"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4CEFB68" w14:textId="77777777" w:rsidTr="00BC5EF4">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A8764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371F8E7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0A8BFB2"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4435318" w14:textId="77777777" w:rsidTr="00BC5EF4">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8FCCA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7EA9FC19" w14:textId="4FD265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w:t>
            </w:r>
            <w:r w:rsidR="002C433C" w:rsidRPr="00E409A0">
              <w:rPr>
                <w:rFonts w:ascii="Times New Roman" w:eastAsia="Times New Roman" w:hAnsi="Times New Roman" w:cs="Times New Roman"/>
                <w:color w:val="000000" w:themeColor="text1"/>
                <w:sz w:val="28"/>
                <w:szCs w:val="28"/>
                <w:lang w:eastAsia="uk-UA"/>
              </w:rPr>
              <w:t>є</w:t>
            </w:r>
            <w:r w:rsidRPr="00E409A0">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A3953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FD8C063" w14:textId="77777777" w:rsidTr="00BC5EF4">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5D7A44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3CC5E2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E80D785"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55D152EC"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959833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A0B822A" w14:textId="072BEB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D3F26" w:rsidRPr="00E409A0">
              <w:rPr>
                <w:rFonts w:ascii="Times New Roman" w:eastAsia="Times New Roman" w:hAnsi="Times New Roman" w:cs="Times New Roman"/>
                <w:color w:val="000000" w:themeColor="text1"/>
                <w:sz w:val="28"/>
                <w:szCs w:val="28"/>
                <w:lang w:eastAsia="uk-UA"/>
              </w:rPr>
              <w:t>майбутнє</w:t>
            </w:r>
            <w:r w:rsidR="005D3F26" w:rsidRPr="00E409A0">
              <w:rPr>
                <w:rFonts w:ascii="Times New Roman" w:eastAsia="Times New Roman" w:hAnsi="Times New Roman" w:cs="Times New Roman"/>
                <w:color w:val="000000" w:themeColor="text1"/>
                <w:sz w:val="28"/>
                <w:szCs w:val="28"/>
                <w:lang w:val="ru-RU" w:eastAsia="uk-UA"/>
              </w:rPr>
              <w:t xml:space="preserve"> </w:t>
            </w:r>
            <w:r w:rsidRPr="00E409A0">
              <w:rPr>
                <w:rFonts w:ascii="Times New Roman" w:eastAsia="Times New Roman" w:hAnsi="Times New Roman" w:cs="Times New Roman"/>
                <w:color w:val="000000" w:themeColor="text1"/>
                <w:sz w:val="28"/>
                <w:szCs w:val="28"/>
                <w:lang w:eastAsia="uk-UA"/>
              </w:rPr>
              <w:t>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68D4D09"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3CC5EB2" w14:textId="77777777" w:rsidTr="00BC5EF4">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66FCD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3BFF1E3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53741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984344F" w14:textId="77777777" w:rsidTr="00BC5EF4">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59BC7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479FE6F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5C6D55D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449E5" w14:textId="77777777" w:rsidTr="00BC5EF4">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D7B4E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61440BEF" w14:textId="07963036"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A8ABFF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6E9C182" w14:textId="77777777" w:rsidTr="00BC5EF4">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1C388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0562B859" w14:textId="2DF0BB55"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746EC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4A3A226E" w14:textId="77777777" w:rsidTr="00BC5EF4">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B167E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0EAD96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7CA4681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CB11D4" w14:textId="77777777" w:rsidTr="00BC5EF4">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47BB5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EAC93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0736A0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0FFE262"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77DE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13AE816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28A65B0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7BA0DD8" w14:textId="77777777" w:rsidTr="00BC5EF4">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9C893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6748E4F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28587D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4E3A9FE" w14:textId="77777777" w:rsidTr="00BC5EF4">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B1C1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96A871B" w14:textId="0E7C700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Державні ц</w:t>
            </w:r>
            <w:r w:rsidR="00BD31FC" w:rsidRPr="00E409A0">
              <w:rPr>
                <w:rFonts w:ascii="Times New Roman" w:eastAsia="Times New Roman" w:hAnsi="Times New Roman" w:cs="Times New Roman"/>
                <w:color w:val="000000" w:themeColor="text1"/>
                <w:sz w:val="28"/>
                <w:szCs w:val="28"/>
                <w:lang w:eastAsia="uk-UA"/>
              </w:rPr>
              <w:t>і</w:t>
            </w:r>
            <w:r w:rsidRPr="00E409A0">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BD31FC" w:rsidRPr="00E409A0">
              <w:rPr>
                <w:rFonts w:ascii="Times New Roman" w:eastAsia="Times New Roman" w:hAnsi="Times New Roman" w:cs="Times New Roman"/>
                <w:color w:val="000000" w:themeColor="text1"/>
                <w:sz w:val="28"/>
                <w:szCs w:val="28"/>
                <w:lang w:eastAsia="uk-UA"/>
              </w:rPr>
              <w:t>ґрунтуються</w:t>
            </w:r>
            <w:r w:rsidRPr="00E409A0">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16CDEC0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313DC60" w14:textId="77777777" w:rsidTr="00BC5EF4">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FD67F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008B325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717473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C3F2FD7" w14:textId="77777777" w:rsidTr="00BC5EF4">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FA3A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09AAA71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2D9E55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1381AF7" w14:textId="77777777" w:rsidTr="00BC5EF4">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1B15A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1D1AC3F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26DCD73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3CAE328" w14:textId="77777777" w:rsidTr="00BC5EF4">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06F36F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59D902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28AF2FD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0AB1029" w14:textId="77777777" w:rsidTr="00BC5EF4">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795B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3FAA0CE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79BCF25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E7DF16F" w14:textId="77777777" w:rsidTr="00BC5EF4">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97D33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648F4C3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86B7B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2023184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A434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76781783" w14:textId="56E296C1"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782AE1B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267666" w14:textId="77777777" w:rsidTr="00BC5EF4">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D6654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59C65E04" w14:textId="4DBE5EA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2A11B3A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CFF282"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298E1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4E07197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167C3D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3C1DB33" w14:textId="77777777" w:rsidTr="00BC5EF4">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9726F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19BDB5FD" w14:textId="1B410B4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DFB7B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4E76F82B" w14:textId="77777777" w:rsidTr="00BC5EF4">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0310F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43AE9A9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1C6E4C6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1640B46E"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1B6C2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4810E88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4BB5BDD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CFB1B2B" w14:textId="77777777" w:rsidTr="00BC5EF4">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5692D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534C0265" w14:textId="295A4C8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2604B0B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F0C6E36" w14:textId="77777777" w:rsidTr="00BC5EF4">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84E022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13B69C7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F9C6CF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23B1A7BE" w14:textId="77777777" w:rsidTr="00BC5EF4">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ECCF7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19E06E9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51FE4BE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6F80A36C" w14:textId="77777777" w:rsidTr="00BC5EF4">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17CF5E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61F326AA" w14:textId="0836B78E"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1F2F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8D10393" w14:textId="77777777" w:rsidTr="00BC5EF4">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0A4E0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675F9298" w14:textId="362C7444"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5887B25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685AFD0" w14:textId="77777777" w:rsidTr="00BC5EF4">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830E0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7FBEAE8F" w14:textId="6275189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13B99B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A827E6" w14:textId="77777777" w:rsidTr="00BC5EF4">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B6BBB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5A4B5C53" w14:textId="413D221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D16AC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1821D2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C55643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0F834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482C747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6C7CD71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5BAB1B1" w14:textId="77777777" w:rsidTr="00BC5EF4">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2F2E61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7B7255E6" w14:textId="6150850B"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6C564C5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3FF45DC9" w14:textId="77777777" w:rsidTr="00BC5EF4">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3FAD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73E7CF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1F0FE5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657AE94"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BEB3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5B009F0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41E201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2D64DFC" w14:textId="77777777" w:rsidTr="00BC5EF4">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1169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C5B985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20F0D98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6B63A30" w14:textId="77777777" w:rsidTr="00BC5EF4">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7AA80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368BA73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269BEBE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92D13BD"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3168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3DE44A1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9FBBA7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B3052A1" w14:textId="77777777" w:rsidTr="00BC5EF4">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15B0F9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7D726DE5" w14:textId="690CF0E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9EEDA1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8DEFE45" w14:textId="77777777" w:rsidTr="00BC5EF4">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7DEDA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5B7FD54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2537EA" w14:textId="3082BC10"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D3A864C" w14:textId="77777777" w:rsidTr="00BC5EF4">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CD9D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119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72262F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3B76E6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3F0E2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030E50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573B945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FAFABB3" w14:textId="77777777" w:rsidTr="00BC5EF4">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1271B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11A1DB6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096A57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513E3C0" w14:textId="77777777" w:rsidTr="00BC5EF4">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15ADC6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35C718B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320CEE0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4D4B09F"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14FD7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5B4D7BD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469533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A057B4" w14:textId="77777777" w:rsidTr="00BC5EF4">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88AC5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98</w:t>
            </w:r>
          </w:p>
        </w:tc>
        <w:tc>
          <w:tcPr>
            <w:tcW w:w="10528" w:type="dxa"/>
            <w:tcBorders>
              <w:top w:val="nil"/>
              <w:left w:val="nil"/>
              <w:bottom w:val="single" w:sz="4" w:space="0" w:color="auto"/>
              <w:right w:val="single" w:sz="4" w:space="0" w:color="auto"/>
            </w:tcBorders>
            <w:shd w:val="clear" w:color="000000" w:fill="FFFFFF"/>
            <w:vAlign w:val="center"/>
            <w:hideMark/>
          </w:tcPr>
          <w:p w14:paraId="6C493523" w14:textId="128C9691"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F88793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B1961A1" w14:textId="77777777" w:rsidTr="00BC5EF4">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516AD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99</w:t>
            </w:r>
          </w:p>
        </w:tc>
        <w:tc>
          <w:tcPr>
            <w:tcW w:w="10528" w:type="dxa"/>
            <w:tcBorders>
              <w:top w:val="nil"/>
              <w:left w:val="nil"/>
              <w:bottom w:val="single" w:sz="4" w:space="0" w:color="auto"/>
              <w:right w:val="single" w:sz="4" w:space="0" w:color="auto"/>
            </w:tcBorders>
            <w:shd w:val="clear" w:color="000000" w:fill="FFFFFF"/>
            <w:vAlign w:val="center"/>
            <w:hideMark/>
          </w:tcPr>
          <w:p w14:paraId="317D44ED" w14:textId="5A024F14"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DCA0B1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0B6107B6" w14:textId="77777777" w:rsidTr="00BC5EF4">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C32E4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75D292D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A57F5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E9DE799" w14:textId="77777777" w:rsidTr="00BC5EF4">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717AA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307A3E18" w14:textId="1BA4740D"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CACDCC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092F2E2" w14:textId="77777777" w:rsidTr="00BC5EF4">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CAD2B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202935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07DA664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12DD1E6"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07CA55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48DEC66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256E3D2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384F22D" w14:textId="77777777" w:rsidTr="00BC5EF4">
        <w:trPr>
          <w:trHeight w:val="47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DA23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A7</w:t>
            </w:r>
          </w:p>
        </w:tc>
        <w:tc>
          <w:tcPr>
            <w:tcW w:w="10528" w:type="dxa"/>
            <w:tcBorders>
              <w:top w:val="nil"/>
              <w:left w:val="nil"/>
              <w:bottom w:val="single" w:sz="4" w:space="0" w:color="auto"/>
              <w:right w:val="single" w:sz="4" w:space="0" w:color="auto"/>
            </w:tcBorders>
            <w:shd w:val="clear" w:color="000000" w:fill="FFFFFF"/>
            <w:vAlign w:val="center"/>
            <w:hideMark/>
          </w:tcPr>
          <w:p w14:paraId="3C87E92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nil"/>
              <w:left w:val="nil"/>
              <w:bottom w:val="nil"/>
              <w:right w:val="nil"/>
            </w:tcBorders>
            <w:shd w:val="clear" w:color="000000" w:fill="FFFFFF"/>
            <w:noWrap/>
            <w:vAlign w:val="center"/>
            <w:hideMark/>
          </w:tcPr>
          <w:p w14:paraId="45095EC1" w14:textId="0F04DC7C"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96DF088" w14:textId="77777777" w:rsidTr="00BC5EF4">
        <w:trPr>
          <w:trHeight w:val="9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4B569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A8</w:t>
            </w:r>
          </w:p>
        </w:tc>
        <w:tc>
          <w:tcPr>
            <w:tcW w:w="10528" w:type="dxa"/>
            <w:tcBorders>
              <w:top w:val="nil"/>
              <w:left w:val="nil"/>
              <w:bottom w:val="single" w:sz="4" w:space="0" w:color="auto"/>
              <w:right w:val="single" w:sz="4" w:space="0" w:color="auto"/>
            </w:tcBorders>
            <w:shd w:val="clear" w:color="000000" w:fill="FFFFFF"/>
            <w:vAlign w:val="center"/>
            <w:hideMark/>
          </w:tcPr>
          <w:p w14:paraId="5B45486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BF6783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5AB8A19"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9B147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01029FE6"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5CBCE50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12EC4A9"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0DDC1B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65E55A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2C083039" w14:textId="488B38A5"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961CEC5"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A3B6BF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4A919F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656575A" w14:textId="2008E33E"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B952334"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46227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5A4692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F639D44" w14:textId="10027813"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816045F" w14:textId="77777777" w:rsidTr="00BC5EF4">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74522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lastRenderedPageBreak/>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07FF72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839AFB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D611A29"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B2A01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B5</w:t>
            </w:r>
          </w:p>
        </w:tc>
        <w:tc>
          <w:tcPr>
            <w:tcW w:w="10528" w:type="dxa"/>
            <w:tcBorders>
              <w:top w:val="nil"/>
              <w:left w:val="nil"/>
              <w:bottom w:val="single" w:sz="4" w:space="0" w:color="auto"/>
              <w:right w:val="single" w:sz="4" w:space="0" w:color="auto"/>
            </w:tcBorders>
            <w:shd w:val="clear" w:color="000000" w:fill="FFFFFF"/>
            <w:vAlign w:val="center"/>
            <w:hideMark/>
          </w:tcPr>
          <w:p w14:paraId="62B40AD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301193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B093C1A" w14:textId="77777777" w:rsidTr="00BC5EF4">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35713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7A43ED3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1AEF57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DCE490"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5394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0D6F118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vAlign w:val="center"/>
            <w:hideMark/>
          </w:tcPr>
          <w:p w14:paraId="7900DAF5" w14:textId="49C52D5F"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B2D4C" w14:textId="77777777" w:rsidTr="00BC5EF4">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39300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1DF4032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35292EF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70BB2C36" w14:textId="77777777" w:rsidTr="00BC5EF4">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A056A3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4CC997C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6CCF88A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118381" w14:textId="77777777" w:rsidTr="00BC5EF4">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9C0C0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18863E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11801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EDE6C10" w14:textId="77777777" w:rsidTr="00BC5EF4">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ECD0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7F3D0F6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484347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2CDAE0"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5E474A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85D335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88763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E0B4C3D" w14:textId="77777777" w:rsidTr="00BC5EF4">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D59F9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559148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574D48E" w14:textId="2C6A5F64"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467558FA"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23C986"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EF6E77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611A3BCF"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5679DE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E3546D"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22A98C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7334F67"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741E5732"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62B49B"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1B75DC7"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2954900"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6F926D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03FCF8"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lastRenderedPageBreak/>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30C8DD5"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3AA191E"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666472" w:rsidRPr="00E409A0" w14:paraId="4BB3C4C8"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88BD55"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BD43F6C"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3891C809"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bl>
    <w:p w14:paraId="6A3D2E0A" w14:textId="443ED87E" w:rsidR="003A5507" w:rsidRPr="00E409A0" w:rsidRDefault="003A5507" w:rsidP="003A5507">
      <w:pPr>
        <w:spacing w:after="0" w:line="240" w:lineRule="auto"/>
        <w:jc w:val="center"/>
        <w:rPr>
          <w:rFonts w:ascii="Times New Roman" w:hAnsi="Times New Roman" w:cs="Times New Roman"/>
          <w:b/>
          <w:color w:val="000000" w:themeColor="text1"/>
          <w:sz w:val="28"/>
          <w:szCs w:val="28"/>
        </w:rPr>
      </w:pPr>
    </w:p>
    <w:p w14:paraId="1B16ED97" w14:textId="77777777" w:rsidR="00526AEC" w:rsidRPr="00E409A0" w:rsidRDefault="00526AEC" w:rsidP="00526AEC">
      <w:pP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Повернутись до реквізиту</w:t>
      </w:r>
      <w:r w:rsidRPr="00E409A0">
        <w:rPr>
          <w:rFonts w:ascii="Times New Roman" w:hAnsi="Times New Roman" w:cs="Times New Roman"/>
          <w:b/>
          <w:color w:val="000000" w:themeColor="text1"/>
          <w:sz w:val="28"/>
          <w:szCs w:val="28"/>
        </w:rPr>
        <w:t xml:space="preserve"> Вид забезпечення виконання зобов'язання (s031_col_type, ID0508)</w:t>
      </w:r>
      <w:r w:rsidRPr="00E409A0">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366F0" w:rsidRPr="00E409A0" w14:paraId="44787000" w14:textId="77777777" w:rsidTr="00D97B0F">
        <w:tc>
          <w:tcPr>
            <w:tcW w:w="7564" w:type="dxa"/>
          </w:tcPr>
          <w:p w14:paraId="59A5871B" w14:textId="77777777" w:rsidR="00526AEC" w:rsidRPr="00E409A0" w:rsidRDefault="002817F1" w:rsidP="00D97B0F">
            <w:pPr>
              <w:rPr>
                <w:rFonts w:ascii="Times New Roman" w:hAnsi="Times New Roman" w:cs="Times New Roman"/>
                <w:b/>
                <w:color w:val="000000" w:themeColor="text1"/>
                <w:sz w:val="28"/>
                <w:szCs w:val="28"/>
              </w:rPr>
            </w:pPr>
            <w:hyperlink w:anchor="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40</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color w:val="000000" w:themeColor="text1"/>
                  <w:sz w:val="28"/>
                  <w:szCs w:val="28"/>
                  <w:lang w:eastAsia="uk-UA"/>
                </w:rPr>
                <w:t xml:space="preserve">Об’єкт рухомого майна </w:t>
              </w:r>
              <w:r w:rsidR="00526AEC" w:rsidRPr="00E409A0">
                <w:rPr>
                  <w:rStyle w:val="a5"/>
                  <w:rFonts w:ascii="Times New Roman" w:hAnsi="Times New Roman" w:cs="Times New Roman"/>
                  <w:b/>
                  <w:bCs/>
                  <w:color w:val="000000" w:themeColor="text1"/>
                  <w:sz w:val="28"/>
                  <w:szCs w:val="28"/>
                  <w:lang w:eastAsia="uk-UA"/>
                </w:rPr>
                <w:t>(</w:t>
              </w:r>
              <w:r w:rsidR="00526AEC" w:rsidRPr="00E409A0">
                <w:rPr>
                  <w:rStyle w:val="a5"/>
                  <w:rFonts w:ascii="Times New Roman" w:hAnsi="Times New Roman" w:cs="Times New Roman"/>
                  <w:b/>
                  <w:color w:val="000000" w:themeColor="text1"/>
                  <w:sz w:val="28"/>
                  <w:szCs w:val="28"/>
                  <w:lang w:eastAsia="uk-UA"/>
                </w:rPr>
                <w:t>movable)</w:t>
              </w:r>
            </w:hyperlink>
          </w:p>
        </w:tc>
        <w:tc>
          <w:tcPr>
            <w:tcW w:w="7564" w:type="dxa"/>
          </w:tcPr>
          <w:p w14:paraId="3E3CFB10" w14:textId="77777777" w:rsidR="00526AEC" w:rsidRPr="00E409A0" w:rsidRDefault="00526AEC" w:rsidP="00D97B0F">
            <w:pPr>
              <w:rPr>
                <w:rFonts w:ascii="Times New Roman" w:hAnsi="Times New Roman" w:cs="Times New Roman"/>
                <w:b/>
                <w:color w:val="000000" w:themeColor="text1"/>
                <w:sz w:val="28"/>
                <w:szCs w:val="28"/>
              </w:rPr>
            </w:pPr>
          </w:p>
        </w:tc>
      </w:tr>
      <w:tr w:rsidR="005366F0" w:rsidRPr="00E409A0" w14:paraId="05FC8084" w14:textId="77777777" w:rsidTr="00D97B0F">
        <w:tc>
          <w:tcPr>
            <w:tcW w:w="7564" w:type="dxa"/>
          </w:tcPr>
          <w:p w14:paraId="5B6D8C03" w14:textId="77777777" w:rsidR="00526AEC" w:rsidRPr="00E409A0" w:rsidRDefault="002817F1" w:rsidP="00D97B0F">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41</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bCs/>
                  <w:color w:val="000000" w:themeColor="text1"/>
                  <w:sz w:val="28"/>
                  <w:szCs w:val="28"/>
                  <w:lang w:eastAsia="uk-UA"/>
                </w:rPr>
                <w:t>Об’єкт нерухомого майна (</w:t>
              </w:r>
              <w:r w:rsidR="00526AEC" w:rsidRPr="00E409A0">
                <w:rPr>
                  <w:rStyle w:val="a5"/>
                  <w:rFonts w:ascii="Times New Roman" w:hAnsi="Times New Roman" w:cs="Times New Roman"/>
                  <w:b/>
                  <w:bCs/>
                  <w:color w:val="000000" w:themeColor="text1"/>
                  <w:sz w:val="28"/>
                  <w:szCs w:val="28"/>
                  <w:lang w:val="en-US" w:eastAsia="uk-UA"/>
                </w:rPr>
                <w:t>im</w:t>
              </w:r>
              <w:r w:rsidR="00526AEC" w:rsidRPr="00E409A0">
                <w:rPr>
                  <w:rStyle w:val="a5"/>
                  <w:rFonts w:ascii="Times New Roman" w:hAnsi="Times New Roman" w:cs="Times New Roman"/>
                  <w:b/>
                  <w:color w:val="000000" w:themeColor="text1"/>
                  <w:sz w:val="28"/>
                  <w:szCs w:val="28"/>
                  <w:lang w:eastAsia="uk-UA"/>
                </w:rPr>
                <w:t>movable</w:t>
              </w:r>
              <w:r w:rsidR="00526AEC" w:rsidRPr="00E409A0">
                <w:rPr>
                  <w:rStyle w:val="a5"/>
                  <w:rFonts w:ascii="Times New Roman" w:hAnsi="Times New Roman" w:cs="Times New Roman"/>
                  <w:b/>
                  <w:bCs/>
                  <w:color w:val="000000" w:themeColor="text1"/>
                  <w:sz w:val="28"/>
                  <w:szCs w:val="28"/>
                  <w:lang w:eastAsia="uk-UA"/>
                </w:rPr>
                <w:t>)</w:t>
              </w:r>
            </w:hyperlink>
          </w:p>
        </w:tc>
        <w:tc>
          <w:tcPr>
            <w:tcW w:w="7564" w:type="dxa"/>
          </w:tcPr>
          <w:p w14:paraId="14A12B08" w14:textId="77777777" w:rsidR="00526AEC" w:rsidRPr="00E409A0" w:rsidRDefault="00526AEC" w:rsidP="00D97B0F">
            <w:pPr>
              <w:rPr>
                <w:rFonts w:ascii="Times New Roman" w:hAnsi="Times New Roman" w:cs="Times New Roman"/>
                <w:b/>
                <w:color w:val="000000" w:themeColor="text1"/>
                <w:sz w:val="28"/>
                <w:szCs w:val="28"/>
              </w:rPr>
            </w:pPr>
          </w:p>
        </w:tc>
      </w:tr>
    </w:tbl>
    <w:p w14:paraId="30C10478" w14:textId="77777777" w:rsidR="0041215D" w:rsidRPr="00E409A0" w:rsidRDefault="002817F1"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1EBE68DC" w14:textId="15111E39" w:rsidR="0041215D" w:rsidRPr="00E409A0" w:rsidRDefault="002817F1" w:rsidP="0041215D">
      <w:pPr>
        <w:rPr>
          <w:rStyle w:val="a5"/>
          <w:rFonts w:ascii="Times New Roman" w:hAnsi="Times New Roman" w:cs="Times New Roman"/>
          <w:b/>
          <w:color w:val="auto"/>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CC12D8C" w14:textId="324E7D52" w:rsidR="00907379" w:rsidRPr="00E409A0" w:rsidRDefault="00907379">
      <w:pPr>
        <w:rPr>
          <w:rStyle w:val="a5"/>
          <w:rFonts w:ascii="Times New Roman" w:hAnsi="Times New Roman" w:cs="Times New Roman"/>
          <w:b/>
          <w:color w:val="auto"/>
          <w:sz w:val="28"/>
          <w:szCs w:val="28"/>
        </w:rPr>
      </w:pPr>
      <w:r w:rsidRPr="00E409A0">
        <w:rPr>
          <w:rStyle w:val="a5"/>
          <w:rFonts w:ascii="Times New Roman" w:hAnsi="Times New Roman" w:cs="Times New Roman"/>
          <w:b/>
          <w:color w:val="auto"/>
          <w:sz w:val="28"/>
          <w:szCs w:val="28"/>
        </w:rPr>
        <w:br w:type="page"/>
      </w:r>
    </w:p>
    <w:p w14:paraId="05EAE735" w14:textId="37037FEE" w:rsidR="00907379" w:rsidRPr="00E409A0" w:rsidRDefault="00907379" w:rsidP="00907379">
      <w:pPr>
        <w:tabs>
          <w:tab w:val="left" w:pos="4882"/>
        </w:tabs>
        <w:spacing w:after="0" w:line="240" w:lineRule="auto"/>
        <w:jc w:val="center"/>
        <w:outlineLvl w:val="0"/>
        <w:rPr>
          <w:rFonts w:ascii="Times New Roman" w:hAnsi="Times New Roman" w:cs="Times New Roman"/>
          <w:b/>
          <w:sz w:val="28"/>
          <w:szCs w:val="28"/>
        </w:rPr>
      </w:pPr>
      <w:bookmarkStart w:id="203" w:name="ДодатокТипОсоби0111"/>
      <w:bookmarkStart w:id="204" w:name="_Toc222495126"/>
      <w:r w:rsidRPr="00E409A0">
        <w:rPr>
          <w:rFonts w:ascii="Times New Roman" w:hAnsi="Times New Roman" w:cs="Times New Roman"/>
          <w:b/>
          <w:sz w:val="28"/>
          <w:szCs w:val="28"/>
        </w:rPr>
        <w:lastRenderedPageBreak/>
        <w:t>Додаток 6. Приклади подання значення реквізиту Тип особи (f082_person_type, ID0111) за фізичною особою в залежності від її статусу та зміни статусу в часі.</w:t>
      </w:r>
      <w:bookmarkEnd w:id="204"/>
    </w:p>
    <w:bookmarkEnd w:id="203"/>
    <w:p w14:paraId="1FB47EF3" w14:textId="77777777" w:rsidR="00907379" w:rsidRPr="00E409A0" w:rsidRDefault="00907379" w:rsidP="00907379">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907379" w:rsidRPr="00E409A0" w14:paraId="1A95A07F" w14:textId="77777777" w:rsidTr="00093E14">
        <w:trPr>
          <w:trHeight w:val="312"/>
        </w:trPr>
        <w:tc>
          <w:tcPr>
            <w:tcW w:w="1704" w:type="dxa"/>
            <w:tcBorders>
              <w:top w:val="nil"/>
              <w:left w:val="nil"/>
              <w:bottom w:val="nil"/>
              <w:right w:val="nil"/>
            </w:tcBorders>
            <w:shd w:val="clear" w:color="auto" w:fill="auto"/>
            <w:noWrap/>
            <w:vAlign w:val="bottom"/>
            <w:hideMark/>
          </w:tcPr>
          <w:p w14:paraId="6A76E792" w14:textId="77777777" w:rsidR="00907379" w:rsidRPr="00E409A0" w:rsidRDefault="00907379" w:rsidP="00907379">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E9ECE30"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D58F4D5"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38B570B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23B1CE1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73BDEE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4EE35DF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0398DE52"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r>
      <w:tr w:rsidR="00907379" w:rsidRPr="00E409A0" w14:paraId="71932F7D" w14:textId="77777777" w:rsidTr="00093E14">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ADE28"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6269A3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9AAF46E"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E6FD4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233A5F6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16B7440"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62576FB3"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F6505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01.07.2025</w:t>
            </w:r>
          </w:p>
        </w:tc>
      </w:tr>
      <w:tr w:rsidR="00907379" w:rsidRPr="00E409A0" w14:paraId="580E105B" w14:textId="77777777" w:rsidTr="00093E14">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691C7D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1AD7A6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473E54DB"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E409A0">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E409A0">
              <w:rPr>
                <w:rFonts w:ascii="Times New Roman" w:eastAsia="Times New Roman" w:hAnsi="Times New Roman" w:cs="Times New Roman"/>
                <w:b/>
                <w:bCs/>
                <w:color w:val="000000"/>
                <w:sz w:val="24"/>
                <w:szCs w:val="24"/>
                <w:lang w:eastAsia="uk-UA"/>
              </w:rPr>
              <w:br/>
              <w:t>або</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3D4A24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E409A0">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605FC0D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5476DA24"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6E9B7A95"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закрила ФОП</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5DBA885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907379" w:rsidRPr="00E409A0" w14:paraId="632CECB7" w14:textId="77777777" w:rsidTr="00093E14">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2E965238"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57DCFC0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53BE19B2"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EECAA7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18555BAC"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DAA9C4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353AB5A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28586BD1"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r>
      <w:tr w:rsidR="00907379" w:rsidRPr="00E409A0" w14:paraId="4D3745B4" w14:textId="77777777" w:rsidTr="00093E14">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D8226BC"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1514D69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5B79F01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FFD99B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6F000EF9"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04B578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15698D4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D5D3E9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r>
      <w:tr w:rsidR="00907379" w:rsidRPr="00907379" w14:paraId="3B4BFD72" w14:textId="77777777" w:rsidTr="00093E14">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C79E73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E409A0">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4BA877EF"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190DD9D4"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36A50D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60AD06A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68E407E2" w14:textId="41D5D7C6" w:rsidR="00907379" w:rsidRPr="00E409A0" w:rsidRDefault="00907379" w:rsidP="00074078">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074078" w:rsidRPr="00E409A0">
              <w:rPr>
                <w:rFonts w:ascii="Times New Roman" w:eastAsia="Times New Roman" w:hAnsi="Times New Roman" w:cs="Times New Roman"/>
                <w:color w:val="000000"/>
                <w:sz w:val="24"/>
                <w:szCs w:val="24"/>
                <w:lang w:eastAsia="uk-UA"/>
              </w:rPr>
              <w:t>пр</w:t>
            </w:r>
            <w:r w:rsidR="00074078">
              <w:rPr>
                <w:rFonts w:ascii="Times New Roman" w:eastAsia="Times New Roman" w:hAnsi="Times New Roman" w:cs="Times New Roman"/>
                <w:color w:val="000000"/>
                <w:sz w:val="24"/>
                <w:szCs w:val="24"/>
                <w:lang w:eastAsia="uk-UA"/>
              </w:rPr>
              <w:t>і</w:t>
            </w:r>
            <w:r w:rsidR="00074078" w:rsidRPr="00E409A0">
              <w:rPr>
                <w:rFonts w:ascii="Times New Roman" w:eastAsia="Times New Roman" w:hAnsi="Times New Roman" w:cs="Times New Roman"/>
                <w:color w:val="000000"/>
                <w:sz w:val="24"/>
                <w:szCs w:val="24"/>
                <w:lang w:eastAsia="uk-UA"/>
              </w:rPr>
              <w:t>ор</w:t>
            </w:r>
            <w:r w:rsidR="00074078">
              <w:rPr>
                <w:rFonts w:ascii="Times New Roman" w:eastAsia="Times New Roman" w:hAnsi="Times New Roman" w:cs="Times New Roman"/>
                <w:color w:val="000000"/>
                <w:sz w:val="24"/>
                <w:szCs w:val="24"/>
                <w:lang w:eastAsia="uk-UA"/>
              </w:rPr>
              <w:t>и</w:t>
            </w:r>
            <w:r w:rsidR="00074078" w:rsidRPr="00E409A0">
              <w:rPr>
                <w:rFonts w:ascii="Times New Roman" w:eastAsia="Times New Roman" w:hAnsi="Times New Roman" w:cs="Times New Roman"/>
                <w:color w:val="000000"/>
                <w:sz w:val="24"/>
                <w:szCs w:val="24"/>
                <w:lang w:eastAsia="uk-UA"/>
              </w:rPr>
              <w:t>тетне</w:t>
            </w:r>
            <w:r w:rsidRPr="00E409A0">
              <w:rPr>
                <w:rFonts w:ascii="Times New Roman" w:eastAsia="Times New Roman" w:hAnsi="Times New Roman" w:cs="Times New Roman"/>
                <w:color w:val="000000"/>
                <w:sz w:val="24"/>
                <w:szCs w:val="24"/>
                <w:lang w:eastAsia="uk-UA"/>
              </w:rPr>
              <w:t>.</w:t>
            </w:r>
            <w:r w:rsidRPr="00E409A0">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0F0F483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5851202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 / БББ000222</w:t>
            </w:r>
            <w:r w:rsidRPr="00907379">
              <w:rPr>
                <w:rFonts w:ascii="Times New Roman" w:eastAsia="Times New Roman" w:hAnsi="Times New Roman" w:cs="Times New Roman"/>
                <w:color w:val="000000"/>
                <w:sz w:val="24"/>
                <w:szCs w:val="24"/>
                <w:lang w:eastAsia="uk-UA"/>
              </w:rPr>
              <w:t xml:space="preserve"> </w:t>
            </w:r>
          </w:p>
        </w:tc>
      </w:tr>
      <w:tr w:rsidR="00907379" w:rsidRPr="00907379" w14:paraId="403822C0" w14:textId="77777777" w:rsidTr="00093E14">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D46C080" w14:textId="288F7A80"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Подія  </w:t>
            </w:r>
            <w:r w:rsidRPr="00AB762F">
              <w:rPr>
                <w:rFonts w:ascii="Times New Roman" w:eastAsia="Times New Roman" w:hAnsi="Times New Roman" w:cs="Times New Roman"/>
                <w:color w:val="000000"/>
                <w:sz w:val="24"/>
                <w:szCs w:val="24"/>
                <w:lang w:eastAsia="uk-UA"/>
              </w:rPr>
              <w:t>(</w:t>
            </w:r>
            <w:r w:rsidR="00AB762F" w:rsidRPr="00E95EC1">
              <w:rPr>
                <w:rFonts w:ascii="Times New Roman" w:hAnsi="Times New Roman" w:cs="Times New Roman"/>
                <w:bCs/>
                <w:sz w:val="24"/>
                <w:szCs w:val="24"/>
                <w:lang w:eastAsia="uk-UA"/>
              </w:rPr>
              <w:t>f150_</w:t>
            </w:r>
            <w:r w:rsidRPr="00AB762F">
              <w:rPr>
                <w:rFonts w:ascii="Times New Roman" w:eastAsia="Times New Roman" w:hAnsi="Times New Roman" w:cs="Times New Roman"/>
                <w:color w:val="000000"/>
                <w:sz w:val="24"/>
                <w:szCs w:val="24"/>
                <w:lang w:eastAsia="uk-UA"/>
              </w:rPr>
              <w:t>event</w:t>
            </w:r>
            <w:r w:rsidRPr="00907379">
              <w:rPr>
                <w:rFonts w:ascii="Times New Roman" w:eastAsia="Times New Roman" w:hAnsi="Times New Roman" w:cs="Times New Roman"/>
                <w:color w:val="000000"/>
                <w:sz w:val="24"/>
                <w:szCs w:val="24"/>
                <w:lang w:eastAsia="uk-UA"/>
              </w:rPr>
              <w:t>, ID0051</w:t>
            </w:r>
          </w:p>
        </w:tc>
        <w:tc>
          <w:tcPr>
            <w:tcW w:w="1332" w:type="dxa"/>
            <w:tcBorders>
              <w:top w:val="nil"/>
              <w:left w:val="nil"/>
              <w:bottom w:val="single" w:sz="4" w:space="0" w:color="auto"/>
              <w:right w:val="single" w:sz="4" w:space="0" w:color="auto"/>
            </w:tcBorders>
            <w:shd w:val="clear" w:color="auto" w:fill="auto"/>
            <w:vAlign w:val="center"/>
            <w:hideMark/>
          </w:tcPr>
          <w:p w14:paraId="4E53D04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06A35A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0598CC7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51E8BCA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689B67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2CDFEB2E"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54E199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907379" w:rsidRPr="00907379" w14:paraId="08D0D359" w14:textId="77777777" w:rsidTr="00093E14">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499ED6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60345C9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3D19341" w14:textId="77777777" w:rsidR="00907379" w:rsidRPr="00093E14" w:rsidRDefault="00907379" w:rsidP="00907379">
            <w:pPr>
              <w:spacing w:after="0" w:line="240" w:lineRule="auto"/>
              <w:rPr>
                <w:rFonts w:ascii="Times New Roman" w:eastAsia="Times New Roman" w:hAnsi="Times New Roman" w:cs="Times New Roman"/>
                <w:color w:val="000000"/>
                <w:sz w:val="24"/>
                <w:szCs w:val="24"/>
                <w:lang w:val="en-US"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A0B028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36BB2D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55B8500C"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1AE3BED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2E1C255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r>
      <w:tr w:rsidR="00907379" w:rsidRPr="00907379" w14:paraId="4687E927" w14:textId="77777777" w:rsidTr="00093E14">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E48A9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54AB52C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B93247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66EA94F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50628AB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6F719D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74AA6E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9546A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907379" w:rsidRPr="00907379" w14:paraId="63DA3307" w14:textId="77777777" w:rsidTr="00093E14">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7085FC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4F0A4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3E49BCA7"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2DD7265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1E7938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1C128D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0EDAF98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01A2F69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r>
    </w:tbl>
    <w:p w14:paraId="44E47447" w14:textId="77777777" w:rsidR="00907379" w:rsidRPr="00907379" w:rsidRDefault="00907379" w:rsidP="00907379">
      <w:pPr>
        <w:tabs>
          <w:tab w:val="left" w:pos="4882"/>
        </w:tabs>
        <w:spacing w:after="0" w:line="240" w:lineRule="auto"/>
        <w:rPr>
          <w:rFonts w:ascii="Times New Roman" w:hAnsi="Times New Roman" w:cs="Times New Roman"/>
          <w:sz w:val="28"/>
          <w:szCs w:val="28"/>
        </w:rPr>
      </w:pPr>
    </w:p>
    <w:p w14:paraId="0B4D99D8" w14:textId="77777777" w:rsidR="00907379" w:rsidRPr="00907379" w:rsidRDefault="00907379" w:rsidP="00907379">
      <w:pPr>
        <w:tabs>
          <w:tab w:val="left" w:pos="4882"/>
        </w:tabs>
        <w:spacing w:after="0" w:line="240" w:lineRule="auto"/>
        <w:rPr>
          <w:rFonts w:ascii="Times New Roman" w:hAnsi="Times New Roman" w:cs="Times New Roman"/>
          <w:b/>
          <w:sz w:val="28"/>
          <w:szCs w:val="28"/>
        </w:rPr>
      </w:pPr>
      <w:r w:rsidRPr="00907379">
        <w:rPr>
          <w:rFonts w:ascii="Times New Roman" w:hAnsi="Times New Roman" w:cs="Times New Roman"/>
          <w:b/>
          <w:sz w:val="28"/>
          <w:szCs w:val="28"/>
          <w:lang w:eastAsia="uk-UA"/>
        </w:rPr>
        <w:t>Повернутись до реквізиту</w:t>
      </w:r>
      <w:r w:rsidRPr="00907379">
        <w:rPr>
          <w:rFonts w:ascii="Times New Roman" w:hAnsi="Times New Roman" w:cs="Times New Roman"/>
          <w:b/>
          <w:sz w:val="28"/>
          <w:szCs w:val="28"/>
        </w:rPr>
        <w:t xml:space="preserve"> Тип особи (f082_person_type, ID0111 у складі набору даних:</w:t>
      </w:r>
    </w:p>
    <w:p w14:paraId="3B13A2F9"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rPr>
      </w:pPr>
    </w:p>
    <w:p w14:paraId="7B600A70" w14:textId="77777777" w:rsidR="00907379" w:rsidRPr="00A726DC" w:rsidRDefault="002817F1"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01.Особа (розширені відомості) (person_full</w:t>
        </w:r>
        <w:r w:rsidR="00907379" w:rsidRPr="00A726DC">
          <w:rPr>
            <w:rFonts w:ascii="Times New Roman" w:hAnsi="Times New Roman" w:cs="Times New Roman"/>
            <w:b/>
            <w:color w:val="000000" w:themeColor="text1"/>
            <w:sz w:val="28"/>
            <w:szCs w:val="28"/>
            <w:u w:val="single"/>
            <w:lang w:eastAsia="uk-UA"/>
          </w:rPr>
          <w:t>)</w:t>
        </w:r>
      </w:hyperlink>
      <w:r w:rsidR="00907379" w:rsidRPr="00A726DC">
        <w:rPr>
          <w:rFonts w:ascii="Times New Roman" w:hAnsi="Times New Roman" w:cs="Times New Roman"/>
          <w:b/>
          <w:bCs/>
          <w:color w:val="000000" w:themeColor="text1"/>
          <w:sz w:val="28"/>
          <w:szCs w:val="28"/>
          <w:lang w:eastAsia="uk-UA"/>
        </w:rPr>
        <w:t>;</w:t>
      </w:r>
    </w:p>
    <w:p w14:paraId="2E7D5EAE"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1AA5F395" w14:textId="77777777" w:rsidR="00907379" w:rsidRPr="00A726DC" w:rsidRDefault="002817F1"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 xml:space="preserve">02.Особа </w:t>
        </w:r>
        <w:r w:rsidR="00907379" w:rsidRPr="00A726DC">
          <w:rPr>
            <w:rFonts w:ascii="Times New Roman" w:hAnsi="Times New Roman" w:cs="Times New Roman"/>
            <w:b/>
            <w:color w:val="000000" w:themeColor="text1"/>
            <w:sz w:val="28"/>
            <w:szCs w:val="28"/>
            <w:u w:val="single"/>
          </w:rPr>
          <w:t>(скорочені відомості) (person_short)</w:t>
        </w:r>
      </w:hyperlink>
      <w:r w:rsidR="00907379" w:rsidRPr="00A726DC">
        <w:rPr>
          <w:rFonts w:ascii="Times New Roman" w:hAnsi="Times New Roman" w:cs="Times New Roman"/>
          <w:b/>
          <w:bCs/>
          <w:color w:val="000000" w:themeColor="text1"/>
          <w:sz w:val="28"/>
          <w:szCs w:val="28"/>
          <w:lang w:eastAsia="uk-UA"/>
        </w:rPr>
        <w:t>.</w:t>
      </w:r>
    </w:p>
    <w:p w14:paraId="6B7E61B6"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6A776100"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00D12DC5" w14:textId="77777777" w:rsidR="00907379" w:rsidRPr="00907379" w:rsidRDefault="002817F1" w:rsidP="00907379">
      <w:pPr>
        <w:rPr>
          <w:rFonts w:ascii="Times New Roman" w:hAnsi="Times New Roman" w:cs="Times New Roman"/>
          <w:b/>
          <w:sz w:val="28"/>
          <w:szCs w:val="28"/>
          <w:u w:val="single"/>
        </w:rPr>
      </w:pPr>
      <w:hyperlink w:anchor="Зміст" w:history="1">
        <w:r w:rsidR="00907379" w:rsidRPr="00907379">
          <w:rPr>
            <w:rFonts w:ascii="Times New Roman" w:hAnsi="Times New Roman" w:cs="Times New Roman"/>
            <w:b/>
            <w:sz w:val="28"/>
            <w:szCs w:val="28"/>
            <w:u w:val="single"/>
            <w:lang w:val="ru-RU"/>
          </w:rPr>
          <w:t>Повернутись до зм</w:t>
        </w:r>
        <w:r w:rsidR="00907379" w:rsidRPr="00907379">
          <w:rPr>
            <w:rFonts w:ascii="Times New Roman" w:hAnsi="Times New Roman" w:cs="Times New Roman"/>
            <w:b/>
            <w:sz w:val="28"/>
            <w:szCs w:val="28"/>
            <w:u w:val="single"/>
          </w:rPr>
          <w:t>істу Правил</w:t>
        </w:r>
      </w:hyperlink>
      <w:r w:rsidR="00907379" w:rsidRPr="00907379">
        <w:rPr>
          <w:rFonts w:ascii="Times New Roman" w:hAnsi="Times New Roman" w:cs="Times New Roman"/>
          <w:b/>
          <w:sz w:val="28"/>
          <w:szCs w:val="28"/>
          <w:u w:val="single"/>
        </w:rPr>
        <w:t>.</w:t>
      </w:r>
    </w:p>
    <w:p w14:paraId="73D5A033" w14:textId="77777777" w:rsidR="00907379" w:rsidRPr="00907379" w:rsidRDefault="002817F1" w:rsidP="00907379">
      <w:pPr>
        <w:tabs>
          <w:tab w:val="left" w:pos="4882"/>
        </w:tabs>
        <w:spacing w:after="0" w:line="240" w:lineRule="auto"/>
        <w:rPr>
          <w:rFonts w:ascii="Times New Roman" w:hAnsi="Times New Roman" w:cs="Times New Roman"/>
          <w:sz w:val="28"/>
          <w:szCs w:val="28"/>
        </w:rPr>
      </w:pPr>
      <w:hyperlink w:anchor="ЗагальніВимоги" w:history="1">
        <w:r w:rsidR="00907379" w:rsidRPr="00907379">
          <w:rPr>
            <w:rFonts w:ascii="Times New Roman" w:hAnsi="Times New Roman" w:cs="Times New Roman"/>
            <w:b/>
            <w:sz w:val="28"/>
            <w:szCs w:val="28"/>
            <w:u w:val="single"/>
          </w:rPr>
          <w:t>Повернутись до розділу Загальні вимоги</w:t>
        </w:r>
      </w:hyperlink>
      <w:r w:rsidR="00907379" w:rsidRPr="00907379">
        <w:rPr>
          <w:rFonts w:ascii="Times New Roman" w:hAnsi="Times New Roman" w:cs="Times New Roman"/>
          <w:b/>
          <w:sz w:val="28"/>
          <w:szCs w:val="28"/>
          <w:u w:val="single"/>
        </w:rPr>
        <w:t>.</w:t>
      </w:r>
    </w:p>
    <w:p w14:paraId="082A8B6F" w14:textId="77777777" w:rsidR="00907379" w:rsidRPr="005366F0" w:rsidRDefault="00907379" w:rsidP="0041215D">
      <w:pPr>
        <w:rPr>
          <w:rFonts w:ascii="Times New Roman" w:hAnsi="Times New Roman" w:cs="Times New Roman"/>
          <w:color w:val="000000" w:themeColor="text1"/>
          <w:sz w:val="28"/>
          <w:szCs w:val="28"/>
        </w:rPr>
      </w:pPr>
    </w:p>
    <w:sectPr w:rsidR="00907379" w:rsidRPr="005366F0"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1A998" w14:textId="77777777" w:rsidR="002817F1" w:rsidRDefault="002817F1" w:rsidP="0030444C">
      <w:pPr>
        <w:spacing w:after="0" w:line="240" w:lineRule="auto"/>
      </w:pPr>
      <w:r>
        <w:separator/>
      </w:r>
    </w:p>
  </w:endnote>
  <w:endnote w:type="continuationSeparator" w:id="0">
    <w:p w14:paraId="4D91265D" w14:textId="77777777" w:rsidR="002817F1" w:rsidRDefault="002817F1"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38757"/>
      <w:docPartObj>
        <w:docPartGallery w:val="Page Numbers (Bottom of Page)"/>
        <w:docPartUnique/>
      </w:docPartObj>
    </w:sdtPr>
    <w:sdtEndPr/>
    <w:sdtContent>
      <w:p w14:paraId="6F17C1AE" w14:textId="1633AE0F" w:rsidR="00C4746B" w:rsidRDefault="00C4746B">
        <w:pPr>
          <w:pStyle w:val="af1"/>
          <w:jc w:val="center"/>
        </w:pPr>
        <w:r>
          <w:fldChar w:fldCharType="begin"/>
        </w:r>
        <w:r>
          <w:instrText>PAGE   \* MERGEFORMAT</w:instrText>
        </w:r>
        <w:r>
          <w:fldChar w:fldCharType="separate"/>
        </w:r>
        <w:r w:rsidR="00740ED3">
          <w:rPr>
            <w:noProof/>
          </w:rPr>
          <w:t>22</w:t>
        </w:r>
        <w:r>
          <w:fldChar w:fldCharType="end"/>
        </w:r>
      </w:p>
    </w:sdtContent>
  </w:sdt>
  <w:p w14:paraId="1154D809" w14:textId="77777777" w:rsidR="00C4746B" w:rsidRDefault="00C4746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CC1E" w14:textId="77777777" w:rsidR="002817F1" w:rsidRDefault="002817F1" w:rsidP="0030444C">
      <w:pPr>
        <w:spacing w:after="0" w:line="240" w:lineRule="auto"/>
      </w:pPr>
      <w:r>
        <w:separator/>
      </w:r>
    </w:p>
  </w:footnote>
  <w:footnote w:type="continuationSeparator" w:id="0">
    <w:p w14:paraId="44DCF23C" w14:textId="77777777" w:rsidR="002817F1" w:rsidRDefault="002817F1"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41"/>
    <w:multiLevelType w:val="hybridMultilevel"/>
    <w:tmpl w:val="621A1B6C"/>
    <w:lvl w:ilvl="0" w:tplc="C1068450">
      <w:start w:val="1"/>
      <w:numFmt w:val="decimal"/>
      <w:lvlText w:val="%1."/>
      <w:lvlJc w:val="left"/>
      <w:pPr>
        <w:ind w:left="1920" w:hanging="708"/>
      </w:pPr>
      <w:rPr>
        <w:rFonts w:hint="default"/>
        <w:color w:val="000000" w:themeColor="text1"/>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 w15:restartNumberingAfterBreak="0">
    <w:nsid w:val="00E45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3E650CB"/>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042C2DDD"/>
    <w:multiLevelType w:val="hybridMultilevel"/>
    <w:tmpl w:val="86FCDC70"/>
    <w:lvl w:ilvl="0" w:tplc="D6ACFF4A">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6164B9"/>
    <w:multiLevelType w:val="hybridMultilevel"/>
    <w:tmpl w:val="92843C88"/>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068BA"/>
    <w:multiLevelType w:val="hybridMultilevel"/>
    <w:tmpl w:val="CBAC237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7540BE"/>
    <w:multiLevelType w:val="hybridMultilevel"/>
    <w:tmpl w:val="0C9650D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8"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9"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1C72065A"/>
    <w:multiLevelType w:val="hybridMultilevel"/>
    <w:tmpl w:val="C51683D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42425ED"/>
    <w:multiLevelType w:val="hybridMultilevel"/>
    <w:tmpl w:val="3D90324E"/>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5F15B18"/>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74C3837"/>
    <w:multiLevelType w:val="hybridMultilevel"/>
    <w:tmpl w:val="8DAA14D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9AF62AD"/>
    <w:multiLevelType w:val="hybridMultilevel"/>
    <w:tmpl w:val="892CE4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0" w15:restartNumberingAfterBreak="0">
    <w:nsid w:val="3494503D"/>
    <w:multiLevelType w:val="hybridMultilevel"/>
    <w:tmpl w:val="E0B2C2FC"/>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3B0C6FDA"/>
    <w:multiLevelType w:val="hybridMultilevel"/>
    <w:tmpl w:val="B05C4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0716A2F"/>
    <w:multiLevelType w:val="hybridMultilevel"/>
    <w:tmpl w:val="98AA48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23245D3"/>
    <w:multiLevelType w:val="hybridMultilevel"/>
    <w:tmpl w:val="F1D871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5" w15:restartNumberingAfterBreak="0">
    <w:nsid w:val="47DB704D"/>
    <w:multiLevelType w:val="hybridMultilevel"/>
    <w:tmpl w:val="CAF005E8"/>
    <w:lvl w:ilvl="0" w:tplc="F124710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7FF4463"/>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8FC4245"/>
    <w:multiLevelType w:val="hybridMultilevel"/>
    <w:tmpl w:val="19040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1"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2"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9"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63E16E87"/>
    <w:multiLevelType w:val="hybridMultilevel"/>
    <w:tmpl w:val="105627B2"/>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2"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3"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6E2416C"/>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8"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9"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75C839BD"/>
    <w:multiLevelType w:val="hybridMultilevel"/>
    <w:tmpl w:val="A0EE7CC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75EE7E14"/>
    <w:multiLevelType w:val="hybridMultilevel"/>
    <w:tmpl w:val="BFDCF078"/>
    <w:lvl w:ilvl="0" w:tplc="9718113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5"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9F04E10"/>
    <w:multiLevelType w:val="hybridMultilevel"/>
    <w:tmpl w:val="01264B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8" w15:restartNumberingAfterBreak="0">
    <w:nsid w:val="7B3F6EB2"/>
    <w:multiLevelType w:val="hybridMultilevel"/>
    <w:tmpl w:val="CFE29F6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7B610987"/>
    <w:multiLevelType w:val="hybridMultilevel"/>
    <w:tmpl w:val="5FF251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B9253C6"/>
    <w:multiLevelType w:val="hybridMultilevel"/>
    <w:tmpl w:val="86807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1"/>
  </w:num>
  <w:num w:numId="2">
    <w:abstractNumId w:val="67"/>
  </w:num>
  <w:num w:numId="3">
    <w:abstractNumId w:val="45"/>
  </w:num>
  <w:num w:numId="4">
    <w:abstractNumId w:val="63"/>
  </w:num>
  <w:num w:numId="5">
    <w:abstractNumId w:val="17"/>
  </w:num>
  <w:num w:numId="6">
    <w:abstractNumId w:val="36"/>
  </w:num>
  <w:num w:numId="7">
    <w:abstractNumId w:val="34"/>
  </w:num>
  <w:num w:numId="8">
    <w:abstractNumId w:val="16"/>
  </w:num>
  <w:num w:numId="9">
    <w:abstractNumId w:val="58"/>
  </w:num>
  <w:num w:numId="10">
    <w:abstractNumId w:val="29"/>
  </w:num>
  <w:num w:numId="11">
    <w:abstractNumId w:val="40"/>
  </w:num>
  <w:num w:numId="12">
    <w:abstractNumId w:val="47"/>
  </w:num>
  <w:num w:numId="13">
    <w:abstractNumId w:val="59"/>
  </w:num>
  <w:num w:numId="14">
    <w:abstractNumId w:val="15"/>
  </w:num>
  <w:num w:numId="15">
    <w:abstractNumId w:val="2"/>
  </w:num>
  <w:num w:numId="16">
    <w:abstractNumId w:val="46"/>
  </w:num>
  <w:num w:numId="17">
    <w:abstractNumId w:val="39"/>
  </w:num>
  <w:num w:numId="18">
    <w:abstractNumId w:val="57"/>
  </w:num>
  <w:num w:numId="19">
    <w:abstractNumId w:val="12"/>
  </w:num>
  <w:num w:numId="20">
    <w:abstractNumId w:val="38"/>
  </w:num>
  <w:num w:numId="21">
    <w:abstractNumId w:val="60"/>
  </w:num>
  <w:num w:numId="22">
    <w:abstractNumId w:val="8"/>
  </w:num>
  <w:num w:numId="23">
    <w:abstractNumId w:val="54"/>
  </w:num>
  <w:num w:numId="24">
    <w:abstractNumId w:val="64"/>
  </w:num>
  <w:num w:numId="25">
    <w:abstractNumId w:val="11"/>
  </w:num>
  <w:num w:numId="26">
    <w:abstractNumId w:val="18"/>
  </w:num>
  <w:num w:numId="27">
    <w:abstractNumId w:val="53"/>
  </w:num>
  <w:num w:numId="28">
    <w:abstractNumId w:val="19"/>
  </w:num>
  <w:num w:numId="29">
    <w:abstractNumId w:val="44"/>
  </w:num>
  <w:num w:numId="30">
    <w:abstractNumId w:val="49"/>
  </w:num>
  <w:num w:numId="31">
    <w:abstractNumId w:val="5"/>
  </w:num>
  <w:num w:numId="32">
    <w:abstractNumId w:val="28"/>
  </w:num>
  <w:num w:numId="33">
    <w:abstractNumId w:val="6"/>
  </w:num>
  <w:num w:numId="34">
    <w:abstractNumId w:val="72"/>
  </w:num>
  <w:num w:numId="35">
    <w:abstractNumId w:val="43"/>
  </w:num>
  <w:num w:numId="36">
    <w:abstractNumId w:val="21"/>
  </w:num>
  <w:num w:numId="37">
    <w:abstractNumId w:val="42"/>
  </w:num>
  <w:num w:numId="38">
    <w:abstractNumId w:val="71"/>
  </w:num>
  <w:num w:numId="39">
    <w:abstractNumId w:val="7"/>
  </w:num>
  <w:num w:numId="40">
    <w:abstractNumId w:val="4"/>
  </w:num>
  <w:num w:numId="41">
    <w:abstractNumId w:val="1"/>
  </w:num>
  <w:num w:numId="42">
    <w:abstractNumId w:val="52"/>
  </w:num>
  <w:num w:numId="43">
    <w:abstractNumId w:val="48"/>
  </w:num>
  <w:num w:numId="44">
    <w:abstractNumId w:val="56"/>
  </w:num>
  <w:num w:numId="45">
    <w:abstractNumId w:val="30"/>
  </w:num>
  <w:num w:numId="46">
    <w:abstractNumId w:val="33"/>
  </w:num>
  <w:num w:numId="47">
    <w:abstractNumId w:val="32"/>
  </w:num>
  <w:num w:numId="48">
    <w:abstractNumId w:val="35"/>
  </w:num>
  <w:num w:numId="49">
    <w:abstractNumId w:val="26"/>
  </w:num>
  <w:num w:numId="50">
    <w:abstractNumId w:val="50"/>
  </w:num>
  <w:num w:numId="51">
    <w:abstractNumId w:val="14"/>
  </w:num>
  <w:num w:numId="52">
    <w:abstractNumId w:val="9"/>
  </w:num>
  <w:num w:numId="53">
    <w:abstractNumId w:val="37"/>
  </w:num>
  <w:num w:numId="54">
    <w:abstractNumId w:val="68"/>
  </w:num>
  <w:num w:numId="55">
    <w:abstractNumId w:val="61"/>
  </w:num>
  <w:num w:numId="56">
    <w:abstractNumId w:val="22"/>
  </w:num>
  <w:num w:numId="57">
    <w:abstractNumId w:val="25"/>
  </w:num>
  <w:num w:numId="58">
    <w:abstractNumId w:val="69"/>
  </w:num>
  <w:num w:numId="59">
    <w:abstractNumId w:val="31"/>
  </w:num>
  <w:num w:numId="60">
    <w:abstractNumId w:val="10"/>
  </w:num>
  <w:num w:numId="61">
    <w:abstractNumId w:val="62"/>
  </w:num>
  <w:num w:numId="62">
    <w:abstractNumId w:val="66"/>
  </w:num>
  <w:num w:numId="63">
    <w:abstractNumId w:val="70"/>
  </w:num>
  <w:num w:numId="64">
    <w:abstractNumId w:val="13"/>
  </w:num>
  <w:num w:numId="65">
    <w:abstractNumId w:val="55"/>
  </w:num>
  <w:num w:numId="66">
    <w:abstractNumId w:val="23"/>
  </w:num>
  <w:num w:numId="67">
    <w:abstractNumId w:val="65"/>
  </w:num>
  <w:num w:numId="68">
    <w:abstractNumId w:val="41"/>
  </w:num>
  <w:num w:numId="69">
    <w:abstractNumId w:val="20"/>
  </w:num>
  <w:num w:numId="70">
    <w:abstractNumId w:val="3"/>
  </w:num>
  <w:num w:numId="71">
    <w:abstractNumId w:val="0"/>
  </w:num>
  <w:num w:numId="72">
    <w:abstractNumId w:val="27"/>
  </w:num>
  <w:num w:numId="7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1712"/>
    <w:rsid w:val="00001F8E"/>
    <w:rsid w:val="00002763"/>
    <w:rsid w:val="00002CC1"/>
    <w:rsid w:val="00002CDF"/>
    <w:rsid w:val="00002D09"/>
    <w:rsid w:val="000041E6"/>
    <w:rsid w:val="000051E5"/>
    <w:rsid w:val="00005652"/>
    <w:rsid w:val="00005715"/>
    <w:rsid w:val="00005B92"/>
    <w:rsid w:val="00006526"/>
    <w:rsid w:val="000066C6"/>
    <w:rsid w:val="00006726"/>
    <w:rsid w:val="000067BF"/>
    <w:rsid w:val="00006B03"/>
    <w:rsid w:val="00006FDC"/>
    <w:rsid w:val="00007C61"/>
    <w:rsid w:val="000109B1"/>
    <w:rsid w:val="0001120B"/>
    <w:rsid w:val="000114C8"/>
    <w:rsid w:val="00011A26"/>
    <w:rsid w:val="00011DD7"/>
    <w:rsid w:val="00011E13"/>
    <w:rsid w:val="00014B8E"/>
    <w:rsid w:val="0001597D"/>
    <w:rsid w:val="0001599D"/>
    <w:rsid w:val="00015FFF"/>
    <w:rsid w:val="00016614"/>
    <w:rsid w:val="00017750"/>
    <w:rsid w:val="0002065B"/>
    <w:rsid w:val="00021DA2"/>
    <w:rsid w:val="00022722"/>
    <w:rsid w:val="000234D7"/>
    <w:rsid w:val="0002355E"/>
    <w:rsid w:val="00023F03"/>
    <w:rsid w:val="00023F1C"/>
    <w:rsid w:val="000240F8"/>
    <w:rsid w:val="00024176"/>
    <w:rsid w:val="000243EF"/>
    <w:rsid w:val="00025324"/>
    <w:rsid w:val="00025410"/>
    <w:rsid w:val="00025D7A"/>
    <w:rsid w:val="00027931"/>
    <w:rsid w:val="000279B6"/>
    <w:rsid w:val="00027F67"/>
    <w:rsid w:val="00030220"/>
    <w:rsid w:val="00030289"/>
    <w:rsid w:val="00030602"/>
    <w:rsid w:val="00030701"/>
    <w:rsid w:val="00030A87"/>
    <w:rsid w:val="00030F26"/>
    <w:rsid w:val="000313DD"/>
    <w:rsid w:val="0003172F"/>
    <w:rsid w:val="00031F7A"/>
    <w:rsid w:val="00032D0D"/>
    <w:rsid w:val="00032D64"/>
    <w:rsid w:val="00033197"/>
    <w:rsid w:val="000349E6"/>
    <w:rsid w:val="00035791"/>
    <w:rsid w:val="00035CEA"/>
    <w:rsid w:val="0003645D"/>
    <w:rsid w:val="000374D6"/>
    <w:rsid w:val="00037A7F"/>
    <w:rsid w:val="00037D6B"/>
    <w:rsid w:val="00040765"/>
    <w:rsid w:val="00040EE0"/>
    <w:rsid w:val="00040F44"/>
    <w:rsid w:val="000428B3"/>
    <w:rsid w:val="00042B6A"/>
    <w:rsid w:val="00042EE5"/>
    <w:rsid w:val="00043048"/>
    <w:rsid w:val="00043387"/>
    <w:rsid w:val="00043518"/>
    <w:rsid w:val="00043F38"/>
    <w:rsid w:val="00044158"/>
    <w:rsid w:val="00044402"/>
    <w:rsid w:val="000458D8"/>
    <w:rsid w:val="0004610C"/>
    <w:rsid w:val="00046B10"/>
    <w:rsid w:val="00050D88"/>
    <w:rsid w:val="00050E70"/>
    <w:rsid w:val="000511AB"/>
    <w:rsid w:val="000511DB"/>
    <w:rsid w:val="00051269"/>
    <w:rsid w:val="00051826"/>
    <w:rsid w:val="00051935"/>
    <w:rsid w:val="00053804"/>
    <w:rsid w:val="00054A39"/>
    <w:rsid w:val="00054F08"/>
    <w:rsid w:val="00055DB7"/>
    <w:rsid w:val="00055F45"/>
    <w:rsid w:val="00056EF2"/>
    <w:rsid w:val="00056F9C"/>
    <w:rsid w:val="00057980"/>
    <w:rsid w:val="00057A3F"/>
    <w:rsid w:val="00057D53"/>
    <w:rsid w:val="00060EC0"/>
    <w:rsid w:val="00060F57"/>
    <w:rsid w:val="00060FD4"/>
    <w:rsid w:val="000610FF"/>
    <w:rsid w:val="00061B87"/>
    <w:rsid w:val="000620DE"/>
    <w:rsid w:val="0006229B"/>
    <w:rsid w:val="0006236B"/>
    <w:rsid w:val="000632D5"/>
    <w:rsid w:val="000636DA"/>
    <w:rsid w:val="0006389B"/>
    <w:rsid w:val="00063C62"/>
    <w:rsid w:val="00064927"/>
    <w:rsid w:val="0006493E"/>
    <w:rsid w:val="00064CF6"/>
    <w:rsid w:val="00065A7C"/>
    <w:rsid w:val="00067D67"/>
    <w:rsid w:val="0007067D"/>
    <w:rsid w:val="000706C5"/>
    <w:rsid w:val="000706E6"/>
    <w:rsid w:val="0007173F"/>
    <w:rsid w:val="00071AB5"/>
    <w:rsid w:val="00071D0F"/>
    <w:rsid w:val="0007220E"/>
    <w:rsid w:val="000727CE"/>
    <w:rsid w:val="00072811"/>
    <w:rsid w:val="000730C1"/>
    <w:rsid w:val="00074078"/>
    <w:rsid w:val="000762E9"/>
    <w:rsid w:val="00076875"/>
    <w:rsid w:val="00076AE9"/>
    <w:rsid w:val="00076B80"/>
    <w:rsid w:val="0008020F"/>
    <w:rsid w:val="00080544"/>
    <w:rsid w:val="00080884"/>
    <w:rsid w:val="0008108D"/>
    <w:rsid w:val="000815C5"/>
    <w:rsid w:val="00081BB7"/>
    <w:rsid w:val="00081D90"/>
    <w:rsid w:val="00081DDC"/>
    <w:rsid w:val="000821F0"/>
    <w:rsid w:val="00082E97"/>
    <w:rsid w:val="00083032"/>
    <w:rsid w:val="00084240"/>
    <w:rsid w:val="000842BD"/>
    <w:rsid w:val="0008438B"/>
    <w:rsid w:val="000849AB"/>
    <w:rsid w:val="00085146"/>
    <w:rsid w:val="000855EF"/>
    <w:rsid w:val="0008579D"/>
    <w:rsid w:val="00085817"/>
    <w:rsid w:val="00085A35"/>
    <w:rsid w:val="00085AB4"/>
    <w:rsid w:val="00086AB1"/>
    <w:rsid w:val="0008724D"/>
    <w:rsid w:val="00087430"/>
    <w:rsid w:val="00087C3D"/>
    <w:rsid w:val="00090289"/>
    <w:rsid w:val="00090886"/>
    <w:rsid w:val="000908FF"/>
    <w:rsid w:val="00091542"/>
    <w:rsid w:val="00091675"/>
    <w:rsid w:val="00091847"/>
    <w:rsid w:val="00092048"/>
    <w:rsid w:val="0009223E"/>
    <w:rsid w:val="0009228C"/>
    <w:rsid w:val="0009380B"/>
    <w:rsid w:val="00093E14"/>
    <w:rsid w:val="00094706"/>
    <w:rsid w:val="00094855"/>
    <w:rsid w:val="00095572"/>
    <w:rsid w:val="000963EC"/>
    <w:rsid w:val="0009686E"/>
    <w:rsid w:val="00096C01"/>
    <w:rsid w:val="00096F5C"/>
    <w:rsid w:val="000A08FA"/>
    <w:rsid w:val="000A0CFD"/>
    <w:rsid w:val="000A12EF"/>
    <w:rsid w:val="000A138C"/>
    <w:rsid w:val="000A15D8"/>
    <w:rsid w:val="000A2720"/>
    <w:rsid w:val="000A2F36"/>
    <w:rsid w:val="000A3B5E"/>
    <w:rsid w:val="000A4298"/>
    <w:rsid w:val="000A4717"/>
    <w:rsid w:val="000A4F28"/>
    <w:rsid w:val="000A55A1"/>
    <w:rsid w:val="000A56C0"/>
    <w:rsid w:val="000A68C1"/>
    <w:rsid w:val="000A6DB4"/>
    <w:rsid w:val="000A6F7E"/>
    <w:rsid w:val="000A76E3"/>
    <w:rsid w:val="000A7829"/>
    <w:rsid w:val="000A7B93"/>
    <w:rsid w:val="000B03C4"/>
    <w:rsid w:val="000B12F8"/>
    <w:rsid w:val="000B1D3B"/>
    <w:rsid w:val="000B340F"/>
    <w:rsid w:val="000B37E2"/>
    <w:rsid w:val="000B39F7"/>
    <w:rsid w:val="000B3BED"/>
    <w:rsid w:val="000B48B4"/>
    <w:rsid w:val="000B4A08"/>
    <w:rsid w:val="000B568A"/>
    <w:rsid w:val="000B5925"/>
    <w:rsid w:val="000B629E"/>
    <w:rsid w:val="000B6300"/>
    <w:rsid w:val="000B6E95"/>
    <w:rsid w:val="000B7DA0"/>
    <w:rsid w:val="000B7F3A"/>
    <w:rsid w:val="000C02FF"/>
    <w:rsid w:val="000C0BE1"/>
    <w:rsid w:val="000C2F11"/>
    <w:rsid w:val="000C33DB"/>
    <w:rsid w:val="000C35A5"/>
    <w:rsid w:val="000C39D4"/>
    <w:rsid w:val="000C4B6C"/>
    <w:rsid w:val="000C4DDC"/>
    <w:rsid w:val="000C54AC"/>
    <w:rsid w:val="000C5B31"/>
    <w:rsid w:val="000C5DAD"/>
    <w:rsid w:val="000C61D9"/>
    <w:rsid w:val="000C64B8"/>
    <w:rsid w:val="000C6CA5"/>
    <w:rsid w:val="000C6CF2"/>
    <w:rsid w:val="000C77F3"/>
    <w:rsid w:val="000D0A04"/>
    <w:rsid w:val="000D1351"/>
    <w:rsid w:val="000D143E"/>
    <w:rsid w:val="000D2617"/>
    <w:rsid w:val="000D2722"/>
    <w:rsid w:val="000D2C27"/>
    <w:rsid w:val="000D2F02"/>
    <w:rsid w:val="000D35C1"/>
    <w:rsid w:val="000D3B89"/>
    <w:rsid w:val="000D3CBE"/>
    <w:rsid w:val="000D3DEE"/>
    <w:rsid w:val="000D45ED"/>
    <w:rsid w:val="000D4FD1"/>
    <w:rsid w:val="000D579D"/>
    <w:rsid w:val="000D5FE9"/>
    <w:rsid w:val="000D692A"/>
    <w:rsid w:val="000D6DA5"/>
    <w:rsid w:val="000E11BE"/>
    <w:rsid w:val="000E12BD"/>
    <w:rsid w:val="000E1584"/>
    <w:rsid w:val="000E16CB"/>
    <w:rsid w:val="000E173B"/>
    <w:rsid w:val="000E224E"/>
    <w:rsid w:val="000E2928"/>
    <w:rsid w:val="000E29E4"/>
    <w:rsid w:val="000E2AA2"/>
    <w:rsid w:val="000E354D"/>
    <w:rsid w:val="000E3914"/>
    <w:rsid w:val="000E462B"/>
    <w:rsid w:val="000E5638"/>
    <w:rsid w:val="000E5B37"/>
    <w:rsid w:val="000E635A"/>
    <w:rsid w:val="000E63DA"/>
    <w:rsid w:val="000E66DE"/>
    <w:rsid w:val="000E6819"/>
    <w:rsid w:val="000E75AF"/>
    <w:rsid w:val="000E7BC5"/>
    <w:rsid w:val="000E7C85"/>
    <w:rsid w:val="000E7E25"/>
    <w:rsid w:val="000E7F6F"/>
    <w:rsid w:val="000F1285"/>
    <w:rsid w:val="000F1DE9"/>
    <w:rsid w:val="000F2472"/>
    <w:rsid w:val="000F2D08"/>
    <w:rsid w:val="000F3166"/>
    <w:rsid w:val="000F36BC"/>
    <w:rsid w:val="000F36E1"/>
    <w:rsid w:val="000F4FBF"/>
    <w:rsid w:val="000F504C"/>
    <w:rsid w:val="000F5143"/>
    <w:rsid w:val="000F6379"/>
    <w:rsid w:val="000F69D7"/>
    <w:rsid w:val="000F6A7C"/>
    <w:rsid w:val="000F74E3"/>
    <w:rsid w:val="001002F2"/>
    <w:rsid w:val="00101040"/>
    <w:rsid w:val="00101137"/>
    <w:rsid w:val="0010176C"/>
    <w:rsid w:val="001017BC"/>
    <w:rsid w:val="00101A29"/>
    <w:rsid w:val="00101F1E"/>
    <w:rsid w:val="00101F62"/>
    <w:rsid w:val="00101FC4"/>
    <w:rsid w:val="001022BB"/>
    <w:rsid w:val="00102C45"/>
    <w:rsid w:val="00102E1C"/>
    <w:rsid w:val="0010336F"/>
    <w:rsid w:val="00103A66"/>
    <w:rsid w:val="00104215"/>
    <w:rsid w:val="001046B9"/>
    <w:rsid w:val="00104701"/>
    <w:rsid w:val="0010497E"/>
    <w:rsid w:val="00104DAD"/>
    <w:rsid w:val="0010690C"/>
    <w:rsid w:val="00106985"/>
    <w:rsid w:val="001077E9"/>
    <w:rsid w:val="00107911"/>
    <w:rsid w:val="00107C16"/>
    <w:rsid w:val="00110584"/>
    <w:rsid w:val="00110800"/>
    <w:rsid w:val="0011143A"/>
    <w:rsid w:val="00111C30"/>
    <w:rsid w:val="00111CBD"/>
    <w:rsid w:val="00112068"/>
    <w:rsid w:val="00112713"/>
    <w:rsid w:val="001128DD"/>
    <w:rsid w:val="00112DB5"/>
    <w:rsid w:val="00113339"/>
    <w:rsid w:val="00113684"/>
    <w:rsid w:val="00113AE4"/>
    <w:rsid w:val="00114605"/>
    <w:rsid w:val="00114824"/>
    <w:rsid w:val="001149FE"/>
    <w:rsid w:val="00115CF9"/>
    <w:rsid w:val="0011688C"/>
    <w:rsid w:val="00116AD3"/>
    <w:rsid w:val="00117800"/>
    <w:rsid w:val="00117F0C"/>
    <w:rsid w:val="00120D40"/>
    <w:rsid w:val="001217B9"/>
    <w:rsid w:val="0012224A"/>
    <w:rsid w:val="00122A70"/>
    <w:rsid w:val="00122E33"/>
    <w:rsid w:val="00123290"/>
    <w:rsid w:val="0012368A"/>
    <w:rsid w:val="00124284"/>
    <w:rsid w:val="00124EC9"/>
    <w:rsid w:val="0012514A"/>
    <w:rsid w:val="001257A8"/>
    <w:rsid w:val="001259D7"/>
    <w:rsid w:val="00125B2B"/>
    <w:rsid w:val="00126E1E"/>
    <w:rsid w:val="00130198"/>
    <w:rsid w:val="0013038C"/>
    <w:rsid w:val="00130691"/>
    <w:rsid w:val="001308C3"/>
    <w:rsid w:val="00130EFC"/>
    <w:rsid w:val="00131353"/>
    <w:rsid w:val="001313D7"/>
    <w:rsid w:val="00131A4E"/>
    <w:rsid w:val="00132B56"/>
    <w:rsid w:val="00132FAA"/>
    <w:rsid w:val="00133343"/>
    <w:rsid w:val="00134B6A"/>
    <w:rsid w:val="00134BFD"/>
    <w:rsid w:val="00134C62"/>
    <w:rsid w:val="00134CEC"/>
    <w:rsid w:val="00135010"/>
    <w:rsid w:val="001353F0"/>
    <w:rsid w:val="00135553"/>
    <w:rsid w:val="001356E8"/>
    <w:rsid w:val="00135B61"/>
    <w:rsid w:val="00135FAF"/>
    <w:rsid w:val="0013632B"/>
    <w:rsid w:val="00136696"/>
    <w:rsid w:val="001367E7"/>
    <w:rsid w:val="001367EE"/>
    <w:rsid w:val="001371EB"/>
    <w:rsid w:val="00137603"/>
    <w:rsid w:val="0014005E"/>
    <w:rsid w:val="00140190"/>
    <w:rsid w:val="00140225"/>
    <w:rsid w:val="00140529"/>
    <w:rsid w:val="0014082A"/>
    <w:rsid w:val="00140F2B"/>
    <w:rsid w:val="00141E15"/>
    <w:rsid w:val="00142352"/>
    <w:rsid w:val="00142783"/>
    <w:rsid w:val="001428D1"/>
    <w:rsid w:val="00142AD5"/>
    <w:rsid w:val="00142F8D"/>
    <w:rsid w:val="001445B1"/>
    <w:rsid w:val="00144DD4"/>
    <w:rsid w:val="00144F70"/>
    <w:rsid w:val="0014521B"/>
    <w:rsid w:val="0014556B"/>
    <w:rsid w:val="001504D0"/>
    <w:rsid w:val="001507DC"/>
    <w:rsid w:val="00151378"/>
    <w:rsid w:val="00151621"/>
    <w:rsid w:val="0015221B"/>
    <w:rsid w:val="0015318F"/>
    <w:rsid w:val="0015328B"/>
    <w:rsid w:val="001534B9"/>
    <w:rsid w:val="00153644"/>
    <w:rsid w:val="0015403F"/>
    <w:rsid w:val="00154751"/>
    <w:rsid w:val="00154ED6"/>
    <w:rsid w:val="00155EF3"/>
    <w:rsid w:val="00155EF4"/>
    <w:rsid w:val="00156248"/>
    <w:rsid w:val="001565DC"/>
    <w:rsid w:val="00156A8E"/>
    <w:rsid w:val="001572C1"/>
    <w:rsid w:val="00160909"/>
    <w:rsid w:val="00160915"/>
    <w:rsid w:val="00160B87"/>
    <w:rsid w:val="00160D5D"/>
    <w:rsid w:val="00161B2C"/>
    <w:rsid w:val="0016225A"/>
    <w:rsid w:val="0016247F"/>
    <w:rsid w:val="0016267B"/>
    <w:rsid w:val="00162999"/>
    <w:rsid w:val="00163138"/>
    <w:rsid w:val="0016360A"/>
    <w:rsid w:val="00163CA5"/>
    <w:rsid w:val="00164725"/>
    <w:rsid w:val="001655E8"/>
    <w:rsid w:val="00165663"/>
    <w:rsid w:val="001656E1"/>
    <w:rsid w:val="00165E53"/>
    <w:rsid w:val="0016675E"/>
    <w:rsid w:val="00166D99"/>
    <w:rsid w:val="00166EB6"/>
    <w:rsid w:val="00167630"/>
    <w:rsid w:val="0016773E"/>
    <w:rsid w:val="0016783D"/>
    <w:rsid w:val="00167EC4"/>
    <w:rsid w:val="00167EEC"/>
    <w:rsid w:val="00167FE7"/>
    <w:rsid w:val="001702F8"/>
    <w:rsid w:val="0017040E"/>
    <w:rsid w:val="00170495"/>
    <w:rsid w:val="0017068A"/>
    <w:rsid w:val="00170884"/>
    <w:rsid w:val="00170B36"/>
    <w:rsid w:val="00171D7D"/>
    <w:rsid w:val="00171EFE"/>
    <w:rsid w:val="0017364F"/>
    <w:rsid w:val="00173B80"/>
    <w:rsid w:val="00173EDE"/>
    <w:rsid w:val="00174253"/>
    <w:rsid w:val="001743BF"/>
    <w:rsid w:val="00174C3E"/>
    <w:rsid w:val="0017600B"/>
    <w:rsid w:val="0017670A"/>
    <w:rsid w:val="001767BA"/>
    <w:rsid w:val="00176822"/>
    <w:rsid w:val="00176A72"/>
    <w:rsid w:val="00176E07"/>
    <w:rsid w:val="00177254"/>
    <w:rsid w:val="0018044E"/>
    <w:rsid w:val="0018052F"/>
    <w:rsid w:val="00180A2C"/>
    <w:rsid w:val="00180DD6"/>
    <w:rsid w:val="00180FD3"/>
    <w:rsid w:val="001811FC"/>
    <w:rsid w:val="00181304"/>
    <w:rsid w:val="001813F4"/>
    <w:rsid w:val="00181FFF"/>
    <w:rsid w:val="00182171"/>
    <w:rsid w:val="00182958"/>
    <w:rsid w:val="001838A2"/>
    <w:rsid w:val="001845CD"/>
    <w:rsid w:val="0018565A"/>
    <w:rsid w:val="00185669"/>
    <w:rsid w:val="00185C1F"/>
    <w:rsid w:val="00186E88"/>
    <w:rsid w:val="001879E1"/>
    <w:rsid w:val="00190C9D"/>
    <w:rsid w:val="001913DD"/>
    <w:rsid w:val="00192001"/>
    <w:rsid w:val="00192137"/>
    <w:rsid w:val="0019266F"/>
    <w:rsid w:val="00192E18"/>
    <w:rsid w:val="00193008"/>
    <w:rsid w:val="00193124"/>
    <w:rsid w:val="00193DFC"/>
    <w:rsid w:val="00194937"/>
    <w:rsid w:val="00194DE7"/>
    <w:rsid w:val="00194EA1"/>
    <w:rsid w:val="00195350"/>
    <w:rsid w:val="001955E9"/>
    <w:rsid w:val="00196421"/>
    <w:rsid w:val="00196D22"/>
    <w:rsid w:val="00196D38"/>
    <w:rsid w:val="00196E63"/>
    <w:rsid w:val="00196F7C"/>
    <w:rsid w:val="001974D8"/>
    <w:rsid w:val="001A0022"/>
    <w:rsid w:val="001A07AA"/>
    <w:rsid w:val="001A0B1C"/>
    <w:rsid w:val="001A17F6"/>
    <w:rsid w:val="001A2439"/>
    <w:rsid w:val="001A2B60"/>
    <w:rsid w:val="001A2B67"/>
    <w:rsid w:val="001A2FE9"/>
    <w:rsid w:val="001A33EE"/>
    <w:rsid w:val="001A3B36"/>
    <w:rsid w:val="001A5622"/>
    <w:rsid w:val="001A56B3"/>
    <w:rsid w:val="001A5B45"/>
    <w:rsid w:val="001A69F6"/>
    <w:rsid w:val="001A6A65"/>
    <w:rsid w:val="001A7158"/>
    <w:rsid w:val="001A74E5"/>
    <w:rsid w:val="001B099A"/>
    <w:rsid w:val="001B15EF"/>
    <w:rsid w:val="001B1EB2"/>
    <w:rsid w:val="001B257B"/>
    <w:rsid w:val="001B322C"/>
    <w:rsid w:val="001B69CE"/>
    <w:rsid w:val="001B722E"/>
    <w:rsid w:val="001B74E7"/>
    <w:rsid w:val="001B75F7"/>
    <w:rsid w:val="001B7804"/>
    <w:rsid w:val="001B7B1D"/>
    <w:rsid w:val="001C0D93"/>
    <w:rsid w:val="001C1A87"/>
    <w:rsid w:val="001C1B68"/>
    <w:rsid w:val="001C30F9"/>
    <w:rsid w:val="001C372B"/>
    <w:rsid w:val="001C399D"/>
    <w:rsid w:val="001C3A4D"/>
    <w:rsid w:val="001C431C"/>
    <w:rsid w:val="001C45CB"/>
    <w:rsid w:val="001C55D2"/>
    <w:rsid w:val="001C5DA5"/>
    <w:rsid w:val="001C604B"/>
    <w:rsid w:val="001C777F"/>
    <w:rsid w:val="001D0962"/>
    <w:rsid w:val="001D0982"/>
    <w:rsid w:val="001D15CD"/>
    <w:rsid w:val="001D209A"/>
    <w:rsid w:val="001D235B"/>
    <w:rsid w:val="001D25D7"/>
    <w:rsid w:val="001D2CA1"/>
    <w:rsid w:val="001D35F4"/>
    <w:rsid w:val="001D4170"/>
    <w:rsid w:val="001D4814"/>
    <w:rsid w:val="001D5009"/>
    <w:rsid w:val="001D5645"/>
    <w:rsid w:val="001D5F0D"/>
    <w:rsid w:val="001D60AF"/>
    <w:rsid w:val="001D6631"/>
    <w:rsid w:val="001D6969"/>
    <w:rsid w:val="001D6AAC"/>
    <w:rsid w:val="001D6B20"/>
    <w:rsid w:val="001D6EF3"/>
    <w:rsid w:val="001D727F"/>
    <w:rsid w:val="001D7F77"/>
    <w:rsid w:val="001E105E"/>
    <w:rsid w:val="001E14CF"/>
    <w:rsid w:val="001E154C"/>
    <w:rsid w:val="001E2C75"/>
    <w:rsid w:val="001E3237"/>
    <w:rsid w:val="001E34B9"/>
    <w:rsid w:val="001E4F57"/>
    <w:rsid w:val="001E6AC2"/>
    <w:rsid w:val="001E72CC"/>
    <w:rsid w:val="001E77E8"/>
    <w:rsid w:val="001E799C"/>
    <w:rsid w:val="001E7BB4"/>
    <w:rsid w:val="001F0515"/>
    <w:rsid w:val="001F0885"/>
    <w:rsid w:val="001F0A70"/>
    <w:rsid w:val="001F0BA5"/>
    <w:rsid w:val="001F0D85"/>
    <w:rsid w:val="001F1263"/>
    <w:rsid w:val="001F1B62"/>
    <w:rsid w:val="001F270C"/>
    <w:rsid w:val="001F2975"/>
    <w:rsid w:val="001F347E"/>
    <w:rsid w:val="001F37EF"/>
    <w:rsid w:val="001F385B"/>
    <w:rsid w:val="001F3AB5"/>
    <w:rsid w:val="001F3E8D"/>
    <w:rsid w:val="001F4083"/>
    <w:rsid w:val="001F4234"/>
    <w:rsid w:val="001F467F"/>
    <w:rsid w:val="001F4B84"/>
    <w:rsid w:val="001F4EDE"/>
    <w:rsid w:val="001F5046"/>
    <w:rsid w:val="001F51E8"/>
    <w:rsid w:val="001F562C"/>
    <w:rsid w:val="001F5D77"/>
    <w:rsid w:val="001F6E90"/>
    <w:rsid w:val="001F71D5"/>
    <w:rsid w:val="001F7A7F"/>
    <w:rsid w:val="001F7D0D"/>
    <w:rsid w:val="0020015C"/>
    <w:rsid w:val="00200C32"/>
    <w:rsid w:val="00200C9F"/>
    <w:rsid w:val="00200E6A"/>
    <w:rsid w:val="00200F10"/>
    <w:rsid w:val="00201225"/>
    <w:rsid w:val="00201E12"/>
    <w:rsid w:val="00203449"/>
    <w:rsid w:val="002038E4"/>
    <w:rsid w:val="00204421"/>
    <w:rsid w:val="00204441"/>
    <w:rsid w:val="002046FB"/>
    <w:rsid w:val="00205E65"/>
    <w:rsid w:val="00205FBE"/>
    <w:rsid w:val="002062FB"/>
    <w:rsid w:val="00206CAC"/>
    <w:rsid w:val="00207C5A"/>
    <w:rsid w:val="00207CD8"/>
    <w:rsid w:val="00207FD0"/>
    <w:rsid w:val="002119EE"/>
    <w:rsid w:val="00211C15"/>
    <w:rsid w:val="00211C94"/>
    <w:rsid w:val="00211EF9"/>
    <w:rsid w:val="00212957"/>
    <w:rsid w:val="00212D58"/>
    <w:rsid w:val="00213737"/>
    <w:rsid w:val="002137C9"/>
    <w:rsid w:val="00213AD8"/>
    <w:rsid w:val="00214190"/>
    <w:rsid w:val="0021497D"/>
    <w:rsid w:val="00214AAD"/>
    <w:rsid w:val="00214CBE"/>
    <w:rsid w:val="00214CF2"/>
    <w:rsid w:val="00214D1B"/>
    <w:rsid w:val="00215BA5"/>
    <w:rsid w:val="00215C2C"/>
    <w:rsid w:val="00215E07"/>
    <w:rsid w:val="00215E9D"/>
    <w:rsid w:val="0021638F"/>
    <w:rsid w:val="00216CBC"/>
    <w:rsid w:val="00216D7F"/>
    <w:rsid w:val="00217A3E"/>
    <w:rsid w:val="00217AD7"/>
    <w:rsid w:val="00217D5E"/>
    <w:rsid w:val="002202B6"/>
    <w:rsid w:val="002214CF"/>
    <w:rsid w:val="00221D86"/>
    <w:rsid w:val="00221F0B"/>
    <w:rsid w:val="002220F5"/>
    <w:rsid w:val="00222136"/>
    <w:rsid w:val="002221FC"/>
    <w:rsid w:val="00222438"/>
    <w:rsid w:val="0022245F"/>
    <w:rsid w:val="002224C3"/>
    <w:rsid w:val="00223A74"/>
    <w:rsid w:val="0022414C"/>
    <w:rsid w:val="002251B1"/>
    <w:rsid w:val="00225A43"/>
    <w:rsid w:val="002261D9"/>
    <w:rsid w:val="00226203"/>
    <w:rsid w:val="00226717"/>
    <w:rsid w:val="00226B8C"/>
    <w:rsid w:val="00227E53"/>
    <w:rsid w:val="002309FF"/>
    <w:rsid w:val="002310F5"/>
    <w:rsid w:val="00231132"/>
    <w:rsid w:val="002322F2"/>
    <w:rsid w:val="00232C4A"/>
    <w:rsid w:val="002346CE"/>
    <w:rsid w:val="002350B8"/>
    <w:rsid w:val="00235195"/>
    <w:rsid w:val="0023541F"/>
    <w:rsid w:val="00235708"/>
    <w:rsid w:val="002357F9"/>
    <w:rsid w:val="00235CFF"/>
    <w:rsid w:val="00236075"/>
    <w:rsid w:val="002369D6"/>
    <w:rsid w:val="00236C49"/>
    <w:rsid w:val="00237EAA"/>
    <w:rsid w:val="0024007B"/>
    <w:rsid w:val="00240243"/>
    <w:rsid w:val="00240979"/>
    <w:rsid w:val="00241B36"/>
    <w:rsid w:val="00241DF9"/>
    <w:rsid w:val="00241FD7"/>
    <w:rsid w:val="002426A3"/>
    <w:rsid w:val="00242B5F"/>
    <w:rsid w:val="002431A3"/>
    <w:rsid w:val="002436BA"/>
    <w:rsid w:val="00243BDF"/>
    <w:rsid w:val="00244263"/>
    <w:rsid w:val="00244629"/>
    <w:rsid w:val="00244EB7"/>
    <w:rsid w:val="00245109"/>
    <w:rsid w:val="00245E26"/>
    <w:rsid w:val="002462C1"/>
    <w:rsid w:val="00246D04"/>
    <w:rsid w:val="00247574"/>
    <w:rsid w:val="002475A7"/>
    <w:rsid w:val="0024762B"/>
    <w:rsid w:val="00250048"/>
    <w:rsid w:val="002507BC"/>
    <w:rsid w:val="00250E92"/>
    <w:rsid w:val="00251220"/>
    <w:rsid w:val="00252171"/>
    <w:rsid w:val="0025368E"/>
    <w:rsid w:val="002536E5"/>
    <w:rsid w:val="002542E0"/>
    <w:rsid w:val="002546FA"/>
    <w:rsid w:val="00255042"/>
    <w:rsid w:val="002569BC"/>
    <w:rsid w:val="002569D9"/>
    <w:rsid w:val="00256D6B"/>
    <w:rsid w:val="00257177"/>
    <w:rsid w:val="002572A6"/>
    <w:rsid w:val="0025774F"/>
    <w:rsid w:val="002601B7"/>
    <w:rsid w:val="00260450"/>
    <w:rsid w:val="002618DD"/>
    <w:rsid w:val="00262017"/>
    <w:rsid w:val="002621E8"/>
    <w:rsid w:val="00262415"/>
    <w:rsid w:val="002626E4"/>
    <w:rsid w:val="00262C8E"/>
    <w:rsid w:val="0026305F"/>
    <w:rsid w:val="002639F0"/>
    <w:rsid w:val="0026482E"/>
    <w:rsid w:val="00265E2D"/>
    <w:rsid w:val="00266EA9"/>
    <w:rsid w:val="00266F04"/>
    <w:rsid w:val="00267518"/>
    <w:rsid w:val="002715C0"/>
    <w:rsid w:val="002719A5"/>
    <w:rsid w:val="002725FF"/>
    <w:rsid w:val="00272B50"/>
    <w:rsid w:val="002735E3"/>
    <w:rsid w:val="00273C0B"/>
    <w:rsid w:val="00274BDF"/>
    <w:rsid w:val="00274CF7"/>
    <w:rsid w:val="00274DD5"/>
    <w:rsid w:val="00274F96"/>
    <w:rsid w:val="002752DF"/>
    <w:rsid w:val="00275388"/>
    <w:rsid w:val="0027560A"/>
    <w:rsid w:val="002767D1"/>
    <w:rsid w:val="00277E07"/>
    <w:rsid w:val="00277ED1"/>
    <w:rsid w:val="00280205"/>
    <w:rsid w:val="00280979"/>
    <w:rsid w:val="00280AC7"/>
    <w:rsid w:val="00280B9C"/>
    <w:rsid w:val="00280BCD"/>
    <w:rsid w:val="00280FE4"/>
    <w:rsid w:val="002815E0"/>
    <w:rsid w:val="002817F1"/>
    <w:rsid w:val="002820A8"/>
    <w:rsid w:val="002820AC"/>
    <w:rsid w:val="00282353"/>
    <w:rsid w:val="002823A2"/>
    <w:rsid w:val="00283B3B"/>
    <w:rsid w:val="0028420D"/>
    <w:rsid w:val="002842DC"/>
    <w:rsid w:val="002847A8"/>
    <w:rsid w:val="00284AC2"/>
    <w:rsid w:val="00284BDB"/>
    <w:rsid w:val="00284D10"/>
    <w:rsid w:val="0028572D"/>
    <w:rsid w:val="00286448"/>
    <w:rsid w:val="0028663D"/>
    <w:rsid w:val="00286737"/>
    <w:rsid w:val="002871CB"/>
    <w:rsid w:val="002875DC"/>
    <w:rsid w:val="00290484"/>
    <w:rsid w:val="002907F0"/>
    <w:rsid w:val="00291810"/>
    <w:rsid w:val="00292464"/>
    <w:rsid w:val="00292D81"/>
    <w:rsid w:val="00292F2D"/>
    <w:rsid w:val="0029379D"/>
    <w:rsid w:val="00293936"/>
    <w:rsid w:val="00293A47"/>
    <w:rsid w:val="00293A69"/>
    <w:rsid w:val="00293E44"/>
    <w:rsid w:val="00294249"/>
    <w:rsid w:val="002943C4"/>
    <w:rsid w:val="00294878"/>
    <w:rsid w:val="00294B65"/>
    <w:rsid w:val="00295A33"/>
    <w:rsid w:val="00296377"/>
    <w:rsid w:val="002968CB"/>
    <w:rsid w:val="00296C66"/>
    <w:rsid w:val="00297731"/>
    <w:rsid w:val="00297BE4"/>
    <w:rsid w:val="002A08FB"/>
    <w:rsid w:val="002A0989"/>
    <w:rsid w:val="002A0C5D"/>
    <w:rsid w:val="002A0D58"/>
    <w:rsid w:val="002A1062"/>
    <w:rsid w:val="002A14C0"/>
    <w:rsid w:val="002A15A9"/>
    <w:rsid w:val="002A1F1B"/>
    <w:rsid w:val="002A2B6A"/>
    <w:rsid w:val="002A3265"/>
    <w:rsid w:val="002A32BE"/>
    <w:rsid w:val="002A34B8"/>
    <w:rsid w:val="002A3E94"/>
    <w:rsid w:val="002A40D1"/>
    <w:rsid w:val="002A4207"/>
    <w:rsid w:val="002A52F3"/>
    <w:rsid w:val="002A548D"/>
    <w:rsid w:val="002A56DA"/>
    <w:rsid w:val="002A5734"/>
    <w:rsid w:val="002A5E98"/>
    <w:rsid w:val="002A788F"/>
    <w:rsid w:val="002B0038"/>
    <w:rsid w:val="002B04FF"/>
    <w:rsid w:val="002B0724"/>
    <w:rsid w:val="002B10D8"/>
    <w:rsid w:val="002B1629"/>
    <w:rsid w:val="002B16F6"/>
    <w:rsid w:val="002B1AC8"/>
    <w:rsid w:val="002B1D69"/>
    <w:rsid w:val="002B2308"/>
    <w:rsid w:val="002B33D6"/>
    <w:rsid w:val="002B3ACF"/>
    <w:rsid w:val="002B486A"/>
    <w:rsid w:val="002B49C1"/>
    <w:rsid w:val="002B4B47"/>
    <w:rsid w:val="002B5567"/>
    <w:rsid w:val="002B6314"/>
    <w:rsid w:val="002B6A80"/>
    <w:rsid w:val="002B6B6E"/>
    <w:rsid w:val="002B6DBA"/>
    <w:rsid w:val="002C0588"/>
    <w:rsid w:val="002C0BA0"/>
    <w:rsid w:val="002C134B"/>
    <w:rsid w:val="002C18D1"/>
    <w:rsid w:val="002C1DD7"/>
    <w:rsid w:val="002C1E1A"/>
    <w:rsid w:val="002C1EF3"/>
    <w:rsid w:val="002C2460"/>
    <w:rsid w:val="002C2B56"/>
    <w:rsid w:val="002C2D34"/>
    <w:rsid w:val="002C2DBC"/>
    <w:rsid w:val="002C2F09"/>
    <w:rsid w:val="002C3248"/>
    <w:rsid w:val="002C433C"/>
    <w:rsid w:val="002C4555"/>
    <w:rsid w:val="002C4914"/>
    <w:rsid w:val="002C50C0"/>
    <w:rsid w:val="002C50E3"/>
    <w:rsid w:val="002C5691"/>
    <w:rsid w:val="002C5E89"/>
    <w:rsid w:val="002C5FF1"/>
    <w:rsid w:val="002C63A1"/>
    <w:rsid w:val="002C6B05"/>
    <w:rsid w:val="002C71D1"/>
    <w:rsid w:val="002D0EB8"/>
    <w:rsid w:val="002D129B"/>
    <w:rsid w:val="002D182C"/>
    <w:rsid w:val="002D18E7"/>
    <w:rsid w:val="002D20B2"/>
    <w:rsid w:val="002D395D"/>
    <w:rsid w:val="002D3FA7"/>
    <w:rsid w:val="002D4CE4"/>
    <w:rsid w:val="002D54CF"/>
    <w:rsid w:val="002D64AA"/>
    <w:rsid w:val="002D6E53"/>
    <w:rsid w:val="002D7017"/>
    <w:rsid w:val="002D7AF5"/>
    <w:rsid w:val="002D7DDE"/>
    <w:rsid w:val="002E0D9A"/>
    <w:rsid w:val="002E11E4"/>
    <w:rsid w:val="002E1424"/>
    <w:rsid w:val="002E1574"/>
    <w:rsid w:val="002E1F73"/>
    <w:rsid w:val="002E22C3"/>
    <w:rsid w:val="002E2E35"/>
    <w:rsid w:val="002E35C7"/>
    <w:rsid w:val="002E367E"/>
    <w:rsid w:val="002E5562"/>
    <w:rsid w:val="002E6CB6"/>
    <w:rsid w:val="002E7630"/>
    <w:rsid w:val="002E7CC7"/>
    <w:rsid w:val="002E7D61"/>
    <w:rsid w:val="002F0193"/>
    <w:rsid w:val="002F0A6F"/>
    <w:rsid w:val="002F27FC"/>
    <w:rsid w:val="002F29D6"/>
    <w:rsid w:val="002F2CD0"/>
    <w:rsid w:val="002F2E5B"/>
    <w:rsid w:val="002F3804"/>
    <w:rsid w:val="002F4341"/>
    <w:rsid w:val="002F4B18"/>
    <w:rsid w:val="002F4F67"/>
    <w:rsid w:val="002F4F82"/>
    <w:rsid w:val="002F64B5"/>
    <w:rsid w:val="002F6BF4"/>
    <w:rsid w:val="002F6FB8"/>
    <w:rsid w:val="0030024E"/>
    <w:rsid w:val="00300BD2"/>
    <w:rsid w:val="00301351"/>
    <w:rsid w:val="00301E1F"/>
    <w:rsid w:val="00301FEA"/>
    <w:rsid w:val="003020FC"/>
    <w:rsid w:val="00302D03"/>
    <w:rsid w:val="00303143"/>
    <w:rsid w:val="003032A7"/>
    <w:rsid w:val="003032BD"/>
    <w:rsid w:val="0030387A"/>
    <w:rsid w:val="00303EBC"/>
    <w:rsid w:val="00304192"/>
    <w:rsid w:val="0030444C"/>
    <w:rsid w:val="00304B32"/>
    <w:rsid w:val="00304CAB"/>
    <w:rsid w:val="00304DBF"/>
    <w:rsid w:val="00305474"/>
    <w:rsid w:val="003055E9"/>
    <w:rsid w:val="00305A0F"/>
    <w:rsid w:val="00305E60"/>
    <w:rsid w:val="00305FE3"/>
    <w:rsid w:val="003062BA"/>
    <w:rsid w:val="00306582"/>
    <w:rsid w:val="00306711"/>
    <w:rsid w:val="003068F6"/>
    <w:rsid w:val="0030743B"/>
    <w:rsid w:val="00307512"/>
    <w:rsid w:val="00307C55"/>
    <w:rsid w:val="00307E36"/>
    <w:rsid w:val="003110E6"/>
    <w:rsid w:val="003111FC"/>
    <w:rsid w:val="00311310"/>
    <w:rsid w:val="00312194"/>
    <w:rsid w:val="00313925"/>
    <w:rsid w:val="00313C31"/>
    <w:rsid w:val="0031426E"/>
    <w:rsid w:val="003142FC"/>
    <w:rsid w:val="003144B3"/>
    <w:rsid w:val="003147E1"/>
    <w:rsid w:val="003156E0"/>
    <w:rsid w:val="00315C61"/>
    <w:rsid w:val="00316243"/>
    <w:rsid w:val="003163DE"/>
    <w:rsid w:val="00316CAD"/>
    <w:rsid w:val="00316F4D"/>
    <w:rsid w:val="003174E2"/>
    <w:rsid w:val="003177D9"/>
    <w:rsid w:val="00317AAC"/>
    <w:rsid w:val="00320206"/>
    <w:rsid w:val="003203E5"/>
    <w:rsid w:val="00320523"/>
    <w:rsid w:val="003206CA"/>
    <w:rsid w:val="00320A4E"/>
    <w:rsid w:val="003211D7"/>
    <w:rsid w:val="003211E8"/>
    <w:rsid w:val="00321672"/>
    <w:rsid w:val="003218AA"/>
    <w:rsid w:val="00321D32"/>
    <w:rsid w:val="00321F6C"/>
    <w:rsid w:val="0032215F"/>
    <w:rsid w:val="00322509"/>
    <w:rsid w:val="00322696"/>
    <w:rsid w:val="00322C70"/>
    <w:rsid w:val="003239AC"/>
    <w:rsid w:val="00323A35"/>
    <w:rsid w:val="00323AE3"/>
    <w:rsid w:val="00323B88"/>
    <w:rsid w:val="00323D40"/>
    <w:rsid w:val="00324465"/>
    <w:rsid w:val="00324D3B"/>
    <w:rsid w:val="003257F8"/>
    <w:rsid w:val="00325870"/>
    <w:rsid w:val="00326385"/>
    <w:rsid w:val="00326504"/>
    <w:rsid w:val="00326567"/>
    <w:rsid w:val="00326B31"/>
    <w:rsid w:val="00326DA8"/>
    <w:rsid w:val="00327658"/>
    <w:rsid w:val="0032770A"/>
    <w:rsid w:val="0032778A"/>
    <w:rsid w:val="00327A45"/>
    <w:rsid w:val="00327E42"/>
    <w:rsid w:val="003300F8"/>
    <w:rsid w:val="00330549"/>
    <w:rsid w:val="00330739"/>
    <w:rsid w:val="0033082E"/>
    <w:rsid w:val="0033115B"/>
    <w:rsid w:val="00331693"/>
    <w:rsid w:val="003318DA"/>
    <w:rsid w:val="00331ADA"/>
    <w:rsid w:val="00331C33"/>
    <w:rsid w:val="0033269B"/>
    <w:rsid w:val="003328DE"/>
    <w:rsid w:val="003329CA"/>
    <w:rsid w:val="00332B91"/>
    <w:rsid w:val="00332DFC"/>
    <w:rsid w:val="0033325A"/>
    <w:rsid w:val="003350D1"/>
    <w:rsid w:val="003353B1"/>
    <w:rsid w:val="00335AC4"/>
    <w:rsid w:val="00336175"/>
    <w:rsid w:val="0033631B"/>
    <w:rsid w:val="00336F8F"/>
    <w:rsid w:val="003374DD"/>
    <w:rsid w:val="00337DB1"/>
    <w:rsid w:val="00337EF2"/>
    <w:rsid w:val="00340774"/>
    <w:rsid w:val="00340E15"/>
    <w:rsid w:val="00340E94"/>
    <w:rsid w:val="0034177B"/>
    <w:rsid w:val="00341C23"/>
    <w:rsid w:val="00341FAB"/>
    <w:rsid w:val="0034243F"/>
    <w:rsid w:val="00342507"/>
    <w:rsid w:val="00343261"/>
    <w:rsid w:val="003440FD"/>
    <w:rsid w:val="003449BB"/>
    <w:rsid w:val="00345703"/>
    <w:rsid w:val="00345D48"/>
    <w:rsid w:val="00346421"/>
    <w:rsid w:val="00346C6D"/>
    <w:rsid w:val="00347048"/>
    <w:rsid w:val="003514C3"/>
    <w:rsid w:val="00351F99"/>
    <w:rsid w:val="00353D04"/>
    <w:rsid w:val="003550EF"/>
    <w:rsid w:val="0035555D"/>
    <w:rsid w:val="003559DC"/>
    <w:rsid w:val="0035623E"/>
    <w:rsid w:val="00356687"/>
    <w:rsid w:val="00356BD5"/>
    <w:rsid w:val="0035717F"/>
    <w:rsid w:val="00357242"/>
    <w:rsid w:val="0035774A"/>
    <w:rsid w:val="00360152"/>
    <w:rsid w:val="0036040A"/>
    <w:rsid w:val="00360BFB"/>
    <w:rsid w:val="00360CF2"/>
    <w:rsid w:val="003612F2"/>
    <w:rsid w:val="003627BD"/>
    <w:rsid w:val="00362871"/>
    <w:rsid w:val="00362DCB"/>
    <w:rsid w:val="00363B97"/>
    <w:rsid w:val="00363BB7"/>
    <w:rsid w:val="00363D56"/>
    <w:rsid w:val="0036439C"/>
    <w:rsid w:val="00364475"/>
    <w:rsid w:val="00364B68"/>
    <w:rsid w:val="00364E1C"/>
    <w:rsid w:val="003656BF"/>
    <w:rsid w:val="003656F2"/>
    <w:rsid w:val="00365A35"/>
    <w:rsid w:val="0036618F"/>
    <w:rsid w:val="00367063"/>
    <w:rsid w:val="00367744"/>
    <w:rsid w:val="00367A96"/>
    <w:rsid w:val="00367EC8"/>
    <w:rsid w:val="00370270"/>
    <w:rsid w:val="003702D6"/>
    <w:rsid w:val="00370563"/>
    <w:rsid w:val="00370645"/>
    <w:rsid w:val="00370EBF"/>
    <w:rsid w:val="00371C1F"/>
    <w:rsid w:val="00371D27"/>
    <w:rsid w:val="003723B2"/>
    <w:rsid w:val="00372628"/>
    <w:rsid w:val="003728D4"/>
    <w:rsid w:val="00372A1A"/>
    <w:rsid w:val="00372BC4"/>
    <w:rsid w:val="0037343B"/>
    <w:rsid w:val="00374315"/>
    <w:rsid w:val="00374F16"/>
    <w:rsid w:val="0037595F"/>
    <w:rsid w:val="00376142"/>
    <w:rsid w:val="00376428"/>
    <w:rsid w:val="00376BFE"/>
    <w:rsid w:val="00376C27"/>
    <w:rsid w:val="00376F3F"/>
    <w:rsid w:val="003779E7"/>
    <w:rsid w:val="00377DC0"/>
    <w:rsid w:val="00377DF4"/>
    <w:rsid w:val="00377F9C"/>
    <w:rsid w:val="0038014F"/>
    <w:rsid w:val="00380CDE"/>
    <w:rsid w:val="00381319"/>
    <w:rsid w:val="0038225F"/>
    <w:rsid w:val="00382740"/>
    <w:rsid w:val="00383865"/>
    <w:rsid w:val="00383CB3"/>
    <w:rsid w:val="0038410F"/>
    <w:rsid w:val="0038527A"/>
    <w:rsid w:val="00385D54"/>
    <w:rsid w:val="00386992"/>
    <w:rsid w:val="003878D8"/>
    <w:rsid w:val="00387F9E"/>
    <w:rsid w:val="00390695"/>
    <w:rsid w:val="00391C07"/>
    <w:rsid w:val="00392228"/>
    <w:rsid w:val="003923E4"/>
    <w:rsid w:val="00392A82"/>
    <w:rsid w:val="00392C54"/>
    <w:rsid w:val="0039387B"/>
    <w:rsid w:val="00393B31"/>
    <w:rsid w:val="00393D0F"/>
    <w:rsid w:val="00394A3B"/>
    <w:rsid w:val="00395457"/>
    <w:rsid w:val="003959E7"/>
    <w:rsid w:val="0039682A"/>
    <w:rsid w:val="00397109"/>
    <w:rsid w:val="00397895"/>
    <w:rsid w:val="00397988"/>
    <w:rsid w:val="003A02F4"/>
    <w:rsid w:val="003A0890"/>
    <w:rsid w:val="003A0C73"/>
    <w:rsid w:val="003A2A85"/>
    <w:rsid w:val="003A2AAA"/>
    <w:rsid w:val="003A34FE"/>
    <w:rsid w:val="003A3FD6"/>
    <w:rsid w:val="003A4119"/>
    <w:rsid w:val="003A4172"/>
    <w:rsid w:val="003A46EF"/>
    <w:rsid w:val="003A4A2E"/>
    <w:rsid w:val="003A4C65"/>
    <w:rsid w:val="003A54BF"/>
    <w:rsid w:val="003A5507"/>
    <w:rsid w:val="003A6FBD"/>
    <w:rsid w:val="003A7761"/>
    <w:rsid w:val="003A7A5A"/>
    <w:rsid w:val="003A7D01"/>
    <w:rsid w:val="003B0023"/>
    <w:rsid w:val="003B04FB"/>
    <w:rsid w:val="003B29E4"/>
    <w:rsid w:val="003B3DC6"/>
    <w:rsid w:val="003B40A2"/>
    <w:rsid w:val="003B448E"/>
    <w:rsid w:val="003B4A48"/>
    <w:rsid w:val="003B4D3A"/>
    <w:rsid w:val="003B6FD6"/>
    <w:rsid w:val="003B71FC"/>
    <w:rsid w:val="003B72F8"/>
    <w:rsid w:val="003B74A3"/>
    <w:rsid w:val="003B7776"/>
    <w:rsid w:val="003C0369"/>
    <w:rsid w:val="003C048F"/>
    <w:rsid w:val="003C09C2"/>
    <w:rsid w:val="003C0B4C"/>
    <w:rsid w:val="003C1138"/>
    <w:rsid w:val="003C1A0D"/>
    <w:rsid w:val="003C2185"/>
    <w:rsid w:val="003C2681"/>
    <w:rsid w:val="003C292A"/>
    <w:rsid w:val="003C2C87"/>
    <w:rsid w:val="003C3380"/>
    <w:rsid w:val="003C36D2"/>
    <w:rsid w:val="003C37A9"/>
    <w:rsid w:val="003C3C21"/>
    <w:rsid w:val="003C4B3F"/>
    <w:rsid w:val="003C56D7"/>
    <w:rsid w:val="003C6CBF"/>
    <w:rsid w:val="003C71A4"/>
    <w:rsid w:val="003C72CD"/>
    <w:rsid w:val="003C7895"/>
    <w:rsid w:val="003C7D89"/>
    <w:rsid w:val="003D000C"/>
    <w:rsid w:val="003D0A1D"/>
    <w:rsid w:val="003D0A8F"/>
    <w:rsid w:val="003D16C7"/>
    <w:rsid w:val="003D17D7"/>
    <w:rsid w:val="003D19F3"/>
    <w:rsid w:val="003D2955"/>
    <w:rsid w:val="003D2E93"/>
    <w:rsid w:val="003D3571"/>
    <w:rsid w:val="003D4169"/>
    <w:rsid w:val="003D50B6"/>
    <w:rsid w:val="003D51C5"/>
    <w:rsid w:val="003D5871"/>
    <w:rsid w:val="003D59BC"/>
    <w:rsid w:val="003D5E94"/>
    <w:rsid w:val="003D7747"/>
    <w:rsid w:val="003D792D"/>
    <w:rsid w:val="003D7DFE"/>
    <w:rsid w:val="003E0354"/>
    <w:rsid w:val="003E20D0"/>
    <w:rsid w:val="003E2AAB"/>
    <w:rsid w:val="003E2EFE"/>
    <w:rsid w:val="003E368F"/>
    <w:rsid w:val="003E3AB5"/>
    <w:rsid w:val="003E3B4B"/>
    <w:rsid w:val="003E4163"/>
    <w:rsid w:val="003E521F"/>
    <w:rsid w:val="003E56DC"/>
    <w:rsid w:val="003E573B"/>
    <w:rsid w:val="003E5DC2"/>
    <w:rsid w:val="003E649B"/>
    <w:rsid w:val="003E72A0"/>
    <w:rsid w:val="003E7802"/>
    <w:rsid w:val="003E7B13"/>
    <w:rsid w:val="003F05DA"/>
    <w:rsid w:val="003F20F9"/>
    <w:rsid w:val="003F286B"/>
    <w:rsid w:val="003F2A6B"/>
    <w:rsid w:val="003F2AF0"/>
    <w:rsid w:val="003F2C11"/>
    <w:rsid w:val="003F2D64"/>
    <w:rsid w:val="003F2FD7"/>
    <w:rsid w:val="003F42F4"/>
    <w:rsid w:val="003F44F6"/>
    <w:rsid w:val="003F462A"/>
    <w:rsid w:val="003F4969"/>
    <w:rsid w:val="003F4A9A"/>
    <w:rsid w:val="003F5890"/>
    <w:rsid w:val="003F5A57"/>
    <w:rsid w:val="003F5EDC"/>
    <w:rsid w:val="003F6143"/>
    <w:rsid w:val="003F7656"/>
    <w:rsid w:val="004002B5"/>
    <w:rsid w:val="004007F0"/>
    <w:rsid w:val="004023D1"/>
    <w:rsid w:val="0040259F"/>
    <w:rsid w:val="004029AE"/>
    <w:rsid w:val="00402AD1"/>
    <w:rsid w:val="0040360A"/>
    <w:rsid w:val="004039DF"/>
    <w:rsid w:val="00403F83"/>
    <w:rsid w:val="00404B9A"/>
    <w:rsid w:val="00404BF9"/>
    <w:rsid w:val="00404D59"/>
    <w:rsid w:val="00404E08"/>
    <w:rsid w:val="00405E81"/>
    <w:rsid w:val="0040629B"/>
    <w:rsid w:val="004064F4"/>
    <w:rsid w:val="004066D2"/>
    <w:rsid w:val="0040716B"/>
    <w:rsid w:val="00407C66"/>
    <w:rsid w:val="00407F84"/>
    <w:rsid w:val="004101E7"/>
    <w:rsid w:val="00410FD0"/>
    <w:rsid w:val="00411222"/>
    <w:rsid w:val="0041157D"/>
    <w:rsid w:val="004118BD"/>
    <w:rsid w:val="00411EA9"/>
    <w:rsid w:val="00412017"/>
    <w:rsid w:val="0041215D"/>
    <w:rsid w:val="004127DE"/>
    <w:rsid w:val="00413104"/>
    <w:rsid w:val="00415077"/>
    <w:rsid w:val="00415313"/>
    <w:rsid w:val="004159A4"/>
    <w:rsid w:val="00415AA1"/>
    <w:rsid w:val="00415EC6"/>
    <w:rsid w:val="0041657A"/>
    <w:rsid w:val="0041657C"/>
    <w:rsid w:val="00417871"/>
    <w:rsid w:val="00420D81"/>
    <w:rsid w:val="00420E6A"/>
    <w:rsid w:val="004239FB"/>
    <w:rsid w:val="00423BC4"/>
    <w:rsid w:val="0042492D"/>
    <w:rsid w:val="00424B82"/>
    <w:rsid w:val="00426229"/>
    <w:rsid w:val="0042650C"/>
    <w:rsid w:val="00426E21"/>
    <w:rsid w:val="00427073"/>
    <w:rsid w:val="00430720"/>
    <w:rsid w:val="0043089B"/>
    <w:rsid w:val="00430CB3"/>
    <w:rsid w:val="00431BB0"/>
    <w:rsid w:val="0043267A"/>
    <w:rsid w:val="00432726"/>
    <w:rsid w:val="00432CF6"/>
    <w:rsid w:val="004331F7"/>
    <w:rsid w:val="00434FDA"/>
    <w:rsid w:val="00435234"/>
    <w:rsid w:val="00435375"/>
    <w:rsid w:val="0043554D"/>
    <w:rsid w:val="004357A5"/>
    <w:rsid w:val="00435AD1"/>
    <w:rsid w:val="00435CCE"/>
    <w:rsid w:val="0043636A"/>
    <w:rsid w:val="00436961"/>
    <w:rsid w:val="004373E2"/>
    <w:rsid w:val="00440535"/>
    <w:rsid w:val="004408C3"/>
    <w:rsid w:val="00440FA9"/>
    <w:rsid w:val="004411A9"/>
    <w:rsid w:val="004416B6"/>
    <w:rsid w:val="00441F05"/>
    <w:rsid w:val="004420B2"/>
    <w:rsid w:val="004425CF"/>
    <w:rsid w:val="004426AE"/>
    <w:rsid w:val="004426B4"/>
    <w:rsid w:val="00442845"/>
    <w:rsid w:val="00443395"/>
    <w:rsid w:val="00443D74"/>
    <w:rsid w:val="00443E2D"/>
    <w:rsid w:val="00443E9E"/>
    <w:rsid w:val="00444C73"/>
    <w:rsid w:val="004465D8"/>
    <w:rsid w:val="004472F4"/>
    <w:rsid w:val="004478C6"/>
    <w:rsid w:val="00447BA8"/>
    <w:rsid w:val="00447CDE"/>
    <w:rsid w:val="00450956"/>
    <w:rsid w:val="00451415"/>
    <w:rsid w:val="004517C6"/>
    <w:rsid w:val="00452363"/>
    <w:rsid w:val="00452D77"/>
    <w:rsid w:val="004531FE"/>
    <w:rsid w:val="0045336A"/>
    <w:rsid w:val="00453947"/>
    <w:rsid w:val="004545FA"/>
    <w:rsid w:val="00454CE3"/>
    <w:rsid w:val="00455964"/>
    <w:rsid w:val="00455AF5"/>
    <w:rsid w:val="00455B4D"/>
    <w:rsid w:val="00455C0B"/>
    <w:rsid w:val="004564EA"/>
    <w:rsid w:val="00456517"/>
    <w:rsid w:val="00456545"/>
    <w:rsid w:val="00456EC6"/>
    <w:rsid w:val="004570E4"/>
    <w:rsid w:val="0045723E"/>
    <w:rsid w:val="004574D9"/>
    <w:rsid w:val="004577D2"/>
    <w:rsid w:val="00457D00"/>
    <w:rsid w:val="00457D17"/>
    <w:rsid w:val="004606EA"/>
    <w:rsid w:val="00460F84"/>
    <w:rsid w:val="00461AE7"/>
    <w:rsid w:val="00462B31"/>
    <w:rsid w:val="00462EBA"/>
    <w:rsid w:val="0046312C"/>
    <w:rsid w:val="004632F0"/>
    <w:rsid w:val="00464303"/>
    <w:rsid w:val="00465ABF"/>
    <w:rsid w:val="00466854"/>
    <w:rsid w:val="004668DE"/>
    <w:rsid w:val="004678F1"/>
    <w:rsid w:val="00467D03"/>
    <w:rsid w:val="00470163"/>
    <w:rsid w:val="00470173"/>
    <w:rsid w:val="00470303"/>
    <w:rsid w:val="00470648"/>
    <w:rsid w:val="00470DF1"/>
    <w:rsid w:val="00470EBE"/>
    <w:rsid w:val="00471283"/>
    <w:rsid w:val="004714C1"/>
    <w:rsid w:val="00471DBB"/>
    <w:rsid w:val="00472056"/>
    <w:rsid w:val="00472860"/>
    <w:rsid w:val="004742D2"/>
    <w:rsid w:val="00474306"/>
    <w:rsid w:val="004747FB"/>
    <w:rsid w:val="004749D2"/>
    <w:rsid w:val="004749E0"/>
    <w:rsid w:val="004752DE"/>
    <w:rsid w:val="00475A12"/>
    <w:rsid w:val="00475BCA"/>
    <w:rsid w:val="00475BDA"/>
    <w:rsid w:val="004763F9"/>
    <w:rsid w:val="00476D62"/>
    <w:rsid w:val="00476E3D"/>
    <w:rsid w:val="00476E5E"/>
    <w:rsid w:val="00477B1E"/>
    <w:rsid w:val="00480F36"/>
    <w:rsid w:val="00481AD7"/>
    <w:rsid w:val="0048291C"/>
    <w:rsid w:val="00483C38"/>
    <w:rsid w:val="00483D0A"/>
    <w:rsid w:val="00484196"/>
    <w:rsid w:val="00484344"/>
    <w:rsid w:val="00484753"/>
    <w:rsid w:val="00484959"/>
    <w:rsid w:val="00485806"/>
    <w:rsid w:val="00486C8A"/>
    <w:rsid w:val="004875BC"/>
    <w:rsid w:val="0049046A"/>
    <w:rsid w:val="00490955"/>
    <w:rsid w:val="004912A3"/>
    <w:rsid w:val="004912DD"/>
    <w:rsid w:val="00491ACC"/>
    <w:rsid w:val="00491B72"/>
    <w:rsid w:val="004934F9"/>
    <w:rsid w:val="00493668"/>
    <w:rsid w:val="0049381D"/>
    <w:rsid w:val="0049390B"/>
    <w:rsid w:val="004940AD"/>
    <w:rsid w:val="004940CB"/>
    <w:rsid w:val="0049427E"/>
    <w:rsid w:val="004944D0"/>
    <w:rsid w:val="004946FC"/>
    <w:rsid w:val="00495F02"/>
    <w:rsid w:val="00496389"/>
    <w:rsid w:val="004963C6"/>
    <w:rsid w:val="00496937"/>
    <w:rsid w:val="0049694A"/>
    <w:rsid w:val="00496D3B"/>
    <w:rsid w:val="00496E53"/>
    <w:rsid w:val="00497297"/>
    <w:rsid w:val="00497C55"/>
    <w:rsid w:val="004A06D3"/>
    <w:rsid w:val="004A3848"/>
    <w:rsid w:val="004A3BD8"/>
    <w:rsid w:val="004A4D16"/>
    <w:rsid w:val="004A4F0A"/>
    <w:rsid w:val="004A53DC"/>
    <w:rsid w:val="004A57A2"/>
    <w:rsid w:val="004A64B5"/>
    <w:rsid w:val="004A6CCD"/>
    <w:rsid w:val="004A72B1"/>
    <w:rsid w:val="004A7412"/>
    <w:rsid w:val="004B116B"/>
    <w:rsid w:val="004B1C47"/>
    <w:rsid w:val="004B201F"/>
    <w:rsid w:val="004B2986"/>
    <w:rsid w:val="004B2A07"/>
    <w:rsid w:val="004B36C6"/>
    <w:rsid w:val="004B3FA6"/>
    <w:rsid w:val="004B4447"/>
    <w:rsid w:val="004B488D"/>
    <w:rsid w:val="004B4AD0"/>
    <w:rsid w:val="004B5AD5"/>
    <w:rsid w:val="004B6415"/>
    <w:rsid w:val="004B6CA6"/>
    <w:rsid w:val="004B7200"/>
    <w:rsid w:val="004C01E2"/>
    <w:rsid w:val="004C0600"/>
    <w:rsid w:val="004C11FC"/>
    <w:rsid w:val="004C1211"/>
    <w:rsid w:val="004C14B4"/>
    <w:rsid w:val="004C195B"/>
    <w:rsid w:val="004C2708"/>
    <w:rsid w:val="004C28F0"/>
    <w:rsid w:val="004C2EFF"/>
    <w:rsid w:val="004C4210"/>
    <w:rsid w:val="004C44B7"/>
    <w:rsid w:val="004C4869"/>
    <w:rsid w:val="004C4B44"/>
    <w:rsid w:val="004C4B99"/>
    <w:rsid w:val="004C4C7E"/>
    <w:rsid w:val="004C4D2A"/>
    <w:rsid w:val="004C508B"/>
    <w:rsid w:val="004C5C5A"/>
    <w:rsid w:val="004C5E17"/>
    <w:rsid w:val="004C6F73"/>
    <w:rsid w:val="004C769C"/>
    <w:rsid w:val="004C77BD"/>
    <w:rsid w:val="004C7986"/>
    <w:rsid w:val="004C7C9F"/>
    <w:rsid w:val="004D2BC2"/>
    <w:rsid w:val="004D2D54"/>
    <w:rsid w:val="004D2F7A"/>
    <w:rsid w:val="004D3269"/>
    <w:rsid w:val="004D5BA8"/>
    <w:rsid w:val="004D5EE7"/>
    <w:rsid w:val="004D658B"/>
    <w:rsid w:val="004D697E"/>
    <w:rsid w:val="004D7958"/>
    <w:rsid w:val="004D7BF0"/>
    <w:rsid w:val="004D7DA1"/>
    <w:rsid w:val="004E084C"/>
    <w:rsid w:val="004E09AA"/>
    <w:rsid w:val="004E0A50"/>
    <w:rsid w:val="004E0AA3"/>
    <w:rsid w:val="004E0E16"/>
    <w:rsid w:val="004E1578"/>
    <w:rsid w:val="004E15A0"/>
    <w:rsid w:val="004E15CA"/>
    <w:rsid w:val="004E1DA9"/>
    <w:rsid w:val="004E2069"/>
    <w:rsid w:val="004E2172"/>
    <w:rsid w:val="004E2A5A"/>
    <w:rsid w:val="004E2A89"/>
    <w:rsid w:val="004E2FEC"/>
    <w:rsid w:val="004E3562"/>
    <w:rsid w:val="004E4628"/>
    <w:rsid w:val="004E4D94"/>
    <w:rsid w:val="004E52B3"/>
    <w:rsid w:val="004E5784"/>
    <w:rsid w:val="004E59D6"/>
    <w:rsid w:val="004E5C90"/>
    <w:rsid w:val="004E613F"/>
    <w:rsid w:val="004E634B"/>
    <w:rsid w:val="004E688E"/>
    <w:rsid w:val="004E6B60"/>
    <w:rsid w:val="004E707A"/>
    <w:rsid w:val="004E754F"/>
    <w:rsid w:val="004F0C7E"/>
    <w:rsid w:val="004F10AF"/>
    <w:rsid w:val="004F12AA"/>
    <w:rsid w:val="004F1A29"/>
    <w:rsid w:val="004F1EC6"/>
    <w:rsid w:val="004F1EE6"/>
    <w:rsid w:val="004F2079"/>
    <w:rsid w:val="004F223F"/>
    <w:rsid w:val="004F26EF"/>
    <w:rsid w:val="004F2A1B"/>
    <w:rsid w:val="004F2DED"/>
    <w:rsid w:val="004F35EF"/>
    <w:rsid w:val="004F56F3"/>
    <w:rsid w:val="004F632E"/>
    <w:rsid w:val="004F6ED4"/>
    <w:rsid w:val="004F6FE9"/>
    <w:rsid w:val="004F75FA"/>
    <w:rsid w:val="005003FB"/>
    <w:rsid w:val="00500781"/>
    <w:rsid w:val="0050079F"/>
    <w:rsid w:val="005010E4"/>
    <w:rsid w:val="00501488"/>
    <w:rsid w:val="005015E1"/>
    <w:rsid w:val="005015F2"/>
    <w:rsid w:val="00501645"/>
    <w:rsid w:val="0050185F"/>
    <w:rsid w:val="00501B93"/>
    <w:rsid w:val="00502EAA"/>
    <w:rsid w:val="00502F07"/>
    <w:rsid w:val="00502F5E"/>
    <w:rsid w:val="00503138"/>
    <w:rsid w:val="00503BFD"/>
    <w:rsid w:val="00504B61"/>
    <w:rsid w:val="00505992"/>
    <w:rsid w:val="00505EBF"/>
    <w:rsid w:val="0050619A"/>
    <w:rsid w:val="00506591"/>
    <w:rsid w:val="00506876"/>
    <w:rsid w:val="00507773"/>
    <w:rsid w:val="005079D7"/>
    <w:rsid w:val="00507BDB"/>
    <w:rsid w:val="00507D40"/>
    <w:rsid w:val="0051105E"/>
    <w:rsid w:val="005110CA"/>
    <w:rsid w:val="00512C6D"/>
    <w:rsid w:val="00513992"/>
    <w:rsid w:val="00513D8F"/>
    <w:rsid w:val="00513EC7"/>
    <w:rsid w:val="00513F57"/>
    <w:rsid w:val="00514197"/>
    <w:rsid w:val="00514633"/>
    <w:rsid w:val="005148DC"/>
    <w:rsid w:val="00514BED"/>
    <w:rsid w:val="00514C75"/>
    <w:rsid w:val="00514F06"/>
    <w:rsid w:val="00515403"/>
    <w:rsid w:val="00515532"/>
    <w:rsid w:val="00515B61"/>
    <w:rsid w:val="005164E1"/>
    <w:rsid w:val="00517A76"/>
    <w:rsid w:val="00517B69"/>
    <w:rsid w:val="00520472"/>
    <w:rsid w:val="0052101E"/>
    <w:rsid w:val="00521143"/>
    <w:rsid w:val="00521461"/>
    <w:rsid w:val="005214A9"/>
    <w:rsid w:val="00521A88"/>
    <w:rsid w:val="00522433"/>
    <w:rsid w:val="0052306C"/>
    <w:rsid w:val="005231C3"/>
    <w:rsid w:val="005242A5"/>
    <w:rsid w:val="005246E8"/>
    <w:rsid w:val="00524DB7"/>
    <w:rsid w:val="0052535C"/>
    <w:rsid w:val="005254C6"/>
    <w:rsid w:val="0052587D"/>
    <w:rsid w:val="00525944"/>
    <w:rsid w:val="00525A65"/>
    <w:rsid w:val="005269E8"/>
    <w:rsid w:val="00526AEC"/>
    <w:rsid w:val="00526E55"/>
    <w:rsid w:val="0052768E"/>
    <w:rsid w:val="00527BE2"/>
    <w:rsid w:val="00530BF0"/>
    <w:rsid w:val="00531649"/>
    <w:rsid w:val="00531661"/>
    <w:rsid w:val="00531A7D"/>
    <w:rsid w:val="005321D8"/>
    <w:rsid w:val="0053286B"/>
    <w:rsid w:val="005328B7"/>
    <w:rsid w:val="0053331E"/>
    <w:rsid w:val="00533558"/>
    <w:rsid w:val="00533FDD"/>
    <w:rsid w:val="0053463D"/>
    <w:rsid w:val="00534CE4"/>
    <w:rsid w:val="00535934"/>
    <w:rsid w:val="00535E71"/>
    <w:rsid w:val="00536321"/>
    <w:rsid w:val="005366F0"/>
    <w:rsid w:val="00536F05"/>
    <w:rsid w:val="005370C1"/>
    <w:rsid w:val="005371F7"/>
    <w:rsid w:val="005375A9"/>
    <w:rsid w:val="00537C30"/>
    <w:rsid w:val="00540652"/>
    <w:rsid w:val="0054143F"/>
    <w:rsid w:val="00541798"/>
    <w:rsid w:val="005419C7"/>
    <w:rsid w:val="00542BAB"/>
    <w:rsid w:val="00543787"/>
    <w:rsid w:val="0054462A"/>
    <w:rsid w:val="0054511D"/>
    <w:rsid w:val="00546B0B"/>
    <w:rsid w:val="00546D0B"/>
    <w:rsid w:val="00547F81"/>
    <w:rsid w:val="005500A2"/>
    <w:rsid w:val="0055188D"/>
    <w:rsid w:val="005526EF"/>
    <w:rsid w:val="00554120"/>
    <w:rsid w:val="005541DE"/>
    <w:rsid w:val="00554718"/>
    <w:rsid w:val="00556237"/>
    <w:rsid w:val="005564C3"/>
    <w:rsid w:val="005565D7"/>
    <w:rsid w:val="005566E4"/>
    <w:rsid w:val="005605CF"/>
    <w:rsid w:val="0056075B"/>
    <w:rsid w:val="00560C1B"/>
    <w:rsid w:val="00560EAA"/>
    <w:rsid w:val="00561DF9"/>
    <w:rsid w:val="00561FFA"/>
    <w:rsid w:val="0056286B"/>
    <w:rsid w:val="00562B34"/>
    <w:rsid w:val="00563EDD"/>
    <w:rsid w:val="00564662"/>
    <w:rsid w:val="005646BA"/>
    <w:rsid w:val="00565067"/>
    <w:rsid w:val="0056514E"/>
    <w:rsid w:val="0056586B"/>
    <w:rsid w:val="00565890"/>
    <w:rsid w:val="0056639D"/>
    <w:rsid w:val="00567204"/>
    <w:rsid w:val="005677ED"/>
    <w:rsid w:val="00570B35"/>
    <w:rsid w:val="0057188D"/>
    <w:rsid w:val="00571A79"/>
    <w:rsid w:val="00571C29"/>
    <w:rsid w:val="00573CC0"/>
    <w:rsid w:val="00575027"/>
    <w:rsid w:val="00575ED1"/>
    <w:rsid w:val="005760E9"/>
    <w:rsid w:val="00576574"/>
    <w:rsid w:val="0057663D"/>
    <w:rsid w:val="00576B2A"/>
    <w:rsid w:val="00576BE4"/>
    <w:rsid w:val="0057780B"/>
    <w:rsid w:val="00580216"/>
    <w:rsid w:val="00580E1D"/>
    <w:rsid w:val="0058104F"/>
    <w:rsid w:val="0058163D"/>
    <w:rsid w:val="00581E8C"/>
    <w:rsid w:val="00583052"/>
    <w:rsid w:val="0058375B"/>
    <w:rsid w:val="00583A4A"/>
    <w:rsid w:val="00583BF6"/>
    <w:rsid w:val="00583ECA"/>
    <w:rsid w:val="005842D3"/>
    <w:rsid w:val="0058438F"/>
    <w:rsid w:val="005849A9"/>
    <w:rsid w:val="00584B12"/>
    <w:rsid w:val="005852A4"/>
    <w:rsid w:val="00585501"/>
    <w:rsid w:val="005859CF"/>
    <w:rsid w:val="00586250"/>
    <w:rsid w:val="00586381"/>
    <w:rsid w:val="0058684D"/>
    <w:rsid w:val="00586AC5"/>
    <w:rsid w:val="005871DC"/>
    <w:rsid w:val="00587715"/>
    <w:rsid w:val="0058781F"/>
    <w:rsid w:val="00587D14"/>
    <w:rsid w:val="00590827"/>
    <w:rsid w:val="0059082B"/>
    <w:rsid w:val="005909CC"/>
    <w:rsid w:val="00590F3E"/>
    <w:rsid w:val="005913B2"/>
    <w:rsid w:val="005926D3"/>
    <w:rsid w:val="005929E0"/>
    <w:rsid w:val="00592D42"/>
    <w:rsid w:val="00593D3F"/>
    <w:rsid w:val="00594204"/>
    <w:rsid w:val="005946F4"/>
    <w:rsid w:val="00594BFC"/>
    <w:rsid w:val="00594D28"/>
    <w:rsid w:val="00596050"/>
    <w:rsid w:val="005963B9"/>
    <w:rsid w:val="0059684D"/>
    <w:rsid w:val="00596AB9"/>
    <w:rsid w:val="00596BEE"/>
    <w:rsid w:val="00597E70"/>
    <w:rsid w:val="005A02A8"/>
    <w:rsid w:val="005A02F8"/>
    <w:rsid w:val="005A0BFB"/>
    <w:rsid w:val="005A1C53"/>
    <w:rsid w:val="005A3428"/>
    <w:rsid w:val="005A38F7"/>
    <w:rsid w:val="005A39A2"/>
    <w:rsid w:val="005A3D12"/>
    <w:rsid w:val="005A41F6"/>
    <w:rsid w:val="005A491B"/>
    <w:rsid w:val="005A4C53"/>
    <w:rsid w:val="005A540D"/>
    <w:rsid w:val="005A58C8"/>
    <w:rsid w:val="005A6AB8"/>
    <w:rsid w:val="005A7D5C"/>
    <w:rsid w:val="005B0462"/>
    <w:rsid w:val="005B0FAF"/>
    <w:rsid w:val="005B194F"/>
    <w:rsid w:val="005B1D9A"/>
    <w:rsid w:val="005B227F"/>
    <w:rsid w:val="005B2698"/>
    <w:rsid w:val="005B3069"/>
    <w:rsid w:val="005B33AD"/>
    <w:rsid w:val="005B3BDD"/>
    <w:rsid w:val="005B3CD1"/>
    <w:rsid w:val="005B3EE5"/>
    <w:rsid w:val="005B3F64"/>
    <w:rsid w:val="005B415D"/>
    <w:rsid w:val="005B4390"/>
    <w:rsid w:val="005B4D24"/>
    <w:rsid w:val="005B4E08"/>
    <w:rsid w:val="005B5682"/>
    <w:rsid w:val="005B5730"/>
    <w:rsid w:val="005B5A61"/>
    <w:rsid w:val="005B6290"/>
    <w:rsid w:val="005B71D5"/>
    <w:rsid w:val="005B7E85"/>
    <w:rsid w:val="005C03E7"/>
    <w:rsid w:val="005C1CC4"/>
    <w:rsid w:val="005C1D5F"/>
    <w:rsid w:val="005C25D5"/>
    <w:rsid w:val="005C312E"/>
    <w:rsid w:val="005C340B"/>
    <w:rsid w:val="005C35C7"/>
    <w:rsid w:val="005C387B"/>
    <w:rsid w:val="005C3DC5"/>
    <w:rsid w:val="005C3E3B"/>
    <w:rsid w:val="005C3F82"/>
    <w:rsid w:val="005C410F"/>
    <w:rsid w:val="005C4299"/>
    <w:rsid w:val="005C4BB3"/>
    <w:rsid w:val="005C56A5"/>
    <w:rsid w:val="005C5DA0"/>
    <w:rsid w:val="005C5DBF"/>
    <w:rsid w:val="005C605C"/>
    <w:rsid w:val="005C6602"/>
    <w:rsid w:val="005C69F5"/>
    <w:rsid w:val="005C79FF"/>
    <w:rsid w:val="005C7E8D"/>
    <w:rsid w:val="005D01A4"/>
    <w:rsid w:val="005D046F"/>
    <w:rsid w:val="005D0ED9"/>
    <w:rsid w:val="005D1412"/>
    <w:rsid w:val="005D1781"/>
    <w:rsid w:val="005D18BB"/>
    <w:rsid w:val="005D1BB4"/>
    <w:rsid w:val="005D1E5A"/>
    <w:rsid w:val="005D1FC2"/>
    <w:rsid w:val="005D1FE1"/>
    <w:rsid w:val="005D20F9"/>
    <w:rsid w:val="005D28B0"/>
    <w:rsid w:val="005D29DA"/>
    <w:rsid w:val="005D2F6B"/>
    <w:rsid w:val="005D3F26"/>
    <w:rsid w:val="005D49F7"/>
    <w:rsid w:val="005D5CD0"/>
    <w:rsid w:val="005D5ED5"/>
    <w:rsid w:val="005D6716"/>
    <w:rsid w:val="005D6A96"/>
    <w:rsid w:val="005D6CC8"/>
    <w:rsid w:val="005D7D1C"/>
    <w:rsid w:val="005E07D1"/>
    <w:rsid w:val="005E09DB"/>
    <w:rsid w:val="005E0E00"/>
    <w:rsid w:val="005E1809"/>
    <w:rsid w:val="005E2326"/>
    <w:rsid w:val="005E28DB"/>
    <w:rsid w:val="005E2D17"/>
    <w:rsid w:val="005E4251"/>
    <w:rsid w:val="005E46EE"/>
    <w:rsid w:val="005E4C2C"/>
    <w:rsid w:val="005E4C9E"/>
    <w:rsid w:val="005E4E2D"/>
    <w:rsid w:val="005E6594"/>
    <w:rsid w:val="005E661E"/>
    <w:rsid w:val="005E698B"/>
    <w:rsid w:val="005E6AB1"/>
    <w:rsid w:val="005E6D50"/>
    <w:rsid w:val="005E778C"/>
    <w:rsid w:val="005F051C"/>
    <w:rsid w:val="005F0B76"/>
    <w:rsid w:val="005F1BC8"/>
    <w:rsid w:val="005F25A7"/>
    <w:rsid w:val="005F2D4C"/>
    <w:rsid w:val="005F2E5F"/>
    <w:rsid w:val="005F331D"/>
    <w:rsid w:val="005F3340"/>
    <w:rsid w:val="005F3564"/>
    <w:rsid w:val="005F36EB"/>
    <w:rsid w:val="005F39DC"/>
    <w:rsid w:val="005F494A"/>
    <w:rsid w:val="005F497D"/>
    <w:rsid w:val="005F4C1F"/>
    <w:rsid w:val="005F55EA"/>
    <w:rsid w:val="005F6AE5"/>
    <w:rsid w:val="005F73A3"/>
    <w:rsid w:val="005F7511"/>
    <w:rsid w:val="005F75F6"/>
    <w:rsid w:val="005F7A6D"/>
    <w:rsid w:val="005F7EA4"/>
    <w:rsid w:val="00600272"/>
    <w:rsid w:val="006036C5"/>
    <w:rsid w:val="00603E14"/>
    <w:rsid w:val="00603ED4"/>
    <w:rsid w:val="006046FC"/>
    <w:rsid w:val="006051BD"/>
    <w:rsid w:val="0060552C"/>
    <w:rsid w:val="0060588A"/>
    <w:rsid w:val="00605A26"/>
    <w:rsid w:val="00606647"/>
    <w:rsid w:val="006070CB"/>
    <w:rsid w:val="00612437"/>
    <w:rsid w:val="00612A07"/>
    <w:rsid w:val="00613276"/>
    <w:rsid w:val="00613D15"/>
    <w:rsid w:val="00614025"/>
    <w:rsid w:val="00614C18"/>
    <w:rsid w:val="006158CC"/>
    <w:rsid w:val="006163A2"/>
    <w:rsid w:val="00616504"/>
    <w:rsid w:val="0061663D"/>
    <w:rsid w:val="006175BF"/>
    <w:rsid w:val="00617DAB"/>
    <w:rsid w:val="006201A2"/>
    <w:rsid w:val="006203DF"/>
    <w:rsid w:val="00620AC9"/>
    <w:rsid w:val="00620F16"/>
    <w:rsid w:val="00621173"/>
    <w:rsid w:val="0062283E"/>
    <w:rsid w:val="006236A1"/>
    <w:rsid w:val="00623D94"/>
    <w:rsid w:val="00623FFA"/>
    <w:rsid w:val="0062400E"/>
    <w:rsid w:val="0062458A"/>
    <w:rsid w:val="0062459A"/>
    <w:rsid w:val="006247D4"/>
    <w:rsid w:val="00624B7B"/>
    <w:rsid w:val="00625506"/>
    <w:rsid w:val="0062599F"/>
    <w:rsid w:val="00625CB0"/>
    <w:rsid w:val="00625EA1"/>
    <w:rsid w:val="00625F01"/>
    <w:rsid w:val="006266ED"/>
    <w:rsid w:val="006267A7"/>
    <w:rsid w:val="00626977"/>
    <w:rsid w:val="006270DF"/>
    <w:rsid w:val="006278F7"/>
    <w:rsid w:val="0063006B"/>
    <w:rsid w:val="0063017F"/>
    <w:rsid w:val="00630685"/>
    <w:rsid w:val="006307CE"/>
    <w:rsid w:val="00631D3E"/>
    <w:rsid w:val="00632121"/>
    <w:rsid w:val="0063272E"/>
    <w:rsid w:val="00632FEC"/>
    <w:rsid w:val="0063426D"/>
    <w:rsid w:val="00634728"/>
    <w:rsid w:val="0063472D"/>
    <w:rsid w:val="006350E3"/>
    <w:rsid w:val="006358FE"/>
    <w:rsid w:val="006360B7"/>
    <w:rsid w:val="00636243"/>
    <w:rsid w:val="006363D9"/>
    <w:rsid w:val="0063677C"/>
    <w:rsid w:val="00636A16"/>
    <w:rsid w:val="00636D0F"/>
    <w:rsid w:val="00636E41"/>
    <w:rsid w:val="0063751D"/>
    <w:rsid w:val="00637E42"/>
    <w:rsid w:val="0064076F"/>
    <w:rsid w:val="00640AE3"/>
    <w:rsid w:val="0064177C"/>
    <w:rsid w:val="00642657"/>
    <w:rsid w:val="00643022"/>
    <w:rsid w:val="006430F2"/>
    <w:rsid w:val="00644AC4"/>
    <w:rsid w:val="00644D8D"/>
    <w:rsid w:val="0064501A"/>
    <w:rsid w:val="006467B0"/>
    <w:rsid w:val="00647288"/>
    <w:rsid w:val="00647528"/>
    <w:rsid w:val="00650CC4"/>
    <w:rsid w:val="00651478"/>
    <w:rsid w:val="00651545"/>
    <w:rsid w:val="006518D2"/>
    <w:rsid w:val="006519CF"/>
    <w:rsid w:val="006521F2"/>
    <w:rsid w:val="00652AFB"/>
    <w:rsid w:val="00653C77"/>
    <w:rsid w:val="00653D2C"/>
    <w:rsid w:val="00653F9E"/>
    <w:rsid w:val="006542B3"/>
    <w:rsid w:val="00654E52"/>
    <w:rsid w:val="0065507A"/>
    <w:rsid w:val="00655FEE"/>
    <w:rsid w:val="0065602D"/>
    <w:rsid w:val="00656795"/>
    <w:rsid w:val="00657C70"/>
    <w:rsid w:val="00657E66"/>
    <w:rsid w:val="0066137B"/>
    <w:rsid w:val="00662DA2"/>
    <w:rsid w:val="00663F16"/>
    <w:rsid w:val="006645EE"/>
    <w:rsid w:val="006652BA"/>
    <w:rsid w:val="00665B7F"/>
    <w:rsid w:val="00666060"/>
    <w:rsid w:val="00666148"/>
    <w:rsid w:val="00666472"/>
    <w:rsid w:val="006665C9"/>
    <w:rsid w:val="00666ADF"/>
    <w:rsid w:val="00666C15"/>
    <w:rsid w:val="00666C70"/>
    <w:rsid w:val="0066785C"/>
    <w:rsid w:val="00667B44"/>
    <w:rsid w:val="00667BF0"/>
    <w:rsid w:val="00667E08"/>
    <w:rsid w:val="00667E19"/>
    <w:rsid w:val="006702C1"/>
    <w:rsid w:val="006709F0"/>
    <w:rsid w:val="00672598"/>
    <w:rsid w:val="0067279B"/>
    <w:rsid w:val="00672A20"/>
    <w:rsid w:val="00672FA5"/>
    <w:rsid w:val="00673D8A"/>
    <w:rsid w:val="00673E62"/>
    <w:rsid w:val="00674B74"/>
    <w:rsid w:val="0067535E"/>
    <w:rsid w:val="006753B1"/>
    <w:rsid w:val="0067566E"/>
    <w:rsid w:val="00675BAD"/>
    <w:rsid w:val="0067610B"/>
    <w:rsid w:val="006766AC"/>
    <w:rsid w:val="00676E70"/>
    <w:rsid w:val="00676E93"/>
    <w:rsid w:val="00677805"/>
    <w:rsid w:val="0068063F"/>
    <w:rsid w:val="006812FE"/>
    <w:rsid w:val="006813BB"/>
    <w:rsid w:val="006813FF"/>
    <w:rsid w:val="00681439"/>
    <w:rsid w:val="006816A7"/>
    <w:rsid w:val="00683561"/>
    <w:rsid w:val="006835E8"/>
    <w:rsid w:val="0068472D"/>
    <w:rsid w:val="0068575C"/>
    <w:rsid w:val="0068590D"/>
    <w:rsid w:val="00686765"/>
    <w:rsid w:val="00686B45"/>
    <w:rsid w:val="00686E2C"/>
    <w:rsid w:val="00687EF8"/>
    <w:rsid w:val="00687F8F"/>
    <w:rsid w:val="006904C2"/>
    <w:rsid w:val="00691030"/>
    <w:rsid w:val="006915FE"/>
    <w:rsid w:val="00691934"/>
    <w:rsid w:val="006919A9"/>
    <w:rsid w:val="00691CF7"/>
    <w:rsid w:val="00691DAE"/>
    <w:rsid w:val="00691DB8"/>
    <w:rsid w:val="0069228D"/>
    <w:rsid w:val="00692799"/>
    <w:rsid w:val="00692CA8"/>
    <w:rsid w:val="00693D60"/>
    <w:rsid w:val="0069431C"/>
    <w:rsid w:val="00694D30"/>
    <w:rsid w:val="0069513E"/>
    <w:rsid w:val="006951A1"/>
    <w:rsid w:val="006958C1"/>
    <w:rsid w:val="006958DE"/>
    <w:rsid w:val="006959C7"/>
    <w:rsid w:val="00695F38"/>
    <w:rsid w:val="006961B5"/>
    <w:rsid w:val="00696EFB"/>
    <w:rsid w:val="006975B5"/>
    <w:rsid w:val="00697D30"/>
    <w:rsid w:val="006A1062"/>
    <w:rsid w:val="006A1310"/>
    <w:rsid w:val="006A151A"/>
    <w:rsid w:val="006A1BEA"/>
    <w:rsid w:val="006A1FEF"/>
    <w:rsid w:val="006A2513"/>
    <w:rsid w:val="006A28F4"/>
    <w:rsid w:val="006A2C31"/>
    <w:rsid w:val="006A3303"/>
    <w:rsid w:val="006A39BA"/>
    <w:rsid w:val="006A3CE8"/>
    <w:rsid w:val="006A3F28"/>
    <w:rsid w:val="006A415B"/>
    <w:rsid w:val="006A4CE3"/>
    <w:rsid w:val="006A4D2B"/>
    <w:rsid w:val="006A5264"/>
    <w:rsid w:val="006A5350"/>
    <w:rsid w:val="006A57C5"/>
    <w:rsid w:val="006A5D7D"/>
    <w:rsid w:val="006A6581"/>
    <w:rsid w:val="006A74DB"/>
    <w:rsid w:val="006A7C2B"/>
    <w:rsid w:val="006B133A"/>
    <w:rsid w:val="006B26D3"/>
    <w:rsid w:val="006B2A1B"/>
    <w:rsid w:val="006B2D94"/>
    <w:rsid w:val="006B3B82"/>
    <w:rsid w:val="006B3F5D"/>
    <w:rsid w:val="006B48F8"/>
    <w:rsid w:val="006B4F51"/>
    <w:rsid w:val="006B51FE"/>
    <w:rsid w:val="006B55D7"/>
    <w:rsid w:val="006B6348"/>
    <w:rsid w:val="006B6C58"/>
    <w:rsid w:val="006C0129"/>
    <w:rsid w:val="006C04A9"/>
    <w:rsid w:val="006C110C"/>
    <w:rsid w:val="006C174F"/>
    <w:rsid w:val="006C191D"/>
    <w:rsid w:val="006C1AFA"/>
    <w:rsid w:val="006C1EA8"/>
    <w:rsid w:val="006C2057"/>
    <w:rsid w:val="006C2136"/>
    <w:rsid w:val="006C27AB"/>
    <w:rsid w:val="006C2EB1"/>
    <w:rsid w:val="006C31A2"/>
    <w:rsid w:val="006C39A3"/>
    <w:rsid w:val="006C4647"/>
    <w:rsid w:val="006C5C82"/>
    <w:rsid w:val="006C7C03"/>
    <w:rsid w:val="006C7E2D"/>
    <w:rsid w:val="006D1052"/>
    <w:rsid w:val="006D2180"/>
    <w:rsid w:val="006D227B"/>
    <w:rsid w:val="006D2424"/>
    <w:rsid w:val="006D2C82"/>
    <w:rsid w:val="006D2D2F"/>
    <w:rsid w:val="006D2FB7"/>
    <w:rsid w:val="006D3B97"/>
    <w:rsid w:val="006D4125"/>
    <w:rsid w:val="006D5612"/>
    <w:rsid w:val="006D5935"/>
    <w:rsid w:val="006D62DA"/>
    <w:rsid w:val="006D6302"/>
    <w:rsid w:val="006D648D"/>
    <w:rsid w:val="006D663A"/>
    <w:rsid w:val="006D667E"/>
    <w:rsid w:val="006D668F"/>
    <w:rsid w:val="006D67AE"/>
    <w:rsid w:val="006D6813"/>
    <w:rsid w:val="006D6B74"/>
    <w:rsid w:val="006D6E9D"/>
    <w:rsid w:val="006D7A23"/>
    <w:rsid w:val="006E001C"/>
    <w:rsid w:val="006E08C6"/>
    <w:rsid w:val="006E1AD0"/>
    <w:rsid w:val="006E1D26"/>
    <w:rsid w:val="006E2294"/>
    <w:rsid w:val="006E2726"/>
    <w:rsid w:val="006E435B"/>
    <w:rsid w:val="006E4F29"/>
    <w:rsid w:val="006E50F2"/>
    <w:rsid w:val="006E5392"/>
    <w:rsid w:val="006E5D14"/>
    <w:rsid w:val="006E5D9A"/>
    <w:rsid w:val="006E5E23"/>
    <w:rsid w:val="006E6A08"/>
    <w:rsid w:val="006E7B0C"/>
    <w:rsid w:val="006E7D6C"/>
    <w:rsid w:val="006F021A"/>
    <w:rsid w:val="006F0634"/>
    <w:rsid w:val="006F0984"/>
    <w:rsid w:val="006F0C20"/>
    <w:rsid w:val="006F108B"/>
    <w:rsid w:val="006F1577"/>
    <w:rsid w:val="006F1BF4"/>
    <w:rsid w:val="006F1EC8"/>
    <w:rsid w:val="006F2056"/>
    <w:rsid w:val="006F217F"/>
    <w:rsid w:val="006F3159"/>
    <w:rsid w:val="006F4D93"/>
    <w:rsid w:val="006F4F08"/>
    <w:rsid w:val="006F51B0"/>
    <w:rsid w:val="006F5387"/>
    <w:rsid w:val="006F5BFA"/>
    <w:rsid w:val="006F7591"/>
    <w:rsid w:val="006F7FD8"/>
    <w:rsid w:val="007007C1"/>
    <w:rsid w:val="007010E2"/>
    <w:rsid w:val="0070175D"/>
    <w:rsid w:val="00701940"/>
    <w:rsid w:val="00701D71"/>
    <w:rsid w:val="00702AC0"/>
    <w:rsid w:val="00702C31"/>
    <w:rsid w:val="00702D3B"/>
    <w:rsid w:val="00703050"/>
    <w:rsid w:val="00703444"/>
    <w:rsid w:val="00703567"/>
    <w:rsid w:val="0070392B"/>
    <w:rsid w:val="00704520"/>
    <w:rsid w:val="00704CF1"/>
    <w:rsid w:val="00705F4E"/>
    <w:rsid w:val="0070654E"/>
    <w:rsid w:val="00706B49"/>
    <w:rsid w:val="00706CEF"/>
    <w:rsid w:val="0070725C"/>
    <w:rsid w:val="007077EB"/>
    <w:rsid w:val="00707C1C"/>
    <w:rsid w:val="00707C26"/>
    <w:rsid w:val="00710884"/>
    <w:rsid w:val="00711405"/>
    <w:rsid w:val="00712153"/>
    <w:rsid w:val="007129B5"/>
    <w:rsid w:val="0071301A"/>
    <w:rsid w:val="007130A2"/>
    <w:rsid w:val="00713989"/>
    <w:rsid w:val="00714511"/>
    <w:rsid w:val="007145FF"/>
    <w:rsid w:val="00715196"/>
    <w:rsid w:val="00715D86"/>
    <w:rsid w:val="00715DA2"/>
    <w:rsid w:val="00716250"/>
    <w:rsid w:val="00716F8D"/>
    <w:rsid w:val="00717AF8"/>
    <w:rsid w:val="00720624"/>
    <w:rsid w:val="00720AED"/>
    <w:rsid w:val="00722695"/>
    <w:rsid w:val="007226F0"/>
    <w:rsid w:val="00723930"/>
    <w:rsid w:val="00723F4B"/>
    <w:rsid w:val="0072422A"/>
    <w:rsid w:val="00724C99"/>
    <w:rsid w:val="00724F03"/>
    <w:rsid w:val="0072514D"/>
    <w:rsid w:val="007258BB"/>
    <w:rsid w:val="00725DB4"/>
    <w:rsid w:val="00725DE5"/>
    <w:rsid w:val="0072682C"/>
    <w:rsid w:val="00726B20"/>
    <w:rsid w:val="00726C7F"/>
    <w:rsid w:val="00726E94"/>
    <w:rsid w:val="00726F35"/>
    <w:rsid w:val="00727028"/>
    <w:rsid w:val="0072772C"/>
    <w:rsid w:val="00730E38"/>
    <w:rsid w:val="007314BC"/>
    <w:rsid w:val="00731A1E"/>
    <w:rsid w:val="00731BDE"/>
    <w:rsid w:val="00731D2B"/>
    <w:rsid w:val="00732373"/>
    <w:rsid w:val="007327E3"/>
    <w:rsid w:val="007327EB"/>
    <w:rsid w:val="00733261"/>
    <w:rsid w:val="0073327C"/>
    <w:rsid w:val="007338B0"/>
    <w:rsid w:val="00733B6B"/>
    <w:rsid w:val="00733B91"/>
    <w:rsid w:val="00734BE2"/>
    <w:rsid w:val="00734C5F"/>
    <w:rsid w:val="00735251"/>
    <w:rsid w:val="007355A1"/>
    <w:rsid w:val="0073743A"/>
    <w:rsid w:val="00740E49"/>
    <w:rsid w:val="00740ED3"/>
    <w:rsid w:val="007411C0"/>
    <w:rsid w:val="00741A3B"/>
    <w:rsid w:val="00741EFE"/>
    <w:rsid w:val="00742288"/>
    <w:rsid w:val="007427BA"/>
    <w:rsid w:val="00742D74"/>
    <w:rsid w:val="007431E5"/>
    <w:rsid w:val="0074387C"/>
    <w:rsid w:val="007439F5"/>
    <w:rsid w:val="00743F8C"/>
    <w:rsid w:val="00744406"/>
    <w:rsid w:val="0074479B"/>
    <w:rsid w:val="007450BD"/>
    <w:rsid w:val="0074547A"/>
    <w:rsid w:val="007458CB"/>
    <w:rsid w:val="00750556"/>
    <w:rsid w:val="00750D19"/>
    <w:rsid w:val="007511DD"/>
    <w:rsid w:val="00751FE3"/>
    <w:rsid w:val="00752306"/>
    <w:rsid w:val="007525E4"/>
    <w:rsid w:val="007526B8"/>
    <w:rsid w:val="007527C8"/>
    <w:rsid w:val="0075320D"/>
    <w:rsid w:val="007536D8"/>
    <w:rsid w:val="00753B4C"/>
    <w:rsid w:val="00753C6F"/>
    <w:rsid w:val="00753C87"/>
    <w:rsid w:val="00754A0E"/>
    <w:rsid w:val="00755869"/>
    <w:rsid w:val="007559A2"/>
    <w:rsid w:val="00755ABC"/>
    <w:rsid w:val="00755C38"/>
    <w:rsid w:val="00755D87"/>
    <w:rsid w:val="0075678D"/>
    <w:rsid w:val="007576D0"/>
    <w:rsid w:val="00757DCD"/>
    <w:rsid w:val="007602C4"/>
    <w:rsid w:val="0076042F"/>
    <w:rsid w:val="00760869"/>
    <w:rsid w:val="00762BA1"/>
    <w:rsid w:val="00762CA4"/>
    <w:rsid w:val="00764268"/>
    <w:rsid w:val="0076426F"/>
    <w:rsid w:val="007647C4"/>
    <w:rsid w:val="007648A1"/>
    <w:rsid w:val="007649ED"/>
    <w:rsid w:val="0076511D"/>
    <w:rsid w:val="00765B1E"/>
    <w:rsid w:val="00765C0B"/>
    <w:rsid w:val="007660B1"/>
    <w:rsid w:val="007664E6"/>
    <w:rsid w:val="0076660A"/>
    <w:rsid w:val="00767040"/>
    <w:rsid w:val="007670BC"/>
    <w:rsid w:val="00767A14"/>
    <w:rsid w:val="00767FCC"/>
    <w:rsid w:val="007703CA"/>
    <w:rsid w:val="007706C8"/>
    <w:rsid w:val="00770794"/>
    <w:rsid w:val="007707AD"/>
    <w:rsid w:val="007708BF"/>
    <w:rsid w:val="00770AF8"/>
    <w:rsid w:val="00770C33"/>
    <w:rsid w:val="007714B9"/>
    <w:rsid w:val="00772436"/>
    <w:rsid w:val="00772586"/>
    <w:rsid w:val="00772CEE"/>
    <w:rsid w:val="00772F7A"/>
    <w:rsid w:val="00773159"/>
    <w:rsid w:val="00773D65"/>
    <w:rsid w:val="00774180"/>
    <w:rsid w:val="007742CE"/>
    <w:rsid w:val="007742D0"/>
    <w:rsid w:val="0077465B"/>
    <w:rsid w:val="00775679"/>
    <w:rsid w:val="007758A0"/>
    <w:rsid w:val="00775B92"/>
    <w:rsid w:val="00775FB7"/>
    <w:rsid w:val="007764D9"/>
    <w:rsid w:val="007772A1"/>
    <w:rsid w:val="00777B1D"/>
    <w:rsid w:val="00780036"/>
    <w:rsid w:val="00780101"/>
    <w:rsid w:val="00780446"/>
    <w:rsid w:val="0078106D"/>
    <w:rsid w:val="00781C8C"/>
    <w:rsid w:val="0078266B"/>
    <w:rsid w:val="007826AF"/>
    <w:rsid w:val="0078271E"/>
    <w:rsid w:val="00782A25"/>
    <w:rsid w:val="00782FC7"/>
    <w:rsid w:val="007838FD"/>
    <w:rsid w:val="0078487C"/>
    <w:rsid w:val="00784B48"/>
    <w:rsid w:val="007859BD"/>
    <w:rsid w:val="00785D40"/>
    <w:rsid w:val="00786B3A"/>
    <w:rsid w:val="00786CA4"/>
    <w:rsid w:val="00786EE1"/>
    <w:rsid w:val="00787149"/>
    <w:rsid w:val="007876EE"/>
    <w:rsid w:val="0078773A"/>
    <w:rsid w:val="00787E11"/>
    <w:rsid w:val="00787FF4"/>
    <w:rsid w:val="00790736"/>
    <w:rsid w:val="0079135E"/>
    <w:rsid w:val="00791FA3"/>
    <w:rsid w:val="007925D5"/>
    <w:rsid w:val="00792D10"/>
    <w:rsid w:val="0079409D"/>
    <w:rsid w:val="007943B7"/>
    <w:rsid w:val="007948A3"/>
    <w:rsid w:val="00794A14"/>
    <w:rsid w:val="007951D3"/>
    <w:rsid w:val="00795240"/>
    <w:rsid w:val="00795874"/>
    <w:rsid w:val="00795DBB"/>
    <w:rsid w:val="007961DA"/>
    <w:rsid w:val="00796431"/>
    <w:rsid w:val="00796509"/>
    <w:rsid w:val="00796684"/>
    <w:rsid w:val="00796AD9"/>
    <w:rsid w:val="007975F8"/>
    <w:rsid w:val="007976EA"/>
    <w:rsid w:val="00797828"/>
    <w:rsid w:val="00797B57"/>
    <w:rsid w:val="00797CD6"/>
    <w:rsid w:val="007A0C3E"/>
    <w:rsid w:val="007A15A3"/>
    <w:rsid w:val="007A1D3A"/>
    <w:rsid w:val="007A21F6"/>
    <w:rsid w:val="007A28DD"/>
    <w:rsid w:val="007A3C4D"/>
    <w:rsid w:val="007A3CFF"/>
    <w:rsid w:val="007A4266"/>
    <w:rsid w:val="007A539B"/>
    <w:rsid w:val="007A5E17"/>
    <w:rsid w:val="007A5E39"/>
    <w:rsid w:val="007A5FBD"/>
    <w:rsid w:val="007A6AFF"/>
    <w:rsid w:val="007A7177"/>
    <w:rsid w:val="007A78AA"/>
    <w:rsid w:val="007B060E"/>
    <w:rsid w:val="007B071D"/>
    <w:rsid w:val="007B104A"/>
    <w:rsid w:val="007B18FA"/>
    <w:rsid w:val="007B1994"/>
    <w:rsid w:val="007B1B78"/>
    <w:rsid w:val="007B1DF3"/>
    <w:rsid w:val="007B272A"/>
    <w:rsid w:val="007B3648"/>
    <w:rsid w:val="007B3780"/>
    <w:rsid w:val="007B3785"/>
    <w:rsid w:val="007B38F0"/>
    <w:rsid w:val="007B3EE5"/>
    <w:rsid w:val="007B41A3"/>
    <w:rsid w:val="007B589B"/>
    <w:rsid w:val="007B651F"/>
    <w:rsid w:val="007B66FD"/>
    <w:rsid w:val="007B7545"/>
    <w:rsid w:val="007B7A17"/>
    <w:rsid w:val="007C00B3"/>
    <w:rsid w:val="007C0C61"/>
    <w:rsid w:val="007C1FB5"/>
    <w:rsid w:val="007C2D98"/>
    <w:rsid w:val="007C2E06"/>
    <w:rsid w:val="007C3459"/>
    <w:rsid w:val="007C3714"/>
    <w:rsid w:val="007C372F"/>
    <w:rsid w:val="007C3CB3"/>
    <w:rsid w:val="007C4238"/>
    <w:rsid w:val="007C4C2C"/>
    <w:rsid w:val="007C5A5A"/>
    <w:rsid w:val="007C5E8E"/>
    <w:rsid w:val="007C5FDB"/>
    <w:rsid w:val="007C60E1"/>
    <w:rsid w:val="007C675E"/>
    <w:rsid w:val="007C67A6"/>
    <w:rsid w:val="007C6F65"/>
    <w:rsid w:val="007C741C"/>
    <w:rsid w:val="007C7D6B"/>
    <w:rsid w:val="007C7DE8"/>
    <w:rsid w:val="007D0253"/>
    <w:rsid w:val="007D03E9"/>
    <w:rsid w:val="007D08F0"/>
    <w:rsid w:val="007D12B5"/>
    <w:rsid w:val="007D1775"/>
    <w:rsid w:val="007D1EC6"/>
    <w:rsid w:val="007D1FCD"/>
    <w:rsid w:val="007D3184"/>
    <w:rsid w:val="007D383F"/>
    <w:rsid w:val="007D3D12"/>
    <w:rsid w:val="007D4B0C"/>
    <w:rsid w:val="007D5411"/>
    <w:rsid w:val="007D5609"/>
    <w:rsid w:val="007D5A7C"/>
    <w:rsid w:val="007D5AD5"/>
    <w:rsid w:val="007D5B80"/>
    <w:rsid w:val="007D5CDA"/>
    <w:rsid w:val="007D67E0"/>
    <w:rsid w:val="007D745B"/>
    <w:rsid w:val="007D7544"/>
    <w:rsid w:val="007D782C"/>
    <w:rsid w:val="007E0090"/>
    <w:rsid w:val="007E031D"/>
    <w:rsid w:val="007E0452"/>
    <w:rsid w:val="007E07EE"/>
    <w:rsid w:val="007E0CCD"/>
    <w:rsid w:val="007E0E68"/>
    <w:rsid w:val="007E21FF"/>
    <w:rsid w:val="007E2C7E"/>
    <w:rsid w:val="007E2DAD"/>
    <w:rsid w:val="007E33C2"/>
    <w:rsid w:val="007E33F2"/>
    <w:rsid w:val="007E33F5"/>
    <w:rsid w:val="007E40C1"/>
    <w:rsid w:val="007E459D"/>
    <w:rsid w:val="007E5362"/>
    <w:rsid w:val="007E61D3"/>
    <w:rsid w:val="007E7D78"/>
    <w:rsid w:val="007E7F5A"/>
    <w:rsid w:val="007F0228"/>
    <w:rsid w:val="007F1803"/>
    <w:rsid w:val="007F1978"/>
    <w:rsid w:val="007F230E"/>
    <w:rsid w:val="007F3280"/>
    <w:rsid w:val="007F3878"/>
    <w:rsid w:val="007F3F5A"/>
    <w:rsid w:val="007F4064"/>
    <w:rsid w:val="007F42DD"/>
    <w:rsid w:val="007F465F"/>
    <w:rsid w:val="007F50FC"/>
    <w:rsid w:val="007F5755"/>
    <w:rsid w:val="007F5B48"/>
    <w:rsid w:val="007F6732"/>
    <w:rsid w:val="007F7789"/>
    <w:rsid w:val="007F7D9A"/>
    <w:rsid w:val="007F7F59"/>
    <w:rsid w:val="008001E3"/>
    <w:rsid w:val="008006C4"/>
    <w:rsid w:val="00800D61"/>
    <w:rsid w:val="0080191C"/>
    <w:rsid w:val="00802EA9"/>
    <w:rsid w:val="008032B2"/>
    <w:rsid w:val="008036F1"/>
    <w:rsid w:val="00803C6C"/>
    <w:rsid w:val="00803E2E"/>
    <w:rsid w:val="0080509D"/>
    <w:rsid w:val="00805117"/>
    <w:rsid w:val="008051B8"/>
    <w:rsid w:val="008058C0"/>
    <w:rsid w:val="00806217"/>
    <w:rsid w:val="008062E8"/>
    <w:rsid w:val="008063EE"/>
    <w:rsid w:val="0080684D"/>
    <w:rsid w:val="00807121"/>
    <w:rsid w:val="00807D32"/>
    <w:rsid w:val="00810F25"/>
    <w:rsid w:val="00811855"/>
    <w:rsid w:val="00811C16"/>
    <w:rsid w:val="008121A5"/>
    <w:rsid w:val="00812332"/>
    <w:rsid w:val="00813017"/>
    <w:rsid w:val="0081333C"/>
    <w:rsid w:val="0081482A"/>
    <w:rsid w:val="00814B89"/>
    <w:rsid w:val="00814CD8"/>
    <w:rsid w:val="00814EDA"/>
    <w:rsid w:val="0081525B"/>
    <w:rsid w:val="00815618"/>
    <w:rsid w:val="0081601E"/>
    <w:rsid w:val="00816218"/>
    <w:rsid w:val="008165AE"/>
    <w:rsid w:val="00816C17"/>
    <w:rsid w:val="00817505"/>
    <w:rsid w:val="00817B73"/>
    <w:rsid w:val="0082052D"/>
    <w:rsid w:val="008206D7"/>
    <w:rsid w:val="00820B09"/>
    <w:rsid w:val="00820BC1"/>
    <w:rsid w:val="00821C72"/>
    <w:rsid w:val="0082242A"/>
    <w:rsid w:val="00822A60"/>
    <w:rsid w:val="00822A7E"/>
    <w:rsid w:val="00823521"/>
    <w:rsid w:val="00823DC8"/>
    <w:rsid w:val="00824139"/>
    <w:rsid w:val="00824184"/>
    <w:rsid w:val="00824E31"/>
    <w:rsid w:val="00825B1C"/>
    <w:rsid w:val="00826B8B"/>
    <w:rsid w:val="00826BF2"/>
    <w:rsid w:val="008272CF"/>
    <w:rsid w:val="00827471"/>
    <w:rsid w:val="008275C0"/>
    <w:rsid w:val="008277DF"/>
    <w:rsid w:val="00830497"/>
    <w:rsid w:val="008305F1"/>
    <w:rsid w:val="008307FA"/>
    <w:rsid w:val="00830C46"/>
    <w:rsid w:val="008314FE"/>
    <w:rsid w:val="00832789"/>
    <w:rsid w:val="00833063"/>
    <w:rsid w:val="00833072"/>
    <w:rsid w:val="00833604"/>
    <w:rsid w:val="008337CD"/>
    <w:rsid w:val="008341A5"/>
    <w:rsid w:val="0083479B"/>
    <w:rsid w:val="00834B4E"/>
    <w:rsid w:val="00835414"/>
    <w:rsid w:val="008362EC"/>
    <w:rsid w:val="00836784"/>
    <w:rsid w:val="00836D33"/>
    <w:rsid w:val="008371C1"/>
    <w:rsid w:val="0083761F"/>
    <w:rsid w:val="0083782E"/>
    <w:rsid w:val="00837E47"/>
    <w:rsid w:val="008403FC"/>
    <w:rsid w:val="00840443"/>
    <w:rsid w:val="00840746"/>
    <w:rsid w:val="00840940"/>
    <w:rsid w:val="00840C05"/>
    <w:rsid w:val="00840F67"/>
    <w:rsid w:val="00841847"/>
    <w:rsid w:val="00841B51"/>
    <w:rsid w:val="00842057"/>
    <w:rsid w:val="00842127"/>
    <w:rsid w:val="00842406"/>
    <w:rsid w:val="00842830"/>
    <w:rsid w:val="0084342A"/>
    <w:rsid w:val="00843BE5"/>
    <w:rsid w:val="00844EEE"/>
    <w:rsid w:val="0084555F"/>
    <w:rsid w:val="00845B8F"/>
    <w:rsid w:val="008463F3"/>
    <w:rsid w:val="00846A67"/>
    <w:rsid w:val="008473C0"/>
    <w:rsid w:val="008473D7"/>
    <w:rsid w:val="0084789D"/>
    <w:rsid w:val="008502D3"/>
    <w:rsid w:val="008511D6"/>
    <w:rsid w:val="00851A2C"/>
    <w:rsid w:val="00851B03"/>
    <w:rsid w:val="00851E58"/>
    <w:rsid w:val="00851E79"/>
    <w:rsid w:val="00851F27"/>
    <w:rsid w:val="00851F3A"/>
    <w:rsid w:val="00851F46"/>
    <w:rsid w:val="00852E64"/>
    <w:rsid w:val="0085329A"/>
    <w:rsid w:val="008535C0"/>
    <w:rsid w:val="00853868"/>
    <w:rsid w:val="00853D9A"/>
    <w:rsid w:val="008540C0"/>
    <w:rsid w:val="0085416A"/>
    <w:rsid w:val="00854922"/>
    <w:rsid w:val="00854CA2"/>
    <w:rsid w:val="00855BB1"/>
    <w:rsid w:val="00855C64"/>
    <w:rsid w:val="00857108"/>
    <w:rsid w:val="008572DA"/>
    <w:rsid w:val="00857555"/>
    <w:rsid w:val="00860511"/>
    <w:rsid w:val="00860E3F"/>
    <w:rsid w:val="00862395"/>
    <w:rsid w:val="008629DF"/>
    <w:rsid w:val="00862DFA"/>
    <w:rsid w:val="008634CB"/>
    <w:rsid w:val="008638D4"/>
    <w:rsid w:val="008641D3"/>
    <w:rsid w:val="008646CD"/>
    <w:rsid w:val="00865780"/>
    <w:rsid w:val="00866F49"/>
    <w:rsid w:val="00867499"/>
    <w:rsid w:val="00867C95"/>
    <w:rsid w:val="00870020"/>
    <w:rsid w:val="00870939"/>
    <w:rsid w:val="008711A6"/>
    <w:rsid w:val="008711BA"/>
    <w:rsid w:val="00871AF8"/>
    <w:rsid w:val="00871CE1"/>
    <w:rsid w:val="008721AE"/>
    <w:rsid w:val="008724A3"/>
    <w:rsid w:val="008724C9"/>
    <w:rsid w:val="0087265B"/>
    <w:rsid w:val="00872684"/>
    <w:rsid w:val="00873610"/>
    <w:rsid w:val="008750EC"/>
    <w:rsid w:val="008756E7"/>
    <w:rsid w:val="00876F9D"/>
    <w:rsid w:val="0087764F"/>
    <w:rsid w:val="0087772C"/>
    <w:rsid w:val="00877E7D"/>
    <w:rsid w:val="00880B71"/>
    <w:rsid w:val="008817FB"/>
    <w:rsid w:val="00882A7C"/>
    <w:rsid w:val="00883A6A"/>
    <w:rsid w:val="00883BCF"/>
    <w:rsid w:val="00883DF5"/>
    <w:rsid w:val="008844DB"/>
    <w:rsid w:val="00884A39"/>
    <w:rsid w:val="00884D6D"/>
    <w:rsid w:val="008853D6"/>
    <w:rsid w:val="00885EEE"/>
    <w:rsid w:val="00886037"/>
    <w:rsid w:val="0088610B"/>
    <w:rsid w:val="00886160"/>
    <w:rsid w:val="00886341"/>
    <w:rsid w:val="00886461"/>
    <w:rsid w:val="00886571"/>
    <w:rsid w:val="00887651"/>
    <w:rsid w:val="00887CB7"/>
    <w:rsid w:val="00887DEC"/>
    <w:rsid w:val="00887EC6"/>
    <w:rsid w:val="00887F28"/>
    <w:rsid w:val="008904A2"/>
    <w:rsid w:val="00891FC8"/>
    <w:rsid w:val="0089211E"/>
    <w:rsid w:val="008927C6"/>
    <w:rsid w:val="00892C8E"/>
    <w:rsid w:val="00892F14"/>
    <w:rsid w:val="0089355F"/>
    <w:rsid w:val="00893BF3"/>
    <w:rsid w:val="00894015"/>
    <w:rsid w:val="008949CB"/>
    <w:rsid w:val="00894BD1"/>
    <w:rsid w:val="00894FC0"/>
    <w:rsid w:val="008951AB"/>
    <w:rsid w:val="00895255"/>
    <w:rsid w:val="008955E3"/>
    <w:rsid w:val="00895760"/>
    <w:rsid w:val="0089583A"/>
    <w:rsid w:val="008958F3"/>
    <w:rsid w:val="00896127"/>
    <w:rsid w:val="00897275"/>
    <w:rsid w:val="008974DD"/>
    <w:rsid w:val="0089759C"/>
    <w:rsid w:val="00897728"/>
    <w:rsid w:val="008A037C"/>
    <w:rsid w:val="008A05F6"/>
    <w:rsid w:val="008A13A3"/>
    <w:rsid w:val="008A1918"/>
    <w:rsid w:val="008A1C57"/>
    <w:rsid w:val="008A1D4C"/>
    <w:rsid w:val="008A2054"/>
    <w:rsid w:val="008A24A2"/>
    <w:rsid w:val="008A2E1C"/>
    <w:rsid w:val="008A2F2A"/>
    <w:rsid w:val="008A4176"/>
    <w:rsid w:val="008A54C3"/>
    <w:rsid w:val="008A56A3"/>
    <w:rsid w:val="008A62D8"/>
    <w:rsid w:val="008A6A5E"/>
    <w:rsid w:val="008A7842"/>
    <w:rsid w:val="008A7879"/>
    <w:rsid w:val="008A797C"/>
    <w:rsid w:val="008B0456"/>
    <w:rsid w:val="008B3B35"/>
    <w:rsid w:val="008B40EE"/>
    <w:rsid w:val="008B462D"/>
    <w:rsid w:val="008B4F6A"/>
    <w:rsid w:val="008B547D"/>
    <w:rsid w:val="008B6370"/>
    <w:rsid w:val="008B6B5F"/>
    <w:rsid w:val="008B70C8"/>
    <w:rsid w:val="008B70D0"/>
    <w:rsid w:val="008B7D5A"/>
    <w:rsid w:val="008B7ECF"/>
    <w:rsid w:val="008C03CF"/>
    <w:rsid w:val="008C0E47"/>
    <w:rsid w:val="008C0E62"/>
    <w:rsid w:val="008C1202"/>
    <w:rsid w:val="008C1284"/>
    <w:rsid w:val="008C16EE"/>
    <w:rsid w:val="008C1945"/>
    <w:rsid w:val="008C25CB"/>
    <w:rsid w:val="008C25ED"/>
    <w:rsid w:val="008C280B"/>
    <w:rsid w:val="008C319F"/>
    <w:rsid w:val="008C34FF"/>
    <w:rsid w:val="008C40E9"/>
    <w:rsid w:val="008C4944"/>
    <w:rsid w:val="008C4D92"/>
    <w:rsid w:val="008C5114"/>
    <w:rsid w:val="008C52CB"/>
    <w:rsid w:val="008C5A60"/>
    <w:rsid w:val="008C5F3F"/>
    <w:rsid w:val="008C5F76"/>
    <w:rsid w:val="008C63C4"/>
    <w:rsid w:val="008C6E0E"/>
    <w:rsid w:val="008C7229"/>
    <w:rsid w:val="008C737F"/>
    <w:rsid w:val="008D0DAC"/>
    <w:rsid w:val="008D117A"/>
    <w:rsid w:val="008D20D0"/>
    <w:rsid w:val="008D289C"/>
    <w:rsid w:val="008D2D06"/>
    <w:rsid w:val="008D2E75"/>
    <w:rsid w:val="008D40C1"/>
    <w:rsid w:val="008D413B"/>
    <w:rsid w:val="008D453C"/>
    <w:rsid w:val="008D4A34"/>
    <w:rsid w:val="008D57B5"/>
    <w:rsid w:val="008D5BD2"/>
    <w:rsid w:val="008D69B7"/>
    <w:rsid w:val="008D6E89"/>
    <w:rsid w:val="008D6E8F"/>
    <w:rsid w:val="008D737A"/>
    <w:rsid w:val="008D7A21"/>
    <w:rsid w:val="008D7EF4"/>
    <w:rsid w:val="008E080C"/>
    <w:rsid w:val="008E1156"/>
    <w:rsid w:val="008E1D60"/>
    <w:rsid w:val="008E299B"/>
    <w:rsid w:val="008E2E03"/>
    <w:rsid w:val="008E32F7"/>
    <w:rsid w:val="008E3E6F"/>
    <w:rsid w:val="008E4356"/>
    <w:rsid w:val="008E4929"/>
    <w:rsid w:val="008E57C4"/>
    <w:rsid w:val="008E5A1B"/>
    <w:rsid w:val="008E5A71"/>
    <w:rsid w:val="008E5CF0"/>
    <w:rsid w:val="008E7AFA"/>
    <w:rsid w:val="008E7C34"/>
    <w:rsid w:val="008E7D44"/>
    <w:rsid w:val="008F00B8"/>
    <w:rsid w:val="008F0224"/>
    <w:rsid w:val="008F03C7"/>
    <w:rsid w:val="008F056A"/>
    <w:rsid w:val="008F0B0F"/>
    <w:rsid w:val="008F0BC0"/>
    <w:rsid w:val="008F0BF4"/>
    <w:rsid w:val="008F2103"/>
    <w:rsid w:val="008F2241"/>
    <w:rsid w:val="008F263D"/>
    <w:rsid w:val="008F2741"/>
    <w:rsid w:val="008F2B83"/>
    <w:rsid w:val="008F379D"/>
    <w:rsid w:val="008F38BA"/>
    <w:rsid w:val="008F3DE9"/>
    <w:rsid w:val="008F410D"/>
    <w:rsid w:val="008F4271"/>
    <w:rsid w:val="008F4D7F"/>
    <w:rsid w:val="008F5BDF"/>
    <w:rsid w:val="008F5E7A"/>
    <w:rsid w:val="008F5F05"/>
    <w:rsid w:val="008F73F0"/>
    <w:rsid w:val="008F79F5"/>
    <w:rsid w:val="0090073A"/>
    <w:rsid w:val="009012D7"/>
    <w:rsid w:val="00901A40"/>
    <w:rsid w:val="00902044"/>
    <w:rsid w:val="009023D4"/>
    <w:rsid w:val="0090307C"/>
    <w:rsid w:val="0090333E"/>
    <w:rsid w:val="00903D9F"/>
    <w:rsid w:val="00903EB8"/>
    <w:rsid w:val="00904293"/>
    <w:rsid w:val="009044F0"/>
    <w:rsid w:val="00904DF1"/>
    <w:rsid w:val="00904E4B"/>
    <w:rsid w:val="00905D2B"/>
    <w:rsid w:val="00906032"/>
    <w:rsid w:val="00907379"/>
    <w:rsid w:val="00907976"/>
    <w:rsid w:val="00907A64"/>
    <w:rsid w:val="0091050C"/>
    <w:rsid w:val="00910998"/>
    <w:rsid w:val="00910C76"/>
    <w:rsid w:val="00910E5E"/>
    <w:rsid w:val="009115E6"/>
    <w:rsid w:val="009119A4"/>
    <w:rsid w:val="00911EE0"/>
    <w:rsid w:val="00912709"/>
    <w:rsid w:val="00912DC8"/>
    <w:rsid w:val="009133D9"/>
    <w:rsid w:val="009140FA"/>
    <w:rsid w:val="00914AB8"/>
    <w:rsid w:val="00914B2E"/>
    <w:rsid w:val="00914FED"/>
    <w:rsid w:val="009151CE"/>
    <w:rsid w:val="00915621"/>
    <w:rsid w:val="00915E85"/>
    <w:rsid w:val="00916248"/>
    <w:rsid w:val="00916530"/>
    <w:rsid w:val="0091690A"/>
    <w:rsid w:val="00916D6E"/>
    <w:rsid w:val="00917038"/>
    <w:rsid w:val="00917086"/>
    <w:rsid w:val="00917893"/>
    <w:rsid w:val="00917E1D"/>
    <w:rsid w:val="00917EBC"/>
    <w:rsid w:val="009211F5"/>
    <w:rsid w:val="009214E7"/>
    <w:rsid w:val="0092179E"/>
    <w:rsid w:val="0092295E"/>
    <w:rsid w:val="00923F7F"/>
    <w:rsid w:val="0092409B"/>
    <w:rsid w:val="00924396"/>
    <w:rsid w:val="0092487A"/>
    <w:rsid w:val="00924CC3"/>
    <w:rsid w:val="00924FFB"/>
    <w:rsid w:val="009253ED"/>
    <w:rsid w:val="00925558"/>
    <w:rsid w:val="009255DB"/>
    <w:rsid w:val="00925FAE"/>
    <w:rsid w:val="0092644B"/>
    <w:rsid w:val="00926924"/>
    <w:rsid w:val="00926DAE"/>
    <w:rsid w:val="009271DF"/>
    <w:rsid w:val="00927764"/>
    <w:rsid w:val="009302D4"/>
    <w:rsid w:val="00930B12"/>
    <w:rsid w:val="00930CBE"/>
    <w:rsid w:val="009317D5"/>
    <w:rsid w:val="009325BD"/>
    <w:rsid w:val="00932E9C"/>
    <w:rsid w:val="00933BE2"/>
    <w:rsid w:val="00933E98"/>
    <w:rsid w:val="00934B2A"/>
    <w:rsid w:val="00934D25"/>
    <w:rsid w:val="009360BE"/>
    <w:rsid w:val="009361FF"/>
    <w:rsid w:val="009367D4"/>
    <w:rsid w:val="0094127C"/>
    <w:rsid w:val="00941784"/>
    <w:rsid w:val="00941AAC"/>
    <w:rsid w:val="0094291D"/>
    <w:rsid w:val="00943010"/>
    <w:rsid w:val="009434E8"/>
    <w:rsid w:val="009436DD"/>
    <w:rsid w:val="00943895"/>
    <w:rsid w:val="009439EC"/>
    <w:rsid w:val="009448D7"/>
    <w:rsid w:val="00944D40"/>
    <w:rsid w:val="0094547F"/>
    <w:rsid w:val="00945AA4"/>
    <w:rsid w:val="00945B4D"/>
    <w:rsid w:val="00945CD5"/>
    <w:rsid w:val="0094614A"/>
    <w:rsid w:val="00946640"/>
    <w:rsid w:val="00947B62"/>
    <w:rsid w:val="00947FF8"/>
    <w:rsid w:val="009502D3"/>
    <w:rsid w:val="009504D8"/>
    <w:rsid w:val="00950C80"/>
    <w:rsid w:val="009517EC"/>
    <w:rsid w:val="00952358"/>
    <w:rsid w:val="00952834"/>
    <w:rsid w:val="00952B5F"/>
    <w:rsid w:val="00953996"/>
    <w:rsid w:val="00954432"/>
    <w:rsid w:val="0095447D"/>
    <w:rsid w:val="009544FA"/>
    <w:rsid w:val="009547EF"/>
    <w:rsid w:val="00954C4B"/>
    <w:rsid w:val="0095576B"/>
    <w:rsid w:val="009568E6"/>
    <w:rsid w:val="0095694A"/>
    <w:rsid w:val="009569EC"/>
    <w:rsid w:val="00957CE0"/>
    <w:rsid w:val="00957E0D"/>
    <w:rsid w:val="009602DD"/>
    <w:rsid w:val="009607ED"/>
    <w:rsid w:val="00960836"/>
    <w:rsid w:val="00960C09"/>
    <w:rsid w:val="0096105D"/>
    <w:rsid w:val="009614FC"/>
    <w:rsid w:val="00961943"/>
    <w:rsid w:val="009623A5"/>
    <w:rsid w:val="009625BB"/>
    <w:rsid w:val="00962946"/>
    <w:rsid w:val="00962D3D"/>
    <w:rsid w:val="0096354A"/>
    <w:rsid w:val="00963F5F"/>
    <w:rsid w:val="00964B0A"/>
    <w:rsid w:val="00964E85"/>
    <w:rsid w:val="00965C1C"/>
    <w:rsid w:val="00965CA7"/>
    <w:rsid w:val="00965E06"/>
    <w:rsid w:val="009673A3"/>
    <w:rsid w:val="009677B3"/>
    <w:rsid w:val="00967B93"/>
    <w:rsid w:val="00970D30"/>
    <w:rsid w:val="00971349"/>
    <w:rsid w:val="00971BF6"/>
    <w:rsid w:val="00971D99"/>
    <w:rsid w:val="00971FCB"/>
    <w:rsid w:val="00972714"/>
    <w:rsid w:val="009728ED"/>
    <w:rsid w:val="00975602"/>
    <w:rsid w:val="00975621"/>
    <w:rsid w:val="00975A76"/>
    <w:rsid w:val="00975B32"/>
    <w:rsid w:val="009763B8"/>
    <w:rsid w:val="0097667A"/>
    <w:rsid w:val="00976A2C"/>
    <w:rsid w:val="00976AE1"/>
    <w:rsid w:val="00977579"/>
    <w:rsid w:val="009778B8"/>
    <w:rsid w:val="00977DCB"/>
    <w:rsid w:val="0098051C"/>
    <w:rsid w:val="0098074F"/>
    <w:rsid w:val="00980B16"/>
    <w:rsid w:val="00980B8C"/>
    <w:rsid w:val="00980ECF"/>
    <w:rsid w:val="00981E3E"/>
    <w:rsid w:val="009825E5"/>
    <w:rsid w:val="00982B0D"/>
    <w:rsid w:val="00983BAD"/>
    <w:rsid w:val="00983D02"/>
    <w:rsid w:val="00983D3B"/>
    <w:rsid w:val="00983E8A"/>
    <w:rsid w:val="009847B9"/>
    <w:rsid w:val="00985A05"/>
    <w:rsid w:val="00985A62"/>
    <w:rsid w:val="00986367"/>
    <w:rsid w:val="00986F6B"/>
    <w:rsid w:val="00987300"/>
    <w:rsid w:val="00987716"/>
    <w:rsid w:val="009877CF"/>
    <w:rsid w:val="00987883"/>
    <w:rsid w:val="00990ADA"/>
    <w:rsid w:val="00990E9A"/>
    <w:rsid w:val="00991E21"/>
    <w:rsid w:val="00992166"/>
    <w:rsid w:val="0099316A"/>
    <w:rsid w:val="00993B67"/>
    <w:rsid w:val="00994B0E"/>
    <w:rsid w:val="00994DE6"/>
    <w:rsid w:val="00994E6D"/>
    <w:rsid w:val="00995B2B"/>
    <w:rsid w:val="009961D6"/>
    <w:rsid w:val="0099664D"/>
    <w:rsid w:val="009969F4"/>
    <w:rsid w:val="00996B6D"/>
    <w:rsid w:val="00996BF1"/>
    <w:rsid w:val="009979B8"/>
    <w:rsid w:val="00997D3F"/>
    <w:rsid w:val="009A0F38"/>
    <w:rsid w:val="009A1110"/>
    <w:rsid w:val="009A1162"/>
    <w:rsid w:val="009A14F8"/>
    <w:rsid w:val="009A162C"/>
    <w:rsid w:val="009A1D17"/>
    <w:rsid w:val="009A20D6"/>
    <w:rsid w:val="009A2CA1"/>
    <w:rsid w:val="009A36B6"/>
    <w:rsid w:val="009A3BAE"/>
    <w:rsid w:val="009A42A1"/>
    <w:rsid w:val="009A48E6"/>
    <w:rsid w:val="009A4CE0"/>
    <w:rsid w:val="009A4D85"/>
    <w:rsid w:val="009A57D5"/>
    <w:rsid w:val="009A643D"/>
    <w:rsid w:val="009A7208"/>
    <w:rsid w:val="009A7C32"/>
    <w:rsid w:val="009A7C8A"/>
    <w:rsid w:val="009B0328"/>
    <w:rsid w:val="009B0C11"/>
    <w:rsid w:val="009B1661"/>
    <w:rsid w:val="009B21B8"/>
    <w:rsid w:val="009B224E"/>
    <w:rsid w:val="009B2AFE"/>
    <w:rsid w:val="009B3026"/>
    <w:rsid w:val="009B3403"/>
    <w:rsid w:val="009B3744"/>
    <w:rsid w:val="009B3B02"/>
    <w:rsid w:val="009B423B"/>
    <w:rsid w:val="009B4A00"/>
    <w:rsid w:val="009B4E08"/>
    <w:rsid w:val="009B4FE7"/>
    <w:rsid w:val="009B5346"/>
    <w:rsid w:val="009B5702"/>
    <w:rsid w:val="009B59F1"/>
    <w:rsid w:val="009B5BE3"/>
    <w:rsid w:val="009B5E93"/>
    <w:rsid w:val="009B6405"/>
    <w:rsid w:val="009B66A5"/>
    <w:rsid w:val="009B6A8C"/>
    <w:rsid w:val="009B713E"/>
    <w:rsid w:val="009B791A"/>
    <w:rsid w:val="009C02DE"/>
    <w:rsid w:val="009C0F13"/>
    <w:rsid w:val="009C185F"/>
    <w:rsid w:val="009C1DA8"/>
    <w:rsid w:val="009C24FC"/>
    <w:rsid w:val="009C428B"/>
    <w:rsid w:val="009C4353"/>
    <w:rsid w:val="009C4F81"/>
    <w:rsid w:val="009C516B"/>
    <w:rsid w:val="009C6195"/>
    <w:rsid w:val="009C6629"/>
    <w:rsid w:val="009C6660"/>
    <w:rsid w:val="009C6839"/>
    <w:rsid w:val="009C691F"/>
    <w:rsid w:val="009C69CA"/>
    <w:rsid w:val="009C79F1"/>
    <w:rsid w:val="009C7DA6"/>
    <w:rsid w:val="009D01B7"/>
    <w:rsid w:val="009D0491"/>
    <w:rsid w:val="009D0A12"/>
    <w:rsid w:val="009D2537"/>
    <w:rsid w:val="009D25FD"/>
    <w:rsid w:val="009D2B54"/>
    <w:rsid w:val="009D2D49"/>
    <w:rsid w:val="009D35AB"/>
    <w:rsid w:val="009D395C"/>
    <w:rsid w:val="009D44E5"/>
    <w:rsid w:val="009D4847"/>
    <w:rsid w:val="009D4D18"/>
    <w:rsid w:val="009D5416"/>
    <w:rsid w:val="009D5BFB"/>
    <w:rsid w:val="009D6026"/>
    <w:rsid w:val="009D61EF"/>
    <w:rsid w:val="009D6B1E"/>
    <w:rsid w:val="009D7704"/>
    <w:rsid w:val="009D7940"/>
    <w:rsid w:val="009D7C0A"/>
    <w:rsid w:val="009D7D2E"/>
    <w:rsid w:val="009E0B82"/>
    <w:rsid w:val="009E11EC"/>
    <w:rsid w:val="009E31A0"/>
    <w:rsid w:val="009E3B3D"/>
    <w:rsid w:val="009E4701"/>
    <w:rsid w:val="009E4FAB"/>
    <w:rsid w:val="009E5195"/>
    <w:rsid w:val="009E5BF9"/>
    <w:rsid w:val="009E72C1"/>
    <w:rsid w:val="009E7584"/>
    <w:rsid w:val="009F0520"/>
    <w:rsid w:val="009F10A3"/>
    <w:rsid w:val="009F1133"/>
    <w:rsid w:val="009F127F"/>
    <w:rsid w:val="009F1F0D"/>
    <w:rsid w:val="009F3F45"/>
    <w:rsid w:val="009F4330"/>
    <w:rsid w:val="009F491A"/>
    <w:rsid w:val="009F4D17"/>
    <w:rsid w:val="009F4F45"/>
    <w:rsid w:val="009F57AF"/>
    <w:rsid w:val="009F58E4"/>
    <w:rsid w:val="009F6168"/>
    <w:rsid w:val="009F65E9"/>
    <w:rsid w:val="009F6753"/>
    <w:rsid w:val="009F70C0"/>
    <w:rsid w:val="00A003EC"/>
    <w:rsid w:val="00A006F2"/>
    <w:rsid w:val="00A00DBA"/>
    <w:rsid w:val="00A01C45"/>
    <w:rsid w:val="00A0246D"/>
    <w:rsid w:val="00A027E1"/>
    <w:rsid w:val="00A032C7"/>
    <w:rsid w:val="00A03B57"/>
    <w:rsid w:val="00A04007"/>
    <w:rsid w:val="00A0459F"/>
    <w:rsid w:val="00A05030"/>
    <w:rsid w:val="00A063D5"/>
    <w:rsid w:val="00A069E9"/>
    <w:rsid w:val="00A06C08"/>
    <w:rsid w:val="00A06DC4"/>
    <w:rsid w:val="00A07FA0"/>
    <w:rsid w:val="00A10358"/>
    <w:rsid w:val="00A10EE7"/>
    <w:rsid w:val="00A1125B"/>
    <w:rsid w:val="00A1317B"/>
    <w:rsid w:val="00A13903"/>
    <w:rsid w:val="00A141F6"/>
    <w:rsid w:val="00A1458A"/>
    <w:rsid w:val="00A149E6"/>
    <w:rsid w:val="00A152D0"/>
    <w:rsid w:val="00A15CD5"/>
    <w:rsid w:val="00A16389"/>
    <w:rsid w:val="00A17A08"/>
    <w:rsid w:val="00A17AA9"/>
    <w:rsid w:val="00A17CE7"/>
    <w:rsid w:val="00A17FD6"/>
    <w:rsid w:val="00A2042C"/>
    <w:rsid w:val="00A20A4A"/>
    <w:rsid w:val="00A21B17"/>
    <w:rsid w:val="00A21E2D"/>
    <w:rsid w:val="00A22B99"/>
    <w:rsid w:val="00A22C81"/>
    <w:rsid w:val="00A23228"/>
    <w:rsid w:val="00A23DDE"/>
    <w:rsid w:val="00A24739"/>
    <w:rsid w:val="00A248C1"/>
    <w:rsid w:val="00A24FE7"/>
    <w:rsid w:val="00A2578F"/>
    <w:rsid w:val="00A25938"/>
    <w:rsid w:val="00A26A6A"/>
    <w:rsid w:val="00A27250"/>
    <w:rsid w:val="00A30E33"/>
    <w:rsid w:val="00A314EB"/>
    <w:rsid w:val="00A31CB5"/>
    <w:rsid w:val="00A31DED"/>
    <w:rsid w:val="00A31F45"/>
    <w:rsid w:val="00A3233E"/>
    <w:rsid w:val="00A326D5"/>
    <w:rsid w:val="00A32C9E"/>
    <w:rsid w:val="00A33167"/>
    <w:rsid w:val="00A333B6"/>
    <w:rsid w:val="00A336E2"/>
    <w:rsid w:val="00A33AD7"/>
    <w:rsid w:val="00A33F26"/>
    <w:rsid w:val="00A34243"/>
    <w:rsid w:val="00A34696"/>
    <w:rsid w:val="00A347F1"/>
    <w:rsid w:val="00A348D8"/>
    <w:rsid w:val="00A34E59"/>
    <w:rsid w:val="00A35FAA"/>
    <w:rsid w:val="00A3638D"/>
    <w:rsid w:val="00A37121"/>
    <w:rsid w:val="00A40CC2"/>
    <w:rsid w:val="00A412C0"/>
    <w:rsid w:val="00A4145D"/>
    <w:rsid w:val="00A41813"/>
    <w:rsid w:val="00A426A4"/>
    <w:rsid w:val="00A42C0F"/>
    <w:rsid w:val="00A42CDF"/>
    <w:rsid w:val="00A430E0"/>
    <w:rsid w:val="00A431A3"/>
    <w:rsid w:val="00A431F5"/>
    <w:rsid w:val="00A43BB9"/>
    <w:rsid w:val="00A43E65"/>
    <w:rsid w:val="00A441B3"/>
    <w:rsid w:val="00A44254"/>
    <w:rsid w:val="00A442DA"/>
    <w:rsid w:val="00A451F1"/>
    <w:rsid w:val="00A4613C"/>
    <w:rsid w:val="00A4655D"/>
    <w:rsid w:val="00A46F77"/>
    <w:rsid w:val="00A47E3F"/>
    <w:rsid w:val="00A47ECC"/>
    <w:rsid w:val="00A50335"/>
    <w:rsid w:val="00A50FD4"/>
    <w:rsid w:val="00A51169"/>
    <w:rsid w:val="00A513B0"/>
    <w:rsid w:val="00A51442"/>
    <w:rsid w:val="00A515B7"/>
    <w:rsid w:val="00A51F40"/>
    <w:rsid w:val="00A521EB"/>
    <w:rsid w:val="00A529EB"/>
    <w:rsid w:val="00A53087"/>
    <w:rsid w:val="00A536E9"/>
    <w:rsid w:val="00A53898"/>
    <w:rsid w:val="00A53AB3"/>
    <w:rsid w:val="00A54F9C"/>
    <w:rsid w:val="00A550E5"/>
    <w:rsid w:val="00A55358"/>
    <w:rsid w:val="00A55D26"/>
    <w:rsid w:val="00A565A4"/>
    <w:rsid w:val="00A57A22"/>
    <w:rsid w:val="00A606A6"/>
    <w:rsid w:val="00A60AF9"/>
    <w:rsid w:val="00A60B4B"/>
    <w:rsid w:val="00A61654"/>
    <w:rsid w:val="00A6218E"/>
    <w:rsid w:val="00A624C0"/>
    <w:rsid w:val="00A626BB"/>
    <w:rsid w:val="00A63344"/>
    <w:rsid w:val="00A638BB"/>
    <w:rsid w:val="00A6474D"/>
    <w:rsid w:val="00A6476A"/>
    <w:rsid w:val="00A64814"/>
    <w:rsid w:val="00A64A0F"/>
    <w:rsid w:val="00A64A42"/>
    <w:rsid w:val="00A64BC8"/>
    <w:rsid w:val="00A64C48"/>
    <w:rsid w:val="00A6574C"/>
    <w:rsid w:val="00A66547"/>
    <w:rsid w:val="00A671E6"/>
    <w:rsid w:val="00A67F2B"/>
    <w:rsid w:val="00A7041C"/>
    <w:rsid w:val="00A7075D"/>
    <w:rsid w:val="00A70918"/>
    <w:rsid w:val="00A70999"/>
    <w:rsid w:val="00A70A19"/>
    <w:rsid w:val="00A70E83"/>
    <w:rsid w:val="00A70E86"/>
    <w:rsid w:val="00A72155"/>
    <w:rsid w:val="00A726DC"/>
    <w:rsid w:val="00A73690"/>
    <w:rsid w:val="00A73B0E"/>
    <w:rsid w:val="00A73D55"/>
    <w:rsid w:val="00A74121"/>
    <w:rsid w:val="00A749F0"/>
    <w:rsid w:val="00A75197"/>
    <w:rsid w:val="00A752CB"/>
    <w:rsid w:val="00A75C32"/>
    <w:rsid w:val="00A76820"/>
    <w:rsid w:val="00A77AA9"/>
    <w:rsid w:val="00A77C60"/>
    <w:rsid w:val="00A77FD7"/>
    <w:rsid w:val="00A804F4"/>
    <w:rsid w:val="00A80C0C"/>
    <w:rsid w:val="00A81D9C"/>
    <w:rsid w:val="00A8253B"/>
    <w:rsid w:val="00A827AF"/>
    <w:rsid w:val="00A838C9"/>
    <w:rsid w:val="00A83FC2"/>
    <w:rsid w:val="00A84A65"/>
    <w:rsid w:val="00A860A6"/>
    <w:rsid w:val="00A86752"/>
    <w:rsid w:val="00A86DBB"/>
    <w:rsid w:val="00A86E8A"/>
    <w:rsid w:val="00A86FF6"/>
    <w:rsid w:val="00A872CE"/>
    <w:rsid w:val="00A87829"/>
    <w:rsid w:val="00A87B07"/>
    <w:rsid w:val="00A904C2"/>
    <w:rsid w:val="00A910F9"/>
    <w:rsid w:val="00A91994"/>
    <w:rsid w:val="00A91E13"/>
    <w:rsid w:val="00A91FBF"/>
    <w:rsid w:val="00A92112"/>
    <w:rsid w:val="00A92E95"/>
    <w:rsid w:val="00A936F9"/>
    <w:rsid w:val="00A93DEB"/>
    <w:rsid w:val="00A945BD"/>
    <w:rsid w:val="00A94643"/>
    <w:rsid w:val="00A94B50"/>
    <w:rsid w:val="00A95A81"/>
    <w:rsid w:val="00A970A8"/>
    <w:rsid w:val="00A975EB"/>
    <w:rsid w:val="00A97AAC"/>
    <w:rsid w:val="00AA0779"/>
    <w:rsid w:val="00AA08FD"/>
    <w:rsid w:val="00AA21CE"/>
    <w:rsid w:val="00AA223D"/>
    <w:rsid w:val="00AA2334"/>
    <w:rsid w:val="00AA2B98"/>
    <w:rsid w:val="00AA30CF"/>
    <w:rsid w:val="00AA31C4"/>
    <w:rsid w:val="00AA345D"/>
    <w:rsid w:val="00AA3A8B"/>
    <w:rsid w:val="00AA3C85"/>
    <w:rsid w:val="00AA458A"/>
    <w:rsid w:val="00AA4E74"/>
    <w:rsid w:val="00AA4EEF"/>
    <w:rsid w:val="00AA51CB"/>
    <w:rsid w:val="00AA5439"/>
    <w:rsid w:val="00AA5D6A"/>
    <w:rsid w:val="00AA6BE1"/>
    <w:rsid w:val="00AA72D1"/>
    <w:rsid w:val="00AA7AFA"/>
    <w:rsid w:val="00AA7DB1"/>
    <w:rsid w:val="00AB0129"/>
    <w:rsid w:val="00AB08C1"/>
    <w:rsid w:val="00AB0A17"/>
    <w:rsid w:val="00AB2141"/>
    <w:rsid w:val="00AB2152"/>
    <w:rsid w:val="00AB2567"/>
    <w:rsid w:val="00AB3810"/>
    <w:rsid w:val="00AB44E9"/>
    <w:rsid w:val="00AB4DB3"/>
    <w:rsid w:val="00AB5562"/>
    <w:rsid w:val="00AB61A4"/>
    <w:rsid w:val="00AB6E02"/>
    <w:rsid w:val="00AB762F"/>
    <w:rsid w:val="00AB790D"/>
    <w:rsid w:val="00AB7C7C"/>
    <w:rsid w:val="00AC02FD"/>
    <w:rsid w:val="00AC087D"/>
    <w:rsid w:val="00AC0C85"/>
    <w:rsid w:val="00AC1108"/>
    <w:rsid w:val="00AC14B9"/>
    <w:rsid w:val="00AC1AE5"/>
    <w:rsid w:val="00AC2927"/>
    <w:rsid w:val="00AC2981"/>
    <w:rsid w:val="00AC2D81"/>
    <w:rsid w:val="00AC3A73"/>
    <w:rsid w:val="00AC3DBF"/>
    <w:rsid w:val="00AC41B7"/>
    <w:rsid w:val="00AC4E8C"/>
    <w:rsid w:val="00AC4EBB"/>
    <w:rsid w:val="00AC5043"/>
    <w:rsid w:val="00AC5554"/>
    <w:rsid w:val="00AC5B71"/>
    <w:rsid w:val="00AC689B"/>
    <w:rsid w:val="00AC76D8"/>
    <w:rsid w:val="00AC7743"/>
    <w:rsid w:val="00AD024C"/>
    <w:rsid w:val="00AD037C"/>
    <w:rsid w:val="00AD03B7"/>
    <w:rsid w:val="00AD20D3"/>
    <w:rsid w:val="00AD264F"/>
    <w:rsid w:val="00AD285F"/>
    <w:rsid w:val="00AD2FAA"/>
    <w:rsid w:val="00AD33BA"/>
    <w:rsid w:val="00AD3496"/>
    <w:rsid w:val="00AD34EF"/>
    <w:rsid w:val="00AD41DF"/>
    <w:rsid w:val="00AD4345"/>
    <w:rsid w:val="00AD5C28"/>
    <w:rsid w:val="00AD5DFA"/>
    <w:rsid w:val="00AD6AC9"/>
    <w:rsid w:val="00AD746F"/>
    <w:rsid w:val="00AE0233"/>
    <w:rsid w:val="00AE1813"/>
    <w:rsid w:val="00AE1E27"/>
    <w:rsid w:val="00AE2295"/>
    <w:rsid w:val="00AE2D54"/>
    <w:rsid w:val="00AE33EA"/>
    <w:rsid w:val="00AE46F1"/>
    <w:rsid w:val="00AE4756"/>
    <w:rsid w:val="00AE47D5"/>
    <w:rsid w:val="00AE483C"/>
    <w:rsid w:val="00AE5F1B"/>
    <w:rsid w:val="00AE5F60"/>
    <w:rsid w:val="00AE5FE2"/>
    <w:rsid w:val="00AE6070"/>
    <w:rsid w:val="00AE6107"/>
    <w:rsid w:val="00AE6251"/>
    <w:rsid w:val="00AE62BE"/>
    <w:rsid w:val="00AE6F3E"/>
    <w:rsid w:val="00AE748F"/>
    <w:rsid w:val="00AE777C"/>
    <w:rsid w:val="00AE7B43"/>
    <w:rsid w:val="00AE7F4A"/>
    <w:rsid w:val="00AF0D29"/>
    <w:rsid w:val="00AF0F6B"/>
    <w:rsid w:val="00AF1D76"/>
    <w:rsid w:val="00AF1DF1"/>
    <w:rsid w:val="00AF20C2"/>
    <w:rsid w:val="00AF2497"/>
    <w:rsid w:val="00AF2AC5"/>
    <w:rsid w:val="00AF2B14"/>
    <w:rsid w:val="00AF2E40"/>
    <w:rsid w:val="00AF2E41"/>
    <w:rsid w:val="00AF3ED8"/>
    <w:rsid w:val="00AF48CD"/>
    <w:rsid w:val="00AF4B97"/>
    <w:rsid w:val="00AF54E0"/>
    <w:rsid w:val="00AF5551"/>
    <w:rsid w:val="00AF5D92"/>
    <w:rsid w:val="00AF6DA4"/>
    <w:rsid w:val="00AF777B"/>
    <w:rsid w:val="00AF7CF4"/>
    <w:rsid w:val="00B02569"/>
    <w:rsid w:val="00B02AC8"/>
    <w:rsid w:val="00B02F6C"/>
    <w:rsid w:val="00B033D1"/>
    <w:rsid w:val="00B03A3E"/>
    <w:rsid w:val="00B03A8B"/>
    <w:rsid w:val="00B042EE"/>
    <w:rsid w:val="00B04630"/>
    <w:rsid w:val="00B0472D"/>
    <w:rsid w:val="00B04B1C"/>
    <w:rsid w:val="00B04DF3"/>
    <w:rsid w:val="00B05453"/>
    <w:rsid w:val="00B05AAB"/>
    <w:rsid w:val="00B07069"/>
    <w:rsid w:val="00B0743A"/>
    <w:rsid w:val="00B10373"/>
    <w:rsid w:val="00B1131C"/>
    <w:rsid w:val="00B12689"/>
    <w:rsid w:val="00B12DE0"/>
    <w:rsid w:val="00B141E5"/>
    <w:rsid w:val="00B14AD8"/>
    <w:rsid w:val="00B16C2D"/>
    <w:rsid w:val="00B17FA0"/>
    <w:rsid w:val="00B20056"/>
    <w:rsid w:val="00B2081F"/>
    <w:rsid w:val="00B20E1A"/>
    <w:rsid w:val="00B20EFA"/>
    <w:rsid w:val="00B2183A"/>
    <w:rsid w:val="00B21985"/>
    <w:rsid w:val="00B21D59"/>
    <w:rsid w:val="00B2202E"/>
    <w:rsid w:val="00B2230E"/>
    <w:rsid w:val="00B2268A"/>
    <w:rsid w:val="00B22A6F"/>
    <w:rsid w:val="00B22C5C"/>
    <w:rsid w:val="00B23062"/>
    <w:rsid w:val="00B239B8"/>
    <w:rsid w:val="00B24253"/>
    <w:rsid w:val="00B2434D"/>
    <w:rsid w:val="00B2476A"/>
    <w:rsid w:val="00B24BFA"/>
    <w:rsid w:val="00B24D0B"/>
    <w:rsid w:val="00B25230"/>
    <w:rsid w:val="00B255A9"/>
    <w:rsid w:val="00B25D43"/>
    <w:rsid w:val="00B2647B"/>
    <w:rsid w:val="00B269F5"/>
    <w:rsid w:val="00B26A37"/>
    <w:rsid w:val="00B272FA"/>
    <w:rsid w:val="00B27D5F"/>
    <w:rsid w:val="00B314E1"/>
    <w:rsid w:val="00B31CEE"/>
    <w:rsid w:val="00B3252D"/>
    <w:rsid w:val="00B333A3"/>
    <w:rsid w:val="00B33C6C"/>
    <w:rsid w:val="00B33C7D"/>
    <w:rsid w:val="00B341AD"/>
    <w:rsid w:val="00B34892"/>
    <w:rsid w:val="00B34C46"/>
    <w:rsid w:val="00B3505D"/>
    <w:rsid w:val="00B36855"/>
    <w:rsid w:val="00B36B6E"/>
    <w:rsid w:val="00B36DD4"/>
    <w:rsid w:val="00B373A3"/>
    <w:rsid w:val="00B37620"/>
    <w:rsid w:val="00B377DE"/>
    <w:rsid w:val="00B379B0"/>
    <w:rsid w:val="00B37A78"/>
    <w:rsid w:val="00B41073"/>
    <w:rsid w:val="00B419B0"/>
    <w:rsid w:val="00B41C24"/>
    <w:rsid w:val="00B427B7"/>
    <w:rsid w:val="00B42AA3"/>
    <w:rsid w:val="00B42DC2"/>
    <w:rsid w:val="00B43064"/>
    <w:rsid w:val="00B4380E"/>
    <w:rsid w:val="00B438BB"/>
    <w:rsid w:val="00B43924"/>
    <w:rsid w:val="00B443B5"/>
    <w:rsid w:val="00B4448C"/>
    <w:rsid w:val="00B4455B"/>
    <w:rsid w:val="00B448FE"/>
    <w:rsid w:val="00B46CD5"/>
    <w:rsid w:val="00B4719A"/>
    <w:rsid w:val="00B4727F"/>
    <w:rsid w:val="00B47791"/>
    <w:rsid w:val="00B47DC2"/>
    <w:rsid w:val="00B521BA"/>
    <w:rsid w:val="00B52A8A"/>
    <w:rsid w:val="00B52D1B"/>
    <w:rsid w:val="00B52E37"/>
    <w:rsid w:val="00B52E4A"/>
    <w:rsid w:val="00B532F4"/>
    <w:rsid w:val="00B53687"/>
    <w:rsid w:val="00B53A3C"/>
    <w:rsid w:val="00B53BCF"/>
    <w:rsid w:val="00B540BE"/>
    <w:rsid w:val="00B550D0"/>
    <w:rsid w:val="00B5549C"/>
    <w:rsid w:val="00B557CA"/>
    <w:rsid w:val="00B55804"/>
    <w:rsid w:val="00B55B7F"/>
    <w:rsid w:val="00B5653A"/>
    <w:rsid w:val="00B5653E"/>
    <w:rsid w:val="00B570B2"/>
    <w:rsid w:val="00B57135"/>
    <w:rsid w:val="00B571A7"/>
    <w:rsid w:val="00B5724C"/>
    <w:rsid w:val="00B57488"/>
    <w:rsid w:val="00B577FC"/>
    <w:rsid w:val="00B57AEB"/>
    <w:rsid w:val="00B606A7"/>
    <w:rsid w:val="00B60866"/>
    <w:rsid w:val="00B60A4E"/>
    <w:rsid w:val="00B60B00"/>
    <w:rsid w:val="00B61225"/>
    <w:rsid w:val="00B61909"/>
    <w:rsid w:val="00B61911"/>
    <w:rsid w:val="00B61FC9"/>
    <w:rsid w:val="00B62630"/>
    <w:rsid w:val="00B629CC"/>
    <w:rsid w:val="00B64C52"/>
    <w:rsid w:val="00B657AC"/>
    <w:rsid w:val="00B66DDA"/>
    <w:rsid w:val="00B66F4B"/>
    <w:rsid w:val="00B679F9"/>
    <w:rsid w:val="00B67AE3"/>
    <w:rsid w:val="00B7065E"/>
    <w:rsid w:val="00B71B18"/>
    <w:rsid w:val="00B71C2C"/>
    <w:rsid w:val="00B7235B"/>
    <w:rsid w:val="00B727F8"/>
    <w:rsid w:val="00B7337D"/>
    <w:rsid w:val="00B73485"/>
    <w:rsid w:val="00B743AA"/>
    <w:rsid w:val="00B75DC4"/>
    <w:rsid w:val="00B7628C"/>
    <w:rsid w:val="00B7663D"/>
    <w:rsid w:val="00B7681F"/>
    <w:rsid w:val="00B76E02"/>
    <w:rsid w:val="00B76E06"/>
    <w:rsid w:val="00B76F8C"/>
    <w:rsid w:val="00B7714D"/>
    <w:rsid w:val="00B7732A"/>
    <w:rsid w:val="00B774D3"/>
    <w:rsid w:val="00B77765"/>
    <w:rsid w:val="00B801A1"/>
    <w:rsid w:val="00B80E80"/>
    <w:rsid w:val="00B81275"/>
    <w:rsid w:val="00B82767"/>
    <w:rsid w:val="00B82E19"/>
    <w:rsid w:val="00B82FFB"/>
    <w:rsid w:val="00B831D5"/>
    <w:rsid w:val="00B839AF"/>
    <w:rsid w:val="00B85214"/>
    <w:rsid w:val="00B8527B"/>
    <w:rsid w:val="00B85DED"/>
    <w:rsid w:val="00B86270"/>
    <w:rsid w:val="00B866A7"/>
    <w:rsid w:val="00B86C4E"/>
    <w:rsid w:val="00B87D58"/>
    <w:rsid w:val="00B90679"/>
    <w:rsid w:val="00B90F11"/>
    <w:rsid w:val="00B92BEA"/>
    <w:rsid w:val="00B93268"/>
    <w:rsid w:val="00B93385"/>
    <w:rsid w:val="00B952FE"/>
    <w:rsid w:val="00B9542C"/>
    <w:rsid w:val="00B954F4"/>
    <w:rsid w:val="00B9560E"/>
    <w:rsid w:val="00B96402"/>
    <w:rsid w:val="00B96987"/>
    <w:rsid w:val="00B9717E"/>
    <w:rsid w:val="00B976A3"/>
    <w:rsid w:val="00B977A7"/>
    <w:rsid w:val="00B978C3"/>
    <w:rsid w:val="00B978F1"/>
    <w:rsid w:val="00B97F84"/>
    <w:rsid w:val="00BA02A1"/>
    <w:rsid w:val="00BA197B"/>
    <w:rsid w:val="00BA4697"/>
    <w:rsid w:val="00BA48A6"/>
    <w:rsid w:val="00BA4B55"/>
    <w:rsid w:val="00BA5CE9"/>
    <w:rsid w:val="00BA5D65"/>
    <w:rsid w:val="00BA624E"/>
    <w:rsid w:val="00BA63BA"/>
    <w:rsid w:val="00BA68F0"/>
    <w:rsid w:val="00BA70A5"/>
    <w:rsid w:val="00BA7449"/>
    <w:rsid w:val="00BB09D3"/>
    <w:rsid w:val="00BB0EAE"/>
    <w:rsid w:val="00BB10BB"/>
    <w:rsid w:val="00BB1228"/>
    <w:rsid w:val="00BB132D"/>
    <w:rsid w:val="00BB190D"/>
    <w:rsid w:val="00BB201F"/>
    <w:rsid w:val="00BB2E93"/>
    <w:rsid w:val="00BB2F8A"/>
    <w:rsid w:val="00BB44BE"/>
    <w:rsid w:val="00BB4AAA"/>
    <w:rsid w:val="00BB5127"/>
    <w:rsid w:val="00BB550F"/>
    <w:rsid w:val="00BB635F"/>
    <w:rsid w:val="00BB67D5"/>
    <w:rsid w:val="00BB6A4D"/>
    <w:rsid w:val="00BB6CB4"/>
    <w:rsid w:val="00BB6F28"/>
    <w:rsid w:val="00BB7584"/>
    <w:rsid w:val="00BC06D1"/>
    <w:rsid w:val="00BC19E8"/>
    <w:rsid w:val="00BC2096"/>
    <w:rsid w:val="00BC2294"/>
    <w:rsid w:val="00BC2414"/>
    <w:rsid w:val="00BC2A7D"/>
    <w:rsid w:val="00BC39A6"/>
    <w:rsid w:val="00BC3AF9"/>
    <w:rsid w:val="00BC3B7A"/>
    <w:rsid w:val="00BC3C59"/>
    <w:rsid w:val="00BC4343"/>
    <w:rsid w:val="00BC52A3"/>
    <w:rsid w:val="00BC5610"/>
    <w:rsid w:val="00BC5CF6"/>
    <w:rsid w:val="00BC5EF4"/>
    <w:rsid w:val="00BC65C3"/>
    <w:rsid w:val="00BC6A71"/>
    <w:rsid w:val="00BC7733"/>
    <w:rsid w:val="00BC7A4C"/>
    <w:rsid w:val="00BC7CF8"/>
    <w:rsid w:val="00BC7FDB"/>
    <w:rsid w:val="00BD0A8D"/>
    <w:rsid w:val="00BD10B7"/>
    <w:rsid w:val="00BD1248"/>
    <w:rsid w:val="00BD1641"/>
    <w:rsid w:val="00BD2249"/>
    <w:rsid w:val="00BD29B1"/>
    <w:rsid w:val="00BD2BA1"/>
    <w:rsid w:val="00BD2F64"/>
    <w:rsid w:val="00BD31FC"/>
    <w:rsid w:val="00BD332A"/>
    <w:rsid w:val="00BD3B20"/>
    <w:rsid w:val="00BD3CF1"/>
    <w:rsid w:val="00BD3FF1"/>
    <w:rsid w:val="00BD4F13"/>
    <w:rsid w:val="00BD6356"/>
    <w:rsid w:val="00BD68D3"/>
    <w:rsid w:val="00BD7AEB"/>
    <w:rsid w:val="00BD7CA3"/>
    <w:rsid w:val="00BE01E6"/>
    <w:rsid w:val="00BE0283"/>
    <w:rsid w:val="00BE08DA"/>
    <w:rsid w:val="00BE21FF"/>
    <w:rsid w:val="00BE38B3"/>
    <w:rsid w:val="00BE442B"/>
    <w:rsid w:val="00BE494D"/>
    <w:rsid w:val="00BE55BF"/>
    <w:rsid w:val="00BE5733"/>
    <w:rsid w:val="00BE586C"/>
    <w:rsid w:val="00BE5882"/>
    <w:rsid w:val="00BE6224"/>
    <w:rsid w:val="00BE6B77"/>
    <w:rsid w:val="00BE6E34"/>
    <w:rsid w:val="00BE6F1B"/>
    <w:rsid w:val="00BE6F37"/>
    <w:rsid w:val="00BE73FE"/>
    <w:rsid w:val="00BE78FB"/>
    <w:rsid w:val="00BE7F11"/>
    <w:rsid w:val="00BF0A92"/>
    <w:rsid w:val="00BF0F80"/>
    <w:rsid w:val="00BF1299"/>
    <w:rsid w:val="00BF1AA8"/>
    <w:rsid w:val="00BF1CE1"/>
    <w:rsid w:val="00BF2738"/>
    <w:rsid w:val="00BF3547"/>
    <w:rsid w:val="00BF3776"/>
    <w:rsid w:val="00BF3982"/>
    <w:rsid w:val="00BF3A6E"/>
    <w:rsid w:val="00BF3AD6"/>
    <w:rsid w:val="00BF3BB1"/>
    <w:rsid w:val="00BF406C"/>
    <w:rsid w:val="00BF4341"/>
    <w:rsid w:val="00BF445F"/>
    <w:rsid w:val="00BF4CBB"/>
    <w:rsid w:val="00BF5529"/>
    <w:rsid w:val="00BF73E1"/>
    <w:rsid w:val="00BF7552"/>
    <w:rsid w:val="00BF7CBB"/>
    <w:rsid w:val="00C00AD2"/>
    <w:rsid w:val="00C0104A"/>
    <w:rsid w:val="00C01A0C"/>
    <w:rsid w:val="00C021A9"/>
    <w:rsid w:val="00C0359C"/>
    <w:rsid w:val="00C0368D"/>
    <w:rsid w:val="00C03AC6"/>
    <w:rsid w:val="00C048A0"/>
    <w:rsid w:val="00C05092"/>
    <w:rsid w:val="00C051F7"/>
    <w:rsid w:val="00C05899"/>
    <w:rsid w:val="00C05D2B"/>
    <w:rsid w:val="00C0645A"/>
    <w:rsid w:val="00C0673C"/>
    <w:rsid w:val="00C06C73"/>
    <w:rsid w:val="00C07613"/>
    <w:rsid w:val="00C079CD"/>
    <w:rsid w:val="00C07C91"/>
    <w:rsid w:val="00C10040"/>
    <w:rsid w:val="00C1130A"/>
    <w:rsid w:val="00C11F33"/>
    <w:rsid w:val="00C124A8"/>
    <w:rsid w:val="00C13281"/>
    <w:rsid w:val="00C13B52"/>
    <w:rsid w:val="00C13C1A"/>
    <w:rsid w:val="00C13F3E"/>
    <w:rsid w:val="00C14E7E"/>
    <w:rsid w:val="00C14ED6"/>
    <w:rsid w:val="00C14F5E"/>
    <w:rsid w:val="00C152AF"/>
    <w:rsid w:val="00C15CC2"/>
    <w:rsid w:val="00C16D3C"/>
    <w:rsid w:val="00C16E38"/>
    <w:rsid w:val="00C178DA"/>
    <w:rsid w:val="00C2003F"/>
    <w:rsid w:val="00C20228"/>
    <w:rsid w:val="00C21A14"/>
    <w:rsid w:val="00C21CC1"/>
    <w:rsid w:val="00C229FA"/>
    <w:rsid w:val="00C22CD3"/>
    <w:rsid w:val="00C23305"/>
    <w:rsid w:val="00C23827"/>
    <w:rsid w:val="00C23A57"/>
    <w:rsid w:val="00C23C63"/>
    <w:rsid w:val="00C24165"/>
    <w:rsid w:val="00C24450"/>
    <w:rsid w:val="00C2462C"/>
    <w:rsid w:val="00C24E6A"/>
    <w:rsid w:val="00C25088"/>
    <w:rsid w:val="00C2516C"/>
    <w:rsid w:val="00C25CC6"/>
    <w:rsid w:val="00C26D51"/>
    <w:rsid w:val="00C27A87"/>
    <w:rsid w:val="00C27B50"/>
    <w:rsid w:val="00C305AF"/>
    <w:rsid w:val="00C30851"/>
    <w:rsid w:val="00C31622"/>
    <w:rsid w:val="00C317E2"/>
    <w:rsid w:val="00C31808"/>
    <w:rsid w:val="00C32A5C"/>
    <w:rsid w:val="00C346AC"/>
    <w:rsid w:val="00C3647A"/>
    <w:rsid w:val="00C36EA7"/>
    <w:rsid w:val="00C40193"/>
    <w:rsid w:val="00C40722"/>
    <w:rsid w:val="00C40C90"/>
    <w:rsid w:val="00C40DC1"/>
    <w:rsid w:val="00C41126"/>
    <w:rsid w:val="00C41198"/>
    <w:rsid w:val="00C4159E"/>
    <w:rsid w:val="00C41611"/>
    <w:rsid w:val="00C418AF"/>
    <w:rsid w:val="00C41961"/>
    <w:rsid w:val="00C41C24"/>
    <w:rsid w:val="00C41E6B"/>
    <w:rsid w:val="00C42886"/>
    <w:rsid w:val="00C42A63"/>
    <w:rsid w:val="00C42DDA"/>
    <w:rsid w:val="00C43C4A"/>
    <w:rsid w:val="00C43E94"/>
    <w:rsid w:val="00C43EBB"/>
    <w:rsid w:val="00C44C3B"/>
    <w:rsid w:val="00C45028"/>
    <w:rsid w:val="00C466A7"/>
    <w:rsid w:val="00C4700E"/>
    <w:rsid w:val="00C4746B"/>
    <w:rsid w:val="00C47DCC"/>
    <w:rsid w:val="00C50541"/>
    <w:rsid w:val="00C50A00"/>
    <w:rsid w:val="00C50AD3"/>
    <w:rsid w:val="00C5161C"/>
    <w:rsid w:val="00C52C3D"/>
    <w:rsid w:val="00C5305A"/>
    <w:rsid w:val="00C535DF"/>
    <w:rsid w:val="00C5373E"/>
    <w:rsid w:val="00C54264"/>
    <w:rsid w:val="00C544C6"/>
    <w:rsid w:val="00C552CA"/>
    <w:rsid w:val="00C55686"/>
    <w:rsid w:val="00C56834"/>
    <w:rsid w:val="00C56B1C"/>
    <w:rsid w:val="00C57813"/>
    <w:rsid w:val="00C578B1"/>
    <w:rsid w:val="00C5794F"/>
    <w:rsid w:val="00C57E19"/>
    <w:rsid w:val="00C6057F"/>
    <w:rsid w:val="00C614DF"/>
    <w:rsid w:val="00C61E58"/>
    <w:rsid w:val="00C62F15"/>
    <w:rsid w:val="00C645C3"/>
    <w:rsid w:val="00C64B2C"/>
    <w:rsid w:val="00C66533"/>
    <w:rsid w:val="00C67F1E"/>
    <w:rsid w:val="00C700C1"/>
    <w:rsid w:val="00C70390"/>
    <w:rsid w:val="00C70661"/>
    <w:rsid w:val="00C70EE9"/>
    <w:rsid w:val="00C71137"/>
    <w:rsid w:val="00C725F1"/>
    <w:rsid w:val="00C726F3"/>
    <w:rsid w:val="00C72954"/>
    <w:rsid w:val="00C72BC5"/>
    <w:rsid w:val="00C73A48"/>
    <w:rsid w:val="00C73C79"/>
    <w:rsid w:val="00C73C83"/>
    <w:rsid w:val="00C7415C"/>
    <w:rsid w:val="00C742CC"/>
    <w:rsid w:val="00C744BC"/>
    <w:rsid w:val="00C7489E"/>
    <w:rsid w:val="00C74D30"/>
    <w:rsid w:val="00C751F1"/>
    <w:rsid w:val="00C759E4"/>
    <w:rsid w:val="00C7670E"/>
    <w:rsid w:val="00C76F42"/>
    <w:rsid w:val="00C776AD"/>
    <w:rsid w:val="00C777A0"/>
    <w:rsid w:val="00C812B1"/>
    <w:rsid w:val="00C81847"/>
    <w:rsid w:val="00C81A62"/>
    <w:rsid w:val="00C81CC4"/>
    <w:rsid w:val="00C82486"/>
    <w:rsid w:val="00C825BF"/>
    <w:rsid w:val="00C83DBE"/>
    <w:rsid w:val="00C84176"/>
    <w:rsid w:val="00C84D47"/>
    <w:rsid w:val="00C8530B"/>
    <w:rsid w:val="00C85C50"/>
    <w:rsid w:val="00C872F1"/>
    <w:rsid w:val="00C87707"/>
    <w:rsid w:val="00C87FB3"/>
    <w:rsid w:val="00C90DFB"/>
    <w:rsid w:val="00C90F86"/>
    <w:rsid w:val="00C910D1"/>
    <w:rsid w:val="00C910DD"/>
    <w:rsid w:val="00C91351"/>
    <w:rsid w:val="00C91D49"/>
    <w:rsid w:val="00C91F79"/>
    <w:rsid w:val="00C921BC"/>
    <w:rsid w:val="00C9275C"/>
    <w:rsid w:val="00C931CF"/>
    <w:rsid w:val="00C9322B"/>
    <w:rsid w:val="00C932E8"/>
    <w:rsid w:val="00C93A56"/>
    <w:rsid w:val="00C9490B"/>
    <w:rsid w:val="00C94DB5"/>
    <w:rsid w:val="00C95411"/>
    <w:rsid w:val="00C956A1"/>
    <w:rsid w:val="00C956CF"/>
    <w:rsid w:val="00C9578D"/>
    <w:rsid w:val="00C95FC4"/>
    <w:rsid w:val="00C9610A"/>
    <w:rsid w:val="00C9615B"/>
    <w:rsid w:val="00C9698E"/>
    <w:rsid w:val="00C97047"/>
    <w:rsid w:val="00C97B79"/>
    <w:rsid w:val="00C97F3B"/>
    <w:rsid w:val="00CA06AB"/>
    <w:rsid w:val="00CA07B9"/>
    <w:rsid w:val="00CA0D7C"/>
    <w:rsid w:val="00CA15D2"/>
    <w:rsid w:val="00CA1B43"/>
    <w:rsid w:val="00CA22D1"/>
    <w:rsid w:val="00CA235D"/>
    <w:rsid w:val="00CA2527"/>
    <w:rsid w:val="00CA2BF4"/>
    <w:rsid w:val="00CA31C4"/>
    <w:rsid w:val="00CA32C6"/>
    <w:rsid w:val="00CA49F1"/>
    <w:rsid w:val="00CA5427"/>
    <w:rsid w:val="00CA6544"/>
    <w:rsid w:val="00CA6913"/>
    <w:rsid w:val="00CA6DC4"/>
    <w:rsid w:val="00CA7967"/>
    <w:rsid w:val="00CB0081"/>
    <w:rsid w:val="00CB1074"/>
    <w:rsid w:val="00CB18AB"/>
    <w:rsid w:val="00CB1DAB"/>
    <w:rsid w:val="00CB1E33"/>
    <w:rsid w:val="00CB265A"/>
    <w:rsid w:val="00CB2665"/>
    <w:rsid w:val="00CB28DB"/>
    <w:rsid w:val="00CB383F"/>
    <w:rsid w:val="00CB3B9D"/>
    <w:rsid w:val="00CB61D4"/>
    <w:rsid w:val="00CB63AE"/>
    <w:rsid w:val="00CB691B"/>
    <w:rsid w:val="00CB69EA"/>
    <w:rsid w:val="00CB6CA7"/>
    <w:rsid w:val="00CB6D76"/>
    <w:rsid w:val="00CB7050"/>
    <w:rsid w:val="00CB70D6"/>
    <w:rsid w:val="00CB76F8"/>
    <w:rsid w:val="00CB7915"/>
    <w:rsid w:val="00CC18FF"/>
    <w:rsid w:val="00CC250F"/>
    <w:rsid w:val="00CC2CD6"/>
    <w:rsid w:val="00CC2DF4"/>
    <w:rsid w:val="00CC3B74"/>
    <w:rsid w:val="00CC446E"/>
    <w:rsid w:val="00CC4873"/>
    <w:rsid w:val="00CC4C8D"/>
    <w:rsid w:val="00CC4FD4"/>
    <w:rsid w:val="00CC5029"/>
    <w:rsid w:val="00CC6717"/>
    <w:rsid w:val="00CC6748"/>
    <w:rsid w:val="00CC682C"/>
    <w:rsid w:val="00CC6F05"/>
    <w:rsid w:val="00CC71CE"/>
    <w:rsid w:val="00CD105E"/>
    <w:rsid w:val="00CD1334"/>
    <w:rsid w:val="00CD16F0"/>
    <w:rsid w:val="00CD2051"/>
    <w:rsid w:val="00CD20E7"/>
    <w:rsid w:val="00CD252E"/>
    <w:rsid w:val="00CD2D7F"/>
    <w:rsid w:val="00CD32C6"/>
    <w:rsid w:val="00CD3767"/>
    <w:rsid w:val="00CD3787"/>
    <w:rsid w:val="00CD4363"/>
    <w:rsid w:val="00CD440B"/>
    <w:rsid w:val="00CD49D1"/>
    <w:rsid w:val="00CD561D"/>
    <w:rsid w:val="00CD5EE3"/>
    <w:rsid w:val="00CD629E"/>
    <w:rsid w:val="00CE035B"/>
    <w:rsid w:val="00CE084F"/>
    <w:rsid w:val="00CE0B86"/>
    <w:rsid w:val="00CE2FA9"/>
    <w:rsid w:val="00CE2FFC"/>
    <w:rsid w:val="00CE38D4"/>
    <w:rsid w:val="00CE3AFA"/>
    <w:rsid w:val="00CE4E9B"/>
    <w:rsid w:val="00CE5636"/>
    <w:rsid w:val="00CE6300"/>
    <w:rsid w:val="00CE63F0"/>
    <w:rsid w:val="00CE6868"/>
    <w:rsid w:val="00CE690B"/>
    <w:rsid w:val="00CE7973"/>
    <w:rsid w:val="00CF015E"/>
    <w:rsid w:val="00CF02B0"/>
    <w:rsid w:val="00CF0391"/>
    <w:rsid w:val="00CF05A6"/>
    <w:rsid w:val="00CF092B"/>
    <w:rsid w:val="00CF0CE0"/>
    <w:rsid w:val="00CF143A"/>
    <w:rsid w:val="00CF14F5"/>
    <w:rsid w:val="00CF1707"/>
    <w:rsid w:val="00CF2019"/>
    <w:rsid w:val="00CF250B"/>
    <w:rsid w:val="00CF2B51"/>
    <w:rsid w:val="00CF362A"/>
    <w:rsid w:val="00CF4039"/>
    <w:rsid w:val="00CF4B5A"/>
    <w:rsid w:val="00CF565D"/>
    <w:rsid w:val="00CF5784"/>
    <w:rsid w:val="00CF5C0A"/>
    <w:rsid w:val="00CF6B23"/>
    <w:rsid w:val="00CF702B"/>
    <w:rsid w:val="00CF7B35"/>
    <w:rsid w:val="00CF7B56"/>
    <w:rsid w:val="00D0223D"/>
    <w:rsid w:val="00D0267D"/>
    <w:rsid w:val="00D0269D"/>
    <w:rsid w:val="00D02740"/>
    <w:rsid w:val="00D029C3"/>
    <w:rsid w:val="00D02C1A"/>
    <w:rsid w:val="00D02D4A"/>
    <w:rsid w:val="00D03625"/>
    <w:rsid w:val="00D047B0"/>
    <w:rsid w:val="00D05B20"/>
    <w:rsid w:val="00D06383"/>
    <w:rsid w:val="00D0675D"/>
    <w:rsid w:val="00D06AA9"/>
    <w:rsid w:val="00D07F64"/>
    <w:rsid w:val="00D10F40"/>
    <w:rsid w:val="00D122A6"/>
    <w:rsid w:val="00D123B0"/>
    <w:rsid w:val="00D12670"/>
    <w:rsid w:val="00D13807"/>
    <w:rsid w:val="00D13D8D"/>
    <w:rsid w:val="00D13DC1"/>
    <w:rsid w:val="00D140A8"/>
    <w:rsid w:val="00D157D9"/>
    <w:rsid w:val="00D16AC9"/>
    <w:rsid w:val="00D17184"/>
    <w:rsid w:val="00D172FD"/>
    <w:rsid w:val="00D17A03"/>
    <w:rsid w:val="00D17B9A"/>
    <w:rsid w:val="00D207C4"/>
    <w:rsid w:val="00D207D1"/>
    <w:rsid w:val="00D21C21"/>
    <w:rsid w:val="00D21CF5"/>
    <w:rsid w:val="00D2411C"/>
    <w:rsid w:val="00D2413B"/>
    <w:rsid w:val="00D24663"/>
    <w:rsid w:val="00D24969"/>
    <w:rsid w:val="00D2499A"/>
    <w:rsid w:val="00D2530A"/>
    <w:rsid w:val="00D25335"/>
    <w:rsid w:val="00D2544B"/>
    <w:rsid w:val="00D259A6"/>
    <w:rsid w:val="00D25BE1"/>
    <w:rsid w:val="00D26545"/>
    <w:rsid w:val="00D26E2D"/>
    <w:rsid w:val="00D270C3"/>
    <w:rsid w:val="00D27474"/>
    <w:rsid w:val="00D30376"/>
    <w:rsid w:val="00D307CB"/>
    <w:rsid w:val="00D30B9C"/>
    <w:rsid w:val="00D30CFA"/>
    <w:rsid w:val="00D3155B"/>
    <w:rsid w:val="00D31C9F"/>
    <w:rsid w:val="00D32101"/>
    <w:rsid w:val="00D3213C"/>
    <w:rsid w:val="00D32A03"/>
    <w:rsid w:val="00D32A4F"/>
    <w:rsid w:val="00D336A7"/>
    <w:rsid w:val="00D3387E"/>
    <w:rsid w:val="00D33E31"/>
    <w:rsid w:val="00D340BF"/>
    <w:rsid w:val="00D34E26"/>
    <w:rsid w:val="00D34F5A"/>
    <w:rsid w:val="00D35442"/>
    <w:rsid w:val="00D35909"/>
    <w:rsid w:val="00D366EC"/>
    <w:rsid w:val="00D3682E"/>
    <w:rsid w:val="00D36C32"/>
    <w:rsid w:val="00D372B2"/>
    <w:rsid w:val="00D37CA7"/>
    <w:rsid w:val="00D40004"/>
    <w:rsid w:val="00D40090"/>
    <w:rsid w:val="00D402CC"/>
    <w:rsid w:val="00D40727"/>
    <w:rsid w:val="00D40BA7"/>
    <w:rsid w:val="00D40C18"/>
    <w:rsid w:val="00D40EAD"/>
    <w:rsid w:val="00D41D44"/>
    <w:rsid w:val="00D42749"/>
    <w:rsid w:val="00D427ED"/>
    <w:rsid w:val="00D439CA"/>
    <w:rsid w:val="00D43B29"/>
    <w:rsid w:val="00D44BEE"/>
    <w:rsid w:val="00D44C36"/>
    <w:rsid w:val="00D4525F"/>
    <w:rsid w:val="00D45309"/>
    <w:rsid w:val="00D45A68"/>
    <w:rsid w:val="00D46218"/>
    <w:rsid w:val="00D47339"/>
    <w:rsid w:val="00D47985"/>
    <w:rsid w:val="00D50243"/>
    <w:rsid w:val="00D50D74"/>
    <w:rsid w:val="00D5126C"/>
    <w:rsid w:val="00D517A0"/>
    <w:rsid w:val="00D5217C"/>
    <w:rsid w:val="00D533AA"/>
    <w:rsid w:val="00D53472"/>
    <w:rsid w:val="00D542A4"/>
    <w:rsid w:val="00D5456A"/>
    <w:rsid w:val="00D54B2C"/>
    <w:rsid w:val="00D54F38"/>
    <w:rsid w:val="00D55700"/>
    <w:rsid w:val="00D55CDB"/>
    <w:rsid w:val="00D55E0A"/>
    <w:rsid w:val="00D55EA2"/>
    <w:rsid w:val="00D562A4"/>
    <w:rsid w:val="00D566AA"/>
    <w:rsid w:val="00D570F3"/>
    <w:rsid w:val="00D57426"/>
    <w:rsid w:val="00D5782F"/>
    <w:rsid w:val="00D57E91"/>
    <w:rsid w:val="00D60ED1"/>
    <w:rsid w:val="00D616BA"/>
    <w:rsid w:val="00D61BF3"/>
    <w:rsid w:val="00D6204D"/>
    <w:rsid w:val="00D62808"/>
    <w:rsid w:val="00D6283C"/>
    <w:rsid w:val="00D6299C"/>
    <w:rsid w:val="00D630CC"/>
    <w:rsid w:val="00D64641"/>
    <w:rsid w:val="00D646E8"/>
    <w:rsid w:val="00D647A1"/>
    <w:rsid w:val="00D647EA"/>
    <w:rsid w:val="00D64884"/>
    <w:rsid w:val="00D65812"/>
    <w:rsid w:val="00D658DB"/>
    <w:rsid w:val="00D662C0"/>
    <w:rsid w:val="00D67761"/>
    <w:rsid w:val="00D67CEF"/>
    <w:rsid w:val="00D67F53"/>
    <w:rsid w:val="00D70515"/>
    <w:rsid w:val="00D70E1B"/>
    <w:rsid w:val="00D710EC"/>
    <w:rsid w:val="00D71B6E"/>
    <w:rsid w:val="00D71CDD"/>
    <w:rsid w:val="00D71D29"/>
    <w:rsid w:val="00D72C08"/>
    <w:rsid w:val="00D73B9B"/>
    <w:rsid w:val="00D748F0"/>
    <w:rsid w:val="00D753E8"/>
    <w:rsid w:val="00D76502"/>
    <w:rsid w:val="00D76667"/>
    <w:rsid w:val="00D771A8"/>
    <w:rsid w:val="00D771EE"/>
    <w:rsid w:val="00D776E5"/>
    <w:rsid w:val="00D778EF"/>
    <w:rsid w:val="00D77D59"/>
    <w:rsid w:val="00D80401"/>
    <w:rsid w:val="00D80B9A"/>
    <w:rsid w:val="00D80FA1"/>
    <w:rsid w:val="00D816E3"/>
    <w:rsid w:val="00D81732"/>
    <w:rsid w:val="00D81C5C"/>
    <w:rsid w:val="00D81EDA"/>
    <w:rsid w:val="00D81EF9"/>
    <w:rsid w:val="00D81F13"/>
    <w:rsid w:val="00D8215A"/>
    <w:rsid w:val="00D82352"/>
    <w:rsid w:val="00D82726"/>
    <w:rsid w:val="00D82841"/>
    <w:rsid w:val="00D83526"/>
    <w:rsid w:val="00D83772"/>
    <w:rsid w:val="00D84589"/>
    <w:rsid w:val="00D85077"/>
    <w:rsid w:val="00D85CE9"/>
    <w:rsid w:val="00D86444"/>
    <w:rsid w:val="00D86846"/>
    <w:rsid w:val="00D876F9"/>
    <w:rsid w:val="00D87BB2"/>
    <w:rsid w:val="00D90231"/>
    <w:rsid w:val="00D90ADE"/>
    <w:rsid w:val="00D90B98"/>
    <w:rsid w:val="00D90FC1"/>
    <w:rsid w:val="00D9123F"/>
    <w:rsid w:val="00D92368"/>
    <w:rsid w:val="00D928A1"/>
    <w:rsid w:val="00D92B1E"/>
    <w:rsid w:val="00D92C1C"/>
    <w:rsid w:val="00D93148"/>
    <w:rsid w:val="00D9438E"/>
    <w:rsid w:val="00D94411"/>
    <w:rsid w:val="00D9458E"/>
    <w:rsid w:val="00D948E3"/>
    <w:rsid w:val="00D9561F"/>
    <w:rsid w:val="00D957D9"/>
    <w:rsid w:val="00D95DA3"/>
    <w:rsid w:val="00D961E2"/>
    <w:rsid w:val="00D96704"/>
    <w:rsid w:val="00D96F2D"/>
    <w:rsid w:val="00D97093"/>
    <w:rsid w:val="00D9757C"/>
    <w:rsid w:val="00D97A84"/>
    <w:rsid w:val="00D97B0F"/>
    <w:rsid w:val="00DA0351"/>
    <w:rsid w:val="00DA035E"/>
    <w:rsid w:val="00DA048B"/>
    <w:rsid w:val="00DA059A"/>
    <w:rsid w:val="00DA1077"/>
    <w:rsid w:val="00DA1D6C"/>
    <w:rsid w:val="00DA3284"/>
    <w:rsid w:val="00DA3636"/>
    <w:rsid w:val="00DA389E"/>
    <w:rsid w:val="00DA445A"/>
    <w:rsid w:val="00DA4E7B"/>
    <w:rsid w:val="00DA5F48"/>
    <w:rsid w:val="00DA7069"/>
    <w:rsid w:val="00DB090F"/>
    <w:rsid w:val="00DB166B"/>
    <w:rsid w:val="00DB16D0"/>
    <w:rsid w:val="00DB1904"/>
    <w:rsid w:val="00DB2A29"/>
    <w:rsid w:val="00DB3420"/>
    <w:rsid w:val="00DB3578"/>
    <w:rsid w:val="00DB3A8C"/>
    <w:rsid w:val="00DB3CED"/>
    <w:rsid w:val="00DB419C"/>
    <w:rsid w:val="00DB4689"/>
    <w:rsid w:val="00DB51D8"/>
    <w:rsid w:val="00DB5B86"/>
    <w:rsid w:val="00DB6058"/>
    <w:rsid w:val="00DB62A2"/>
    <w:rsid w:val="00DB661D"/>
    <w:rsid w:val="00DB6E72"/>
    <w:rsid w:val="00DB6EE0"/>
    <w:rsid w:val="00DB74C5"/>
    <w:rsid w:val="00DB7FF2"/>
    <w:rsid w:val="00DC0911"/>
    <w:rsid w:val="00DC0A7A"/>
    <w:rsid w:val="00DC0AFD"/>
    <w:rsid w:val="00DC0CFC"/>
    <w:rsid w:val="00DC10EB"/>
    <w:rsid w:val="00DC13EA"/>
    <w:rsid w:val="00DC2131"/>
    <w:rsid w:val="00DC242D"/>
    <w:rsid w:val="00DC26EB"/>
    <w:rsid w:val="00DC2DE8"/>
    <w:rsid w:val="00DC3339"/>
    <w:rsid w:val="00DC363C"/>
    <w:rsid w:val="00DC3772"/>
    <w:rsid w:val="00DC3C2E"/>
    <w:rsid w:val="00DC3F57"/>
    <w:rsid w:val="00DC4B11"/>
    <w:rsid w:val="00DC5044"/>
    <w:rsid w:val="00DC506D"/>
    <w:rsid w:val="00DC547A"/>
    <w:rsid w:val="00DC56D0"/>
    <w:rsid w:val="00DC5CA7"/>
    <w:rsid w:val="00DC7D47"/>
    <w:rsid w:val="00DC7E13"/>
    <w:rsid w:val="00DD0625"/>
    <w:rsid w:val="00DD1498"/>
    <w:rsid w:val="00DD275F"/>
    <w:rsid w:val="00DD2CF5"/>
    <w:rsid w:val="00DD2F60"/>
    <w:rsid w:val="00DD4004"/>
    <w:rsid w:val="00DD500A"/>
    <w:rsid w:val="00DD5457"/>
    <w:rsid w:val="00DD5924"/>
    <w:rsid w:val="00DD6559"/>
    <w:rsid w:val="00DD7022"/>
    <w:rsid w:val="00DD7228"/>
    <w:rsid w:val="00DD7656"/>
    <w:rsid w:val="00DE04AC"/>
    <w:rsid w:val="00DE0893"/>
    <w:rsid w:val="00DE2437"/>
    <w:rsid w:val="00DE2730"/>
    <w:rsid w:val="00DE2CAA"/>
    <w:rsid w:val="00DE3087"/>
    <w:rsid w:val="00DE32CD"/>
    <w:rsid w:val="00DE3C76"/>
    <w:rsid w:val="00DE439C"/>
    <w:rsid w:val="00DE4D78"/>
    <w:rsid w:val="00DE6964"/>
    <w:rsid w:val="00DE6BD1"/>
    <w:rsid w:val="00DE7842"/>
    <w:rsid w:val="00DE7FA8"/>
    <w:rsid w:val="00DF1E5A"/>
    <w:rsid w:val="00DF1F6A"/>
    <w:rsid w:val="00DF245C"/>
    <w:rsid w:val="00DF261B"/>
    <w:rsid w:val="00DF2B46"/>
    <w:rsid w:val="00DF2E23"/>
    <w:rsid w:val="00DF37B8"/>
    <w:rsid w:val="00DF4D8F"/>
    <w:rsid w:val="00DF52FD"/>
    <w:rsid w:val="00DF5730"/>
    <w:rsid w:val="00DF6434"/>
    <w:rsid w:val="00DF65BF"/>
    <w:rsid w:val="00DF691A"/>
    <w:rsid w:val="00DF6B0C"/>
    <w:rsid w:val="00DF7CBD"/>
    <w:rsid w:val="00E00626"/>
    <w:rsid w:val="00E006D2"/>
    <w:rsid w:val="00E012C1"/>
    <w:rsid w:val="00E01823"/>
    <w:rsid w:val="00E01B65"/>
    <w:rsid w:val="00E02B36"/>
    <w:rsid w:val="00E03748"/>
    <w:rsid w:val="00E03C8B"/>
    <w:rsid w:val="00E03F48"/>
    <w:rsid w:val="00E04EA1"/>
    <w:rsid w:val="00E04F0E"/>
    <w:rsid w:val="00E05065"/>
    <w:rsid w:val="00E0542F"/>
    <w:rsid w:val="00E0572E"/>
    <w:rsid w:val="00E05CA9"/>
    <w:rsid w:val="00E05D24"/>
    <w:rsid w:val="00E05F0D"/>
    <w:rsid w:val="00E06530"/>
    <w:rsid w:val="00E06F30"/>
    <w:rsid w:val="00E079A3"/>
    <w:rsid w:val="00E07CAB"/>
    <w:rsid w:val="00E108B3"/>
    <w:rsid w:val="00E10A81"/>
    <w:rsid w:val="00E1124C"/>
    <w:rsid w:val="00E11699"/>
    <w:rsid w:val="00E12719"/>
    <w:rsid w:val="00E12D32"/>
    <w:rsid w:val="00E1304D"/>
    <w:rsid w:val="00E130A6"/>
    <w:rsid w:val="00E14112"/>
    <w:rsid w:val="00E1497D"/>
    <w:rsid w:val="00E15A4D"/>
    <w:rsid w:val="00E1604C"/>
    <w:rsid w:val="00E1737F"/>
    <w:rsid w:val="00E17FA4"/>
    <w:rsid w:val="00E17FD2"/>
    <w:rsid w:val="00E208C8"/>
    <w:rsid w:val="00E2181A"/>
    <w:rsid w:val="00E21AA3"/>
    <w:rsid w:val="00E22935"/>
    <w:rsid w:val="00E22B96"/>
    <w:rsid w:val="00E22BAB"/>
    <w:rsid w:val="00E22C1C"/>
    <w:rsid w:val="00E22D01"/>
    <w:rsid w:val="00E23324"/>
    <w:rsid w:val="00E23AD3"/>
    <w:rsid w:val="00E23B27"/>
    <w:rsid w:val="00E23F13"/>
    <w:rsid w:val="00E24974"/>
    <w:rsid w:val="00E249FB"/>
    <w:rsid w:val="00E24B8E"/>
    <w:rsid w:val="00E25358"/>
    <w:rsid w:val="00E25454"/>
    <w:rsid w:val="00E26B71"/>
    <w:rsid w:val="00E26F49"/>
    <w:rsid w:val="00E26F93"/>
    <w:rsid w:val="00E27880"/>
    <w:rsid w:val="00E27956"/>
    <w:rsid w:val="00E30151"/>
    <w:rsid w:val="00E301E6"/>
    <w:rsid w:val="00E304DA"/>
    <w:rsid w:val="00E30894"/>
    <w:rsid w:val="00E308C9"/>
    <w:rsid w:val="00E30A0C"/>
    <w:rsid w:val="00E30AC7"/>
    <w:rsid w:val="00E30B5A"/>
    <w:rsid w:val="00E31911"/>
    <w:rsid w:val="00E31A2D"/>
    <w:rsid w:val="00E328EB"/>
    <w:rsid w:val="00E34330"/>
    <w:rsid w:val="00E343E6"/>
    <w:rsid w:val="00E35F06"/>
    <w:rsid w:val="00E36102"/>
    <w:rsid w:val="00E36543"/>
    <w:rsid w:val="00E36D61"/>
    <w:rsid w:val="00E36E10"/>
    <w:rsid w:val="00E408FC"/>
    <w:rsid w:val="00E409A0"/>
    <w:rsid w:val="00E41DA4"/>
    <w:rsid w:val="00E42818"/>
    <w:rsid w:val="00E42CC9"/>
    <w:rsid w:val="00E43498"/>
    <w:rsid w:val="00E4404D"/>
    <w:rsid w:val="00E442CE"/>
    <w:rsid w:val="00E4441E"/>
    <w:rsid w:val="00E44448"/>
    <w:rsid w:val="00E44C92"/>
    <w:rsid w:val="00E44F14"/>
    <w:rsid w:val="00E44F73"/>
    <w:rsid w:val="00E453DC"/>
    <w:rsid w:val="00E45836"/>
    <w:rsid w:val="00E4685D"/>
    <w:rsid w:val="00E473F4"/>
    <w:rsid w:val="00E47A6C"/>
    <w:rsid w:val="00E509E9"/>
    <w:rsid w:val="00E52649"/>
    <w:rsid w:val="00E52C6C"/>
    <w:rsid w:val="00E53953"/>
    <w:rsid w:val="00E54150"/>
    <w:rsid w:val="00E54F37"/>
    <w:rsid w:val="00E54F53"/>
    <w:rsid w:val="00E556D5"/>
    <w:rsid w:val="00E556FA"/>
    <w:rsid w:val="00E55804"/>
    <w:rsid w:val="00E55AE9"/>
    <w:rsid w:val="00E55C3A"/>
    <w:rsid w:val="00E56889"/>
    <w:rsid w:val="00E57D74"/>
    <w:rsid w:val="00E60307"/>
    <w:rsid w:val="00E60631"/>
    <w:rsid w:val="00E608FE"/>
    <w:rsid w:val="00E60C77"/>
    <w:rsid w:val="00E60DB9"/>
    <w:rsid w:val="00E612E0"/>
    <w:rsid w:val="00E61EE6"/>
    <w:rsid w:val="00E62BF9"/>
    <w:rsid w:val="00E63E6C"/>
    <w:rsid w:val="00E65039"/>
    <w:rsid w:val="00E6528E"/>
    <w:rsid w:val="00E66001"/>
    <w:rsid w:val="00E66517"/>
    <w:rsid w:val="00E66772"/>
    <w:rsid w:val="00E66BD1"/>
    <w:rsid w:val="00E66C09"/>
    <w:rsid w:val="00E670F7"/>
    <w:rsid w:val="00E67BE8"/>
    <w:rsid w:val="00E70685"/>
    <w:rsid w:val="00E7082B"/>
    <w:rsid w:val="00E70D7F"/>
    <w:rsid w:val="00E716AA"/>
    <w:rsid w:val="00E71C41"/>
    <w:rsid w:val="00E71C52"/>
    <w:rsid w:val="00E724A4"/>
    <w:rsid w:val="00E725F9"/>
    <w:rsid w:val="00E727AF"/>
    <w:rsid w:val="00E73016"/>
    <w:rsid w:val="00E73325"/>
    <w:rsid w:val="00E76D51"/>
    <w:rsid w:val="00E773A6"/>
    <w:rsid w:val="00E8028C"/>
    <w:rsid w:val="00E812DA"/>
    <w:rsid w:val="00E816D0"/>
    <w:rsid w:val="00E81719"/>
    <w:rsid w:val="00E82825"/>
    <w:rsid w:val="00E832F9"/>
    <w:rsid w:val="00E83CD1"/>
    <w:rsid w:val="00E85088"/>
    <w:rsid w:val="00E859DC"/>
    <w:rsid w:val="00E85B31"/>
    <w:rsid w:val="00E860DF"/>
    <w:rsid w:val="00E861E5"/>
    <w:rsid w:val="00E86560"/>
    <w:rsid w:val="00E8674D"/>
    <w:rsid w:val="00E867E1"/>
    <w:rsid w:val="00E868D4"/>
    <w:rsid w:val="00E86CAB"/>
    <w:rsid w:val="00E901E6"/>
    <w:rsid w:val="00E90C7B"/>
    <w:rsid w:val="00E918CE"/>
    <w:rsid w:val="00E9238C"/>
    <w:rsid w:val="00E925E0"/>
    <w:rsid w:val="00E92E6E"/>
    <w:rsid w:val="00E93322"/>
    <w:rsid w:val="00E9382D"/>
    <w:rsid w:val="00E94209"/>
    <w:rsid w:val="00E943BC"/>
    <w:rsid w:val="00E94436"/>
    <w:rsid w:val="00E9519B"/>
    <w:rsid w:val="00E9538A"/>
    <w:rsid w:val="00E955AC"/>
    <w:rsid w:val="00E957B7"/>
    <w:rsid w:val="00E95EC1"/>
    <w:rsid w:val="00E96630"/>
    <w:rsid w:val="00E969BF"/>
    <w:rsid w:val="00E97003"/>
    <w:rsid w:val="00E97119"/>
    <w:rsid w:val="00EA0D0A"/>
    <w:rsid w:val="00EA108F"/>
    <w:rsid w:val="00EA2A46"/>
    <w:rsid w:val="00EA2F10"/>
    <w:rsid w:val="00EA3397"/>
    <w:rsid w:val="00EA351C"/>
    <w:rsid w:val="00EA35C0"/>
    <w:rsid w:val="00EA39B9"/>
    <w:rsid w:val="00EA3A72"/>
    <w:rsid w:val="00EA4541"/>
    <w:rsid w:val="00EA4E7C"/>
    <w:rsid w:val="00EA5622"/>
    <w:rsid w:val="00EA6121"/>
    <w:rsid w:val="00EB0133"/>
    <w:rsid w:val="00EB0339"/>
    <w:rsid w:val="00EB033D"/>
    <w:rsid w:val="00EB047A"/>
    <w:rsid w:val="00EB061C"/>
    <w:rsid w:val="00EB0C41"/>
    <w:rsid w:val="00EB0E2D"/>
    <w:rsid w:val="00EB2129"/>
    <w:rsid w:val="00EB2159"/>
    <w:rsid w:val="00EB2224"/>
    <w:rsid w:val="00EB2AF1"/>
    <w:rsid w:val="00EB37CE"/>
    <w:rsid w:val="00EB4141"/>
    <w:rsid w:val="00EB42A7"/>
    <w:rsid w:val="00EB472A"/>
    <w:rsid w:val="00EB5DA7"/>
    <w:rsid w:val="00EB5E3B"/>
    <w:rsid w:val="00EB640E"/>
    <w:rsid w:val="00EB78BF"/>
    <w:rsid w:val="00EB7B05"/>
    <w:rsid w:val="00EB7D11"/>
    <w:rsid w:val="00EC0B90"/>
    <w:rsid w:val="00EC15F3"/>
    <w:rsid w:val="00EC249F"/>
    <w:rsid w:val="00EC30A7"/>
    <w:rsid w:val="00EC30DA"/>
    <w:rsid w:val="00EC3196"/>
    <w:rsid w:val="00EC34A5"/>
    <w:rsid w:val="00EC5331"/>
    <w:rsid w:val="00EC5392"/>
    <w:rsid w:val="00EC593C"/>
    <w:rsid w:val="00EC6226"/>
    <w:rsid w:val="00EC633E"/>
    <w:rsid w:val="00EC637B"/>
    <w:rsid w:val="00EC6461"/>
    <w:rsid w:val="00EC656B"/>
    <w:rsid w:val="00EC65B2"/>
    <w:rsid w:val="00EC6BE5"/>
    <w:rsid w:val="00EC6F77"/>
    <w:rsid w:val="00EC7F25"/>
    <w:rsid w:val="00ED082F"/>
    <w:rsid w:val="00ED1050"/>
    <w:rsid w:val="00ED1FE0"/>
    <w:rsid w:val="00ED2249"/>
    <w:rsid w:val="00ED3B4B"/>
    <w:rsid w:val="00ED4B56"/>
    <w:rsid w:val="00ED525F"/>
    <w:rsid w:val="00ED6066"/>
    <w:rsid w:val="00ED6213"/>
    <w:rsid w:val="00ED6F22"/>
    <w:rsid w:val="00ED6F5B"/>
    <w:rsid w:val="00ED6FCE"/>
    <w:rsid w:val="00ED74CF"/>
    <w:rsid w:val="00ED7789"/>
    <w:rsid w:val="00ED7C1B"/>
    <w:rsid w:val="00ED7E76"/>
    <w:rsid w:val="00EE0986"/>
    <w:rsid w:val="00EE12C4"/>
    <w:rsid w:val="00EE16E2"/>
    <w:rsid w:val="00EE185B"/>
    <w:rsid w:val="00EE2A2A"/>
    <w:rsid w:val="00EE34F1"/>
    <w:rsid w:val="00EE3CAC"/>
    <w:rsid w:val="00EE3CDD"/>
    <w:rsid w:val="00EE4819"/>
    <w:rsid w:val="00EE4E3D"/>
    <w:rsid w:val="00EE650C"/>
    <w:rsid w:val="00EE65CD"/>
    <w:rsid w:val="00EE6761"/>
    <w:rsid w:val="00EE6AC3"/>
    <w:rsid w:val="00EE6C5D"/>
    <w:rsid w:val="00EE7175"/>
    <w:rsid w:val="00EF01F9"/>
    <w:rsid w:val="00EF03AD"/>
    <w:rsid w:val="00EF0837"/>
    <w:rsid w:val="00EF0B6D"/>
    <w:rsid w:val="00EF15FE"/>
    <w:rsid w:val="00EF1659"/>
    <w:rsid w:val="00EF1F10"/>
    <w:rsid w:val="00EF263F"/>
    <w:rsid w:val="00EF275E"/>
    <w:rsid w:val="00EF39F6"/>
    <w:rsid w:val="00EF3F15"/>
    <w:rsid w:val="00EF435C"/>
    <w:rsid w:val="00EF43B2"/>
    <w:rsid w:val="00EF4879"/>
    <w:rsid w:val="00EF4D38"/>
    <w:rsid w:val="00EF5110"/>
    <w:rsid w:val="00EF628E"/>
    <w:rsid w:val="00EF62BA"/>
    <w:rsid w:val="00EF69E3"/>
    <w:rsid w:val="00EF7795"/>
    <w:rsid w:val="00EF7897"/>
    <w:rsid w:val="00F000D9"/>
    <w:rsid w:val="00F0244C"/>
    <w:rsid w:val="00F026ED"/>
    <w:rsid w:val="00F029F7"/>
    <w:rsid w:val="00F02C66"/>
    <w:rsid w:val="00F040C4"/>
    <w:rsid w:val="00F043AF"/>
    <w:rsid w:val="00F043F6"/>
    <w:rsid w:val="00F044C4"/>
    <w:rsid w:val="00F04EC1"/>
    <w:rsid w:val="00F04F5F"/>
    <w:rsid w:val="00F0535F"/>
    <w:rsid w:val="00F05C1F"/>
    <w:rsid w:val="00F05C9A"/>
    <w:rsid w:val="00F0617A"/>
    <w:rsid w:val="00F064C8"/>
    <w:rsid w:val="00F0663E"/>
    <w:rsid w:val="00F06D8D"/>
    <w:rsid w:val="00F06F36"/>
    <w:rsid w:val="00F07220"/>
    <w:rsid w:val="00F079B0"/>
    <w:rsid w:val="00F106EA"/>
    <w:rsid w:val="00F1137B"/>
    <w:rsid w:val="00F11C48"/>
    <w:rsid w:val="00F11D72"/>
    <w:rsid w:val="00F11DBF"/>
    <w:rsid w:val="00F1270E"/>
    <w:rsid w:val="00F1292E"/>
    <w:rsid w:val="00F12C6B"/>
    <w:rsid w:val="00F1460F"/>
    <w:rsid w:val="00F14B6E"/>
    <w:rsid w:val="00F151B4"/>
    <w:rsid w:val="00F15A4D"/>
    <w:rsid w:val="00F15C8C"/>
    <w:rsid w:val="00F15DAD"/>
    <w:rsid w:val="00F169C2"/>
    <w:rsid w:val="00F16BE9"/>
    <w:rsid w:val="00F177DE"/>
    <w:rsid w:val="00F1782E"/>
    <w:rsid w:val="00F2090D"/>
    <w:rsid w:val="00F2138C"/>
    <w:rsid w:val="00F218DA"/>
    <w:rsid w:val="00F21E7C"/>
    <w:rsid w:val="00F22755"/>
    <w:rsid w:val="00F23514"/>
    <w:rsid w:val="00F2484E"/>
    <w:rsid w:val="00F249BC"/>
    <w:rsid w:val="00F25248"/>
    <w:rsid w:val="00F261DD"/>
    <w:rsid w:val="00F262FE"/>
    <w:rsid w:val="00F26DE3"/>
    <w:rsid w:val="00F26F06"/>
    <w:rsid w:val="00F273E0"/>
    <w:rsid w:val="00F274C9"/>
    <w:rsid w:val="00F276B5"/>
    <w:rsid w:val="00F27938"/>
    <w:rsid w:val="00F27EF8"/>
    <w:rsid w:val="00F30E37"/>
    <w:rsid w:val="00F317FE"/>
    <w:rsid w:val="00F31BC3"/>
    <w:rsid w:val="00F31D68"/>
    <w:rsid w:val="00F31FA4"/>
    <w:rsid w:val="00F32710"/>
    <w:rsid w:val="00F32CB3"/>
    <w:rsid w:val="00F33615"/>
    <w:rsid w:val="00F33CC9"/>
    <w:rsid w:val="00F344A2"/>
    <w:rsid w:val="00F34F1D"/>
    <w:rsid w:val="00F35A90"/>
    <w:rsid w:val="00F35B42"/>
    <w:rsid w:val="00F36243"/>
    <w:rsid w:val="00F371BB"/>
    <w:rsid w:val="00F37357"/>
    <w:rsid w:val="00F4106D"/>
    <w:rsid w:val="00F41C14"/>
    <w:rsid w:val="00F423B2"/>
    <w:rsid w:val="00F4269F"/>
    <w:rsid w:val="00F435FD"/>
    <w:rsid w:val="00F43BCA"/>
    <w:rsid w:val="00F43D7F"/>
    <w:rsid w:val="00F441B0"/>
    <w:rsid w:val="00F44537"/>
    <w:rsid w:val="00F445FC"/>
    <w:rsid w:val="00F4506C"/>
    <w:rsid w:val="00F458D7"/>
    <w:rsid w:val="00F45C69"/>
    <w:rsid w:val="00F467BA"/>
    <w:rsid w:val="00F46A90"/>
    <w:rsid w:val="00F471BF"/>
    <w:rsid w:val="00F47644"/>
    <w:rsid w:val="00F47715"/>
    <w:rsid w:val="00F479E6"/>
    <w:rsid w:val="00F47FC6"/>
    <w:rsid w:val="00F500C4"/>
    <w:rsid w:val="00F504C2"/>
    <w:rsid w:val="00F50F50"/>
    <w:rsid w:val="00F51FF5"/>
    <w:rsid w:val="00F528C8"/>
    <w:rsid w:val="00F52FB1"/>
    <w:rsid w:val="00F539DF"/>
    <w:rsid w:val="00F53FFA"/>
    <w:rsid w:val="00F542B0"/>
    <w:rsid w:val="00F552CE"/>
    <w:rsid w:val="00F55805"/>
    <w:rsid w:val="00F55808"/>
    <w:rsid w:val="00F55A50"/>
    <w:rsid w:val="00F55E99"/>
    <w:rsid w:val="00F55F34"/>
    <w:rsid w:val="00F56EF3"/>
    <w:rsid w:val="00F57415"/>
    <w:rsid w:val="00F57419"/>
    <w:rsid w:val="00F575E9"/>
    <w:rsid w:val="00F578AA"/>
    <w:rsid w:val="00F57A57"/>
    <w:rsid w:val="00F57E13"/>
    <w:rsid w:val="00F6076C"/>
    <w:rsid w:val="00F607EB"/>
    <w:rsid w:val="00F609DD"/>
    <w:rsid w:val="00F60D63"/>
    <w:rsid w:val="00F613BD"/>
    <w:rsid w:val="00F61F58"/>
    <w:rsid w:val="00F62947"/>
    <w:rsid w:val="00F62979"/>
    <w:rsid w:val="00F62B48"/>
    <w:rsid w:val="00F6313D"/>
    <w:rsid w:val="00F63140"/>
    <w:rsid w:val="00F6353C"/>
    <w:rsid w:val="00F641B9"/>
    <w:rsid w:val="00F64D9B"/>
    <w:rsid w:val="00F64E7F"/>
    <w:rsid w:val="00F655AE"/>
    <w:rsid w:val="00F65BAE"/>
    <w:rsid w:val="00F65C0A"/>
    <w:rsid w:val="00F65EA0"/>
    <w:rsid w:val="00F66E94"/>
    <w:rsid w:val="00F679B3"/>
    <w:rsid w:val="00F701FE"/>
    <w:rsid w:val="00F7090D"/>
    <w:rsid w:val="00F70A79"/>
    <w:rsid w:val="00F71954"/>
    <w:rsid w:val="00F71B50"/>
    <w:rsid w:val="00F71F31"/>
    <w:rsid w:val="00F72500"/>
    <w:rsid w:val="00F7264D"/>
    <w:rsid w:val="00F72712"/>
    <w:rsid w:val="00F7288E"/>
    <w:rsid w:val="00F74615"/>
    <w:rsid w:val="00F7464C"/>
    <w:rsid w:val="00F74C7A"/>
    <w:rsid w:val="00F74E35"/>
    <w:rsid w:val="00F76326"/>
    <w:rsid w:val="00F763C7"/>
    <w:rsid w:val="00F76E6D"/>
    <w:rsid w:val="00F771BB"/>
    <w:rsid w:val="00F8061E"/>
    <w:rsid w:val="00F80BD1"/>
    <w:rsid w:val="00F80C8F"/>
    <w:rsid w:val="00F81163"/>
    <w:rsid w:val="00F8201F"/>
    <w:rsid w:val="00F8202D"/>
    <w:rsid w:val="00F828B2"/>
    <w:rsid w:val="00F8312A"/>
    <w:rsid w:val="00F83E39"/>
    <w:rsid w:val="00F848C9"/>
    <w:rsid w:val="00F848E9"/>
    <w:rsid w:val="00F84D0B"/>
    <w:rsid w:val="00F853F2"/>
    <w:rsid w:val="00F855D5"/>
    <w:rsid w:val="00F85659"/>
    <w:rsid w:val="00F856DB"/>
    <w:rsid w:val="00F85742"/>
    <w:rsid w:val="00F869D4"/>
    <w:rsid w:val="00F86DF3"/>
    <w:rsid w:val="00F90C23"/>
    <w:rsid w:val="00F922A0"/>
    <w:rsid w:val="00F92595"/>
    <w:rsid w:val="00F9259C"/>
    <w:rsid w:val="00F92B1D"/>
    <w:rsid w:val="00F92B9D"/>
    <w:rsid w:val="00F92E1C"/>
    <w:rsid w:val="00F931D6"/>
    <w:rsid w:val="00F9320F"/>
    <w:rsid w:val="00F93387"/>
    <w:rsid w:val="00F935B2"/>
    <w:rsid w:val="00F93B82"/>
    <w:rsid w:val="00F93BF2"/>
    <w:rsid w:val="00F9413F"/>
    <w:rsid w:val="00F95549"/>
    <w:rsid w:val="00F959C9"/>
    <w:rsid w:val="00F95D13"/>
    <w:rsid w:val="00F95F4D"/>
    <w:rsid w:val="00F97673"/>
    <w:rsid w:val="00F97C86"/>
    <w:rsid w:val="00FA0623"/>
    <w:rsid w:val="00FA0A9D"/>
    <w:rsid w:val="00FA164E"/>
    <w:rsid w:val="00FA1DA5"/>
    <w:rsid w:val="00FA23F0"/>
    <w:rsid w:val="00FA2758"/>
    <w:rsid w:val="00FA32DA"/>
    <w:rsid w:val="00FA3F9E"/>
    <w:rsid w:val="00FA4632"/>
    <w:rsid w:val="00FA4896"/>
    <w:rsid w:val="00FA5099"/>
    <w:rsid w:val="00FA5B65"/>
    <w:rsid w:val="00FA6262"/>
    <w:rsid w:val="00FA6274"/>
    <w:rsid w:val="00FA7C8B"/>
    <w:rsid w:val="00FB0195"/>
    <w:rsid w:val="00FB09CE"/>
    <w:rsid w:val="00FB15D5"/>
    <w:rsid w:val="00FB1945"/>
    <w:rsid w:val="00FB1CF7"/>
    <w:rsid w:val="00FB1E8C"/>
    <w:rsid w:val="00FB22B2"/>
    <w:rsid w:val="00FB23EB"/>
    <w:rsid w:val="00FB27B6"/>
    <w:rsid w:val="00FB3B0F"/>
    <w:rsid w:val="00FB40B4"/>
    <w:rsid w:val="00FB4391"/>
    <w:rsid w:val="00FB50D3"/>
    <w:rsid w:val="00FB511B"/>
    <w:rsid w:val="00FB5C19"/>
    <w:rsid w:val="00FB5F56"/>
    <w:rsid w:val="00FB603F"/>
    <w:rsid w:val="00FB6762"/>
    <w:rsid w:val="00FB6D96"/>
    <w:rsid w:val="00FB74C9"/>
    <w:rsid w:val="00FB761D"/>
    <w:rsid w:val="00FB7C3F"/>
    <w:rsid w:val="00FC0265"/>
    <w:rsid w:val="00FC1D18"/>
    <w:rsid w:val="00FC24E7"/>
    <w:rsid w:val="00FC3757"/>
    <w:rsid w:val="00FC3FF7"/>
    <w:rsid w:val="00FC53BC"/>
    <w:rsid w:val="00FC555C"/>
    <w:rsid w:val="00FC5783"/>
    <w:rsid w:val="00FC5D44"/>
    <w:rsid w:val="00FC6549"/>
    <w:rsid w:val="00FC6EFA"/>
    <w:rsid w:val="00FC755C"/>
    <w:rsid w:val="00FC7EA8"/>
    <w:rsid w:val="00FC7F98"/>
    <w:rsid w:val="00FD086A"/>
    <w:rsid w:val="00FD0C02"/>
    <w:rsid w:val="00FD1963"/>
    <w:rsid w:val="00FD220D"/>
    <w:rsid w:val="00FD23AC"/>
    <w:rsid w:val="00FD26A2"/>
    <w:rsid w:val="00FD2B14"/>
    <w:rsid w:val="00FD3BFD"/>
    <w:rsid w:val="00FD442C"/>
    <w:rsid w:val="00FD4945"/>
    <w:rsid w:val="00FD4C08"/>
    <w:rsid w:val="00FD55FA"/>
    <w:rsid w:val="00FD60E3"/>
    <w:rsid w:val="00FD6573"/>
    <w:rsid w:val="00FD7BCC"/>
    <w:rsid w:val="00FE04A1"/>
    <w:rsid w:val="00FE07B9"/>
    <w:rsid w:val="00FE0813"/>
    <w:rsid w:val="00FE0E6B"/>
    <w:rsid w:val="00FE197E"/>
    <w:rsid w:val="00FE2338"/>
    <w:rsid w:val="00FE26E7"/>
    <w:rsid w:val="00FE2F75"/>
    <w:rsid w:val="00FE3090"/>
    <w:rsid w:val="00FE30BB"/>
    <w:rsid w:val="00FE3123"/>
    <w:rsid w:val="00FE3D35"/>
    <w:rsid w:val="00FE4872"/>
    <w:rsid w:val="00FE4A53"/>
    <w:rsid w:val="00FE59C7"/>
    <w:rsid w:val="00FE5AE6"/>
    <w:rsid w:val="00FE5D56"/>
    <w:rsid w:val="00FE696F"/>
    <w:rsid w:val="00FE6DF5"/>
    <w:rsid w:val="00FE6E8F"/>
    <w:rsid w:val="00FE70A3"/>
    <w:rsid w:val="00FF0159"/>
    <w:rsid w:val="00FF0806"/>
    <w:rsid w:val="00FF0BA5"/>
    <w:rsid w:val="00FF1E51"/>
    <w:rsid w:val="00FF2761"/>
    <w:rsid w:val="00FF36C8"/>
    <w:rsid w:val="00FF461C"/>
    <w:rsid w:val="00FF4F6A"/>
    <w:rsid w:val="00FF5282"/>
    <w:rsid w:val="00FF6842"/>
    <w:rsid w:val="00FF6877"/>
    <w:rsid w:val="00FF6F01"/>
    <w:rsid w:val="00FF6FA1"/>
    <w:rsid w:val="00FF7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4020"/>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3A4A2E"/>
    <w:pPr>
      <w:spacing w:after="0" w:line="240" w:lineRule="auto"/>
    </w:pPr>
  </w:style>
  <w:style w:type="table" w:customStyle="1" w:styleId="20">
    <w:name w:val="Сітка таблиці2"/>
    <w:basedOn w:val="a1"/>
    <w:next w:val="a6"/>
    <w:uiPriority w:val="39"/>
    <w:rsid w:val="009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6"/>
    <w:uiPriority w:val="39"/>
    <w:rsid w:val="00B3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у Знак"/>
    <w:basedOn w:val="a0"/>
    <w:link w:val="a3"/>
    <w:uiPriority w:val="34"/>
    <w:locked/>
    <w:rsid w:val="00AC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0753995">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1358467">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098818778">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A39E-54BC-4814-8298-CAE4760A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155</Pages>
  <Words>145473</Words>
  <Characters>82920</Characters>
  <Application>Microsoft Office Word</Application>
  <DocSecurity>0</DocSecurity>
  <Lines>691</Lines>
  <Paragraphs>455</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4</cp:revision>
  <dcterms:created xsi:type="dcterms:W3CDTF">2026-02-20T10:47:00Z</dcterms:created>
  <dcterms:modified xsi:type="dcterms:W3CDTF">2026-02-20T13:51:00Z</dcterms:modified>
</cp:coreProperties>
</file>